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D" w:rsidRDefault="00123A8D" w:rsidP="008A43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Администратор\Pictures\2021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03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8D" w:rsidRDefault="00123A8D" w:rsidP="00123A8D">
      <w:pPr>
        <w:rPr>
          <w:rFonts w:ascii="Times New Roman" w:hAnsi="Times New Roman" w:cs="Times New Roman"/>
          <w:b/>
          <w:sz w:val="24"/>
        </w:rPr>
      </w:pPr>
    </w:p>
    <w:p w:rsidR="00123A8D" w:rsidRDefault="00123A8D" w:rsidP="00123A8D">
      <w:pPr>
        <w:rPr>
          <w:rFonts w:ascii="Times New Roman" w:hAnsi="Times New Roman" w:cs="Times New Roman"/>
          <w:b/>
          <w:sz w:val="24"/>
        </w:rPr>
      </w:pPr>
    </w:p>
    <w:p w:rsidR="00123A8D" w:rsidRDefault="00123A8D" w:rsidP="00123A8D">
      <w:pPr>
        <w:rPr>
          <w:rFonts w:ascii="Times New Roman" w:hAnsi="Times New Roman" w:cs="Times New Roman"/>
          <w:b/>
          <w:sz w:val="24"/>
        </w:rPr>
      </w:pPr>
    </w:p>
    <w:p w:rsidR="00123A8D" w:rsidRPr="00123A8D" w:rsidRDefault="00123A8D" w:rsidP="00123A8D">
      <w:pPr>
        <w:rPr>
          <w:rFonts w:ascii="Times New Roman" w:hAnsi="Times New Roman" w:cs="Times New Roman"/>
          <w:b/>
          <w:sz w:val="24"/>
        </w:rPr>
      </w:pPr>
    </w:p>
    <w:p w:rsidR="008A431D" w:rsidRPr="004A2F1E" w:rsidRDefault="008A431D" w:rsidP="008A43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4A2F1E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1.1. 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</w:t>
      </w:r>
      <w:proofErr w:type="gramStart"/>
      <w:r w:rsidRPr="004A2F1E">
        <w:rPr>
          <w:rFonts w:ascii="Times New Roman" w:hAnsi="Times New Roman" w:cs="Times New Roman"/>
          <w:sz w:val="24"/>
        </w:rPr>
        <w:t>контроля за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соблюдением санитарно-эпидемиологических (профилактических) мероприятий».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1.2. Программа устанавливает порядок </w:t>
      </w:r>
      <w:proofErr w:type="gramStart"/>
      <w:r w:rsidRPr="004A2F1E">
        <w:rPr>
          <w:rFonts w:ascii="Times New Roman" w:hAnsi="Times New Roman" w:cs="Times New Roman"/>
          <w:sz w:val="24"/>
        </w:rPr>
        <w:t>организации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и осуществление производственного контроля за соблюдением санитарных правил и выполнением санитарно</w:t>
      </w:r>
      <w:r>
        <w:rPr>
          <w:rFonts w:ascii="Times New Roman" w:hAnsi="Times New Roman" w:cs="Times New Roman"/>
          <w:sz w:val="24"/>
        </w:rPr>
        <w:t>-</w:t>
      </w:r>
      <w:r w:rsidRPr="004A2F1E">
        <w:rPr>
          <w:rFonts w:ascii="Times New Roman" w:hAnsi="Times New Roman" w:cs="Times New Roman"/>
          <w:sz w:val="24"/>
        </w:rPr>
        <w:t xml:space="preserve">эпидемиологических мероприятий, обязательных для выполнения всеми работниками.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1.3 Организация производственного контроля в </w:t>
      </w:r>
      <w:r>
        <w:rPr>
          <w:rFonts w:ascii="Times New Roman" w:hAnsi="Times New Roman" w:cs="Times New Roman"/>
          <w:sz w:val="24"/>
        </w:rPr>
        <w:t xml:space="preserve">МКОУ «Лицей № 1 г. </w:t>
      </w:r>
      <w:proofErr w:type="spellStart"/>
      <w:r>
        <w:rPr>
          <w:rFonts w:ascii="Times New Roman" w:hAnsi="Times New Roman" w:cs="Times New Roman"/>
          <w:sz w:val="24"/>
        </w:rPr>
        <w:t>Усть-Джегуты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4A2F1E">
        <w:rPr>
          <w:rFonts w:ascii="Times New Roman" w:hAnsi="Times New Roman" w:cs="Times New Roman"/>
          <w:sz w:val="24"/>
        </w:rPr>
        <w:t xml:space="preserve"> возлагается на директора </w:t>
      </w:r>
      <w:r>
        <w:rPr>
          <w:rFonts w:ascii="Times New Roman" w:hAnsi="Times New Roman" w:cs="Times New Roman"/>
          <w:sz w:val="24"/>
        </w:rPr>
        <w:t>Черняеву Т.С.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1.4. 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4A2F1E">
        <w:rPr>
          <w:rFonts w:ascii="Times New Roman" w:hAnsi="Times New Roman" w:cs="Times New Roman"/>
          <w:sz w:val="24"/>
        </w:rPr>
        <w:t>контроля за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их соблюдением.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1.5. Общее руководство осуществлением производственного </w:t>
      </w:r>
      <w:proofErr w:type="gramStart"/>
      <w:r w:rsidRPr="004A2F1E">
        <w:rPr>
          <w:rFonts w:ascii="Times New Roman" w:hAnsi="Times New Roman" w:cs="Times New Roman"/>
          <w:sz w:val="24"/>
        </w:rPr>
        <w:t>контроля за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соблюдением санитарных правил, санитарно-противоэпидемических (профилактических) мероприятий возлагается на директора школы.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1.6. К настоящей Программе относятся термины с соответствующими определениями: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rPr>
          <w:rFonts w:ascii="Times New Roman" w:hAnsi="Times New Roman" w:cs="Times New Roman"/>
          <w:b/>
          <w:sz w:val="24"/>
        </w:rPr>
        <w:t>Санитарно-эпидемиологическое благополучие населения</w:t>
      </w:r>
      <w:r w:rsidRPr="004A2F1E">
        <w:rPr>
          <w:rFonts w:ascii="Times New Roman" w:hAnsi="Times New Roman" w:cs="Times New Roman"/>
          <w:sz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4A2F1E">
        <w:rPr>
          <w:rFonts w:ascii="Times New Roman" w:hAnsi="Times New Roman" w:cs="Times New Roman"/>
          <w:sz w:val="24"/>
        </w:rPr>
        <w:t>человека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и обеспечиваются благоприятные условия его жизнедеятельности.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3301FF">
        <w:rPr>
          <w:rFonts w:ascii="Times New Roman" w:hAnsi="Times New Roman" w:cs="Times New Roman"/>
          <w:b/>
          <w:sz w:val="24"/>
        </w:rPr>
        <w:t>Среда обитания</w:t>
      </w:r>
      <w:r w:rsidRPr="004A2F1E">
        <w:rPr>
          <w:rFonts w:ascii="Times New Roman" w:hAnsi="Times New Roman" w:cs="Times New Roman"/>
          <w:sz w:val="24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01FF">
        <w:rPr>
          <w:rFonts w:ascii="Times New Roman" w:hAnsi="Times New Roman" w:cs="Times New Roman"/>
          <w:b/>
          <w:sz w:val="24"/>
        </w:rPr>
        <w:t>Факторы среды обитания</w:t>
      </w:r>
      <w:r w:rsidRPr="004A2F1E">
        <w:rPr>
          <w:rFonts w:ascii="Times New Roman" w:hAnsi="Times New Roman" w:cs="Times New Roman"/>
          <w:sz w:val="24"/>
        </w:rPr>
        <w:t xml:space="preserve"> -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 </w:t>
      </w:r>
      <w:proofErr w:type="gramEnd"/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3301FF">
        <w:rPr>
          <w:rFonts w:ascii="Times New Roman" w:hAnsi="Times New Roman" w:cs="Times New Roman"/>
          <w:b/>
          <w:sz w:val="24"/>
        </w:rPr>
        <w:t>Вредные воздействия на человека</w:t>
      </w:r>
      <w:r w:rsidRPr="004A2F1E">
        <w:rPr>
          <w:rFonts w:ascii="Times New Roman" w:hAnsi="Times New Roman" w:cs="Times New Roman"/>
          <w:sz w:val="24"/>
        </w:rPr>
        <w:t xml:space="preserve"> – воздействие факторов среды обитания создающее угрозу жизни и здоровью будущих поколений.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3301FF">
        <w:rPr>
          <w:rFonts w:ascii="Times New Roman" w:hAnsi="Times New Roman" w:cs="Times New Roman"/>
          <w:b/>
          <w:sz w:val="24"/>
        </w:rPr>
        <w:t>Благоприятные условия жизнедеятельности человека</w:t>
      </w:r>
      <w:r w:rsidRPr="004A2F1E">
        <w:rPr>
          <w:rFonts w:ascii="Times New Roman" w:hAnsi="Times New Roman" w:cs="Times New Roman"/>
          <w:sz w:val="24"/>
        </w:rPr>
        <w:t xml:space="preserve"> – состояние среды обитания, при котором отсутствует вредное воздействие ее факторов на </w:t>
      </w:r>
      <w:proofErr w:type="gramStart"/>
      <w:r w:rsidRPr="004A2F1E">
        <w:rPr>
          <w:rFonts w:ascii="Times New Roman" w:hAnsi="Times New Roman" w:cs="Times New Roman"/>
          <w:sz w:val="24"/>
        </w:rPr>
        <w:t>человека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и имеются возможности для восстановления нарушенных функций организма человека.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Безопасные условия для человека</w:t>
      </w:r>
      <w:r w:rsidRPr="004A2F1E">
        <w:rPr>
          <w:rFonts w:ascii="Times New Roman" w:hAnsi="Times New Roman" w:cs="Times New Roman"/>
          <w:sz w:val="24"/>
        </w:rPr>
        <w:t xml:space="preserve"> – состояние среды обитания, при котором отсутствует вероятность вредного воздействия ее факторов на человека.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Санитарно-эпидемиологическая обстановка</w:t>
      </w:r>
      <w:r w:rsidRPr="004A2F1E">
        <w:rPr>
          <w:rFonts w:ascii="Times New Roman" w:hAnsi="Times New Roman" w:cs="Times New Roman"/>
          <w:sz w:val="24"/>
        </w:rPr>
        <w:t xml:space="preserve"> - состояние здоровья населения и среды обитания на определенной территории в конкретно указанное время.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lastRenderedPageBreak/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Гигиенический норматив</w:t>
      </w:r>
      <w:r w:rsidRPr="004A2F1E">
        <w:rPr>
          <w:rFonts w:ascii="Times New Roman" w:hAnsi="Times New Roman" w:cs="Times New Roman"/>
          <w:sz w:val="24"/>
        </w:rPr>
        <w:t xml:space="preserve"> –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Государственные санитарно-эпидемиологические правила и нормативы</w:t>
      </w:r>
      <w:r w:rsidRPr="004A2F1E">
        <w:rPr>
          <w:rFonts w:ascii="Times New Roman" w:hAnsi="Times New Roman" w:cs="Times New Roman"/>
          <w:sz w:val="24"/>
        </w:rPr>
        <w:t xml:space="preserve"> (далее санитарные правила) - нормативные акты, устанавливающие </w:t>
      </w:r>
      <w:proofErr w:type="spellStart"/>
      <w:r w:rsidRPr="004A2F1E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4A2F1E">
        <w:rPr>
          <w:rFonts w:ascii="Times New Roman" w:hAnsi="Times New Roman" w:cs="Times New Roman"/>
          <w:sz w:val="24"/>
        </w:rPr>
        <w:t xml:space="preserve"> требования, несоблюдение которых создает угрозу жизни и здоровью человека, а также угрозу возникновения и распространения заболеваний.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Санитарно-эпидемиологические (профилактические) мероприятия</w:t>
      </w:r>
      <w:r w:rsidRPr="004A2F1E">
        <w:rPr>
          <w:rFonts w:ascii="Times New Roman" w:hAnsi="Times New Roman" w:cs="Times New Roman"/>
          <w:sz w:val="24"/>
        </w:rPr>
        <w:t xml:space="preserve"> –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3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Профессиональные заболевания</w:t>
      </w:r>
      <w:r w:rsidRPr="004A2F1E">
        <w:rPr>
          <w:rFonts w:ascii="Times New Roman" w:hAnsi="Times New Roman" w:cs="Times New Roman"/>
          <w:sz w:val="24"/>
        </w:rPr>
        <w:t xml:space="preserve"> –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D22108">
        <w:rPr>
          <w:rFonts w:ascii="Times New Roman" w:hAnsi="Times New Roman" w:cs="Times New Roman"/>
          <w:b/>
          <w:sz w:val="24"/>
        </w:rPr>
        <w:t>Инфекционные заболевания</w:t>
      </w:r>
      <w:r w:rsidRPr="004A2F1E">
        <w:rPr>
          <w:rFonts w:ascii="Times New Roman" w:hAnsi="Times New Roman" w:cs="Times New Roman"/>
          <w:sz w:val="24"/>
        </w:rPr>
        <w:t xml:space="preserve"> –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</w:t>
      </w:r>
      <w:r w:rsidRPr="00FD7107">
        <w:rPr>
          <w:rFonts w:ascii="Times New Roman" w:hAnsi="Times New Roman" w:cs="Times New Roman"/>
          <w:b/>
          <w:sz w:val="24"/>
        </w:rPr>
        <w:t>Массовые не инфекционные заболевания (отравления)</w:t>
      </w:r>
      <w:r w:rsidRPr="004A2F1E">
        <w:rPr>
          <w:rFonts w:ascii="Times New Roman" w:hAnsi="Times New Roman" w:cs="Times New Roman"/>
          <w:sz w:val="24"/>
        </w:rPr>
        <w:t xml:space="preserve"> –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 </w:t>
      </w:r>
    </w:p>
    <w:p w:rsidR="008A431D" w:rsidRPr="00CC271A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CC271A">
        <w:rPr>
          <w:rFonts w:ascii="Times New Roman" w:hAnsi="Times New Roman" w:cs="Times New Roman"/>
          <w:b/>
          <w:sz w:val="24"/>
        </w:rPr>
        <w:t>2. Порядок организации и проведения производственного контроля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2.1. </w:t>
      </w:r>
      <w:proofErr w:type="gramStart"/>
      <w:r w:rsidRPr="004A2F1E">
        <w:rPr>
          <w:rFonts w:ascii="Times New Roman" w:hAnsi="Times New Roman" w:cs="Times New Roman"/>
          <w:sz w:val="24"/>
        </w:rPr>
        <w:t xml:space="preserve"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процесс.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 Производственный контроль включает: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2.3.2. Организация медицинских осмотров.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2.3.3. </w:t>
      </w:r>
      <w:proofErr w:type="gramStart"/>
      <w:r w:rsidRPr="004A2F1E">
        <w:rPr>
          <w:rFonts w:ascii="Times New Roman" w:hAnsi="Times New Roman" w:cs="Times New Roman"/>
          <w:sz w:val="24"/>
        </w:rPr>
        <w:t>Контроль за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lastRenderedPageBreak/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2.3.4. Ведение учета и отчетности, установленной действующим законодательством по вопросам, связанным с производственным контролем.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2.3.6. Визуальный контроль специалистами за выполнением </w:t>
      </w:r>
      <w:proofErr w:type="spellStart"/>
      <w:r w:rsidRPr="004A2F1E">
        <w:rPr>
          <w:rFonts w:ascii="Times New Roman" w:hAnsi="Times New Roman" w:cs="Times New Roman"/>
          <w:sz w:val="24"/>
        </w:rPr>
        <w:t>санитарноэпидемиологических</w:t>
      </w:r>
      <w:proofErr w:type="spellEnd"/>
      <w:r w:rsidRPr="004A2F1E">
        <w:rPr>
          <w:rFonts w:ascii="Times New Roman" w:hAnsi="Times New Roman" w:cs="Times New Roman"/>
          <w:sz w:val="24"/>
        </w:rPr>
        <w:t xml:space="preserve"> (профилактических) мероприятий, соблюдением санитарных правил, разработкой и реализацией мер, направленных на устранение выявленных нарушений.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2.3.7. Номенклатура, </w:t>
      </w:r>
      <w:proofErr w:type="gramStart"/>
      <w:r w:rsidRPr="004A2F1E">
        <w:rPr>
          <w:rFonts w:ascii="Times New Roman" w:hAnsi="Times New Roman" w:cs="Times New Roman"/>
          <w:sz w:val="24"/>
        </w:rPr>
        <w:t>объем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8A431D" w:rsidRPr="00BE0C8B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E0C8B">
        <w:rPr>
          <w:rFonts w:ascii="Times New Roman" w:hAnsi="Times New Roman" w:cs="Times New Roman"/>
          <w:b/>
          <w:sz w:val="24"/>
        </w:rPr>
        <w:t>3. Состав программы производственного контроля.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Программа производственного контроля включает в себя следующие данные: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3.1. Перечень нормативных актов по санитарному законодательству, требуемых для осуществления деятельности (п.6). 4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3.4. Перечень возможных аварийных ситуаций, создающих угрозу </w:t>
      </w:r>
      <w:proofErr w:type="spellStart"/>
      <w:r w:rsidRPr="004A2F1E">
        <w:rPr>
          <w:rFonts w:ascii="Times New Roman" w:hAnsi="Times New Roman" w:cs="Times New Roman"/>
          <w:sz w:val="24"/>
        </w:rPr>
        <w:t>санитарноэпидемиологическому</w:t>
      </w:r>
      <w:proofErr w:type="spellEnd"/>
      <w:r w:rsidRPr="004A2F1E">
        <w:rPr>
          <w:rFonts w:ascii="Times New Roman" w:hAnsi="Times New Roman" w:cs="Times New Roman"/>
          <w:sz w:val="24"/>
        </w:rPr>
        <w:t xml:space="preserve"> благополучию населения (п.10).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3.5. Мероприятия, проводимые при осуществлении производственного контроля (п.11).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3.6.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 </w:t>
      </w:r>
    </w:p>
    <w:p w:rsidR="008A431D" w:rsidRPr="004F5D10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4F5D10">
        <w:rPr>
          <w:rFonts w:ascii="Times New Roman" w:hAnsi="Times New Roman" w:cs="Times New Roman"/>
          <w:b/>
          <w:sz w:val="24"/>
        </w:rPr>
        <w:t>4. Функции ответственного за осуществление производственного контроля.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4.2. Принимать участие в разработке санитарно-противоэпидемических мероприятий. 4.3. Иметь в наличии санитарные правила и другие документы согласно перечню (п.6). 4.4. Оформлять всю необходимую документацию по производственному контролю и отвечать за ее сохранность.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4.5. Принимать участие в проведении проверок по соблюдению санитарных правил, при необходимости оформлять предписания для отдельных подразделений учреждения.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lastRenderedPageBreak/>
        <w:t xml:space="preserve"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>4.7. Информировать Федеральную службу по надзору в сфере защиты прав потребителей и благополучия человека по Рязанской области о мерах, принятых по устранению нарушений санитарных правил.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8A431D" w:rsidRPr="00BC5C1E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C5C1E">
        <w:rPr>
          <w:rFonts w:ascii="Times New Roman" w:hAnsi="Times New Roman" w:cs="Times New Roman"/>
          <w:b/>
          <w:sz w:val="24"/>
        </w:rPr>
        <w:t>5. Организация взаимодействия с Федеральной службой по надзору в сфере защиты прав потребителей и благополучия человека по Рязанской области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5.1. В соответствие с санитарными правилами СП 1.1.1.1058-01 «Организация и проведение производственного </w:t>
      </w:r>
      <w:proofErr w:type="gramStart"/>
      <w:r w:rsidRPr="004A2F1E">
        <w:rPr>
          <w:rFonts w:ascii="Times New Roman" w:hAnsi="Times New Roman" w:cs="Times New Roman"/>
          <w:sz w:val="24"/>
        </w:rPr>
        <w:t>контроля за</w:t>
      </w:r>
      <w:proofErr w:type="gramEnd"/>
      <w:r w:rsidRPr="004A2F1E">
        <w:rPr>
          <w:rFonts w:ascii="Times New Roman" w:hAnsi="Times New Roman" w:cs="Times New Roman"/>
          <w:sz w:val="24"/>
        </w:rPr>
        <w:t xml:space="preserve"> соблюдением санитарных правил и выполнением санитарно –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 </w:t>
      </w:r>
    </w:p>
    <w:p w:rsidR="008A431D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6. </w:t>
      </w:r>
      <w:r w:rsidRPr="00997A0C">
        <w:rPr>
          <w:rFonts w:ascii="Times New Roman" w:hAnsi="Times New Roman" w:cs="Times New Roman"/>
          <w:b/>
          <w:sz w:val="24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Style w:val="a4"/>
        <w:tblW w:w="9529" w:type="dxa"/>
        <w:tblInd w:w="360" w:type="dxa"/>
        <w:tblLook w:val="04A0"/>
      </w:tblPr>
      <w:tblGrid>
        <w:gridCol w:w="587"/>
        <w:gridCol w:w="6271"/>
        <w:gridCol w:w="2671"/>
      </w:tblGrid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Наименование нормативного документа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«О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санэпидблагополучии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населения».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ФЗ № 52 от 30.03.1999г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ФЗ № 2300/1 от 07.02.1992г.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«О качестве и безопасности продуктов питания»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ФЗ № 29-ФЗ от 02.01.2000г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ФЗ № 294-ФЗ от 26.12.2008г.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.5.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2.4.1. 2660-10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2.4.2. 2821-10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2.4.5. 2409-08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A2F1E">
              <w:rPr>
                <w:rFonts w:ascii="Times New Roman" w:hAnsi="Times New Roman" w:cs="Times New Roman"/>
                <w:sz w:val="24"/>
              </w:rPr>
      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2.4.4. 2599-10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 9.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2.1.4. 1074-01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«Гигиенические требования к качеству и безопасности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продовольственного сырья и пищевых продуктов».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2.3.2. 1078-01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«Организация и проведение производственного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соблюдением санитарных правил и выполнением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санитарнопротивоэпидемических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(профилактических) мероприятий».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СП 1.1. 1058-01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«Организация и проведение производственного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соблюдением санитарных правил и выполнением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санитарнопротивоэпидемических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(профилактических) мероприятий».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СП 1.1. 2193-07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2.3.2. 1324-03</w:t>
            </w: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«Гигиенические требования к персональным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электронновычислительным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машинам и организации работы», изменения №1 и №2</w:t>
            </w:r>
          </w:p>
        </w:tc>
        <w:tc>
          <w:tcPr>
            <w:tcW w:w="2671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2.2.2. /2.4. 1340-03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2.2.2./2.4. 2198- 07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2.2.2./2.4. 2620- 10</w:t>
            </w:r>
          </w:p>
        </w:tc>
      </w:tr>
    </w:tbl>
    <w:p w:rsidR="008A431D" w:rsidRDefault="008A431D" w:rsidP="008A431D">
      <w:pPr>
        <w:ind w:left="360"/>
        <w:rPr>
          <w:rFonts w:ascii="Times New Roman" w:hAnsi="Times New Roman" w:cs="Times New Roman"/>
          <w:sz w:val="24"/>
        </w:rPr>
      </w:pPr>
    </w:p>
    <w:p w:rsidR="008A431D" w:rsidRPr="00554312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554312">
        <w:rPr>
          <w:rFonts w:ascii="Times New Roman" w:hAnsi="Times New Roman" w:cs="Times New Roman"/>
          <w:b/>
          <w:sz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8A431D" w:rsidRPr="00B41562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41562">
        <w:rPr>
          <w:rFonts w:ascii="Times New Roman" w:hAnsi="Times New Roman" w:cs="Times New Roman"/>
          <w:b/>
          <w:sz w:val="24"/>
        </w:rPr>
        <w:t>Директор лицея – Черняева Т.С.</w:t>
      </w:r>
    </w:p>
    <w:p w:rsidR="008A431D" w:rsidRPr="00B41562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41562">
        <w:rPr>
          <w:rFonts w:ascii="Times New Roman" w:hAnsi="Times New Roman" w:cs="Times New Roman"/>
          <w:b/>
          <w:sz w:val="24"/>
        </w:rPr>
        <w:t xml:space="preserve">Заместитель директора по безопасности </w:t>
      </w:r>
      <w:proofErr w:type="spellStart"/>
      <w:r w:rsidRPr="00B41562">
        <w:rPr>
          <w:rFonts w:ascii="Times New Roman" w:hAnsi="Times New Roman" w:cs="Times New Roman"/>
          <w:b/>
          <w:sz w:val="24"/>
        </w:rPr>
        <w:t>Мырзаев</w:t>
      </w:r>
      <w:proofErr w:type="spellEnd"/>
      <w:r w:rsidRPr="00B41562">
        <w:rPr>
          <w:rFonts w:ascii="Times New Roman" w:hAnsi="Times New Roman" w:cs="Times New Roman"/>
          <w:b/>
          <w:sz w:val="24"/>
        </w:rPr>
        <w:t xml:space="preserve"> Х.Х.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организацию производственного контроля.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профилактикой травматических и несчастных случаев.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 </w:t>
      </w:r>
    </w:p>
    <w:p w:rsidR="008A431D" w:rsidRPr="00B41562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41562">
        <w:rPr>
          <w:rFonts w:ascii="Times New Roman" w:hAnsi="Times New Roman" w:cs="Times New Roman"/>
          <w:b/>
          <w:sz w:val="24"/>
        </w:rPr>
        <w:t xml:space="preserve">Заместитель директора по УВР </w:t>
      </w:r>
      <w:proofErr w:type="spellStart"/>
      <w:r w:rsidRPr="00B41562">
        <w:rPr>
          <w:rFonts w:ascii="Times New Roman" w:hAnsi="Times New Roman" w:cs="Times New Roman"/>
          <w:b/>
          <w:sz w:val="24"/>
        </w:rPr>
        <w:t>Кахунова</w:t>
      </w:r>
      <w:proofErr w:type="spellEnd"/>
      <w:r w:rsidRPr="00B41562">
        <w:rPr>
          <w:rFonts w:ascii="Times New Roman" w:hAnsi="Times New Roman" w:cs="Times New Roman"/>
          <w:b/>
          <w:sz w:val="24"/>
        </w:rPr>
        <w:t xml:space="preserve"> А.А.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организацией питания и качественного приготовления пищи. </w:t>
      </w:r>
    </w:p>
    <w:p w:rsidR="008A431D" w:rsidRPr="00B41562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B41562">
        <w:rPr>
          <w:rFonts w:ascii="Times New Roman" w:hAnsi="Times New Roman" w:cs="Times New Roman"/>
          <w:b/>
          <w:sz w:val="24"/>
        </w:rPr>
        <w:t xml:space="preserve">Медицинская сестра </w:t>
      </w:r>
      <w:proofErr w:type="spellStart"/>
      <w:r w:rsidRPr="00B41562">
        <w:rPr>
          <w:rFonts w:ascii="Times New Roman" w:hAnsi="Times New Roman" w:cs="Times New Roman"/>
          <w:b/>
          <w:sz w:val="24"/>
        </w:rPr>
        <w:t>Айбазова</w:t>
      </w:r>
      <w:proofErr w:type="spellEnd"/>
      <w:r w:rsidRPr="00B41562">
        <w:rPr>
          <w:rFonts w:ascii="Times New Roman" w:hAnsi="Times New Roman" w:cs="Times New Roman"/>
          <w:b/>
          <w:sz w:val="24"/>
        </w:rPr>
        <w:t xml:space="preserve"> З.М.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своевременным прохождением медосмотров, флюорографии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температурой воздуха в холодное время года. </w:t>
      </w:r>
    </w:p>
    <w:p w:rsidR="008A431D" w:rsidRPr="00B41562" w:rsidRDefault="008A431D" w:rsidP="008A431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B41562">
        <w:rPr>
          <w:rFonts w:ascii="Times New Roman" w:hAnsi="Times New Roman" w:cs="Times New Roman"/>
          <w:b/>
          <w:sz w:val="24"/>
        </w:rPr>
        <w:t xml:space="preserve">Заведующая столовой – </w:t>
      </w:r>
      <w:proofErr w:type="spellStart"/>
      <w:r w:rsidRPr="00B41562">
        <w:rPr>
          <w:rFonts w:ascii="Times New Roman" w:hAnsi="Times New Roman" w:cs="Times New Roman"/>
          <w:b/>
          <w:sz w:val="24"/>
        </w:rPr>
        <w:t>Батчаева</w:t>
      </w:r>
      <w:proofErr w:type="spellEnd"/>
      <w:r w:rsidRPr="00B41562">
        <w:rPr>
          <w:rFonts w:ascii="Times New Roman" w:hAnsi="Times New Roman" w:cs="Times New Roman"/>
          <w:b/>
          <w:sz w:val="24"/>
        </w:rPr>
        <w:t xml:space="preserve"> А.И.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соблюдением санитарно-гигиенических и противоэпидемических мероприятий, соблюдением санитарных правил и гигиенических нормативов. </w:t>
      </w:r>
    </w:p>
    <w:p w:rsidR="008A431D" w:rsidRPr="004E6888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E6888">
        <w:rPr>
          <w:rFonts w:ascii="Times New Roman" w:hAnsi="Times New Roman" w:cs="Times New Roman"/>
          <w:b/>
          <w:sz w:val="24"/>
        </w:rPr>
        <w:t xml:space="preserve">Заместитель директора по ВР – </w:t>
      </w:r>
      <w:proofErr w:type="spellStart"/>
      <w:r>
        <w:rPr>
          <w:rFonts w:ascii="Times New Roman" w:hAnsi="Times New Roman" w:cs="Times New Roman"/>
          <w:b/>
          <w:sz w:val="24"/>
        </w:rPr>
        <w:t>Бытдаева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Ф.М.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За организацию </w:t>
      </w:r>
      <w:proofErr w:type="spellStart"/>
      <w:r w:rsidRPr="004A2F1E">
        <w:rPr>
          <w:rFonts w:ascii="Times New Roman" w:hAnsi="Times New Roman" w:cs="Times New Roman"/>
          <w:sz w:val="24"/>
        </w:rPr>
        <w:t>досуговой</w:t>
      </w:r>
      <w:proofErr w:type="spellEnd"/>
      <w:r w:rsidRPr="004A2F1E">
        <w:rPr>
          <w:rFonts w:ascii="Times New Roman" w:hAnsi="Times New Roman" w:cs="Times New Roman"/>
          <w:sz w:val="24"/>
        </w:rPr>
        <w:t xml:space="preserve"> деятельности учащихся, кружковой работы за санитарно-просветительской работой.</w:t>
      </w:r>
    </w:p>
    <w:p w:rsidR="008A431D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5A1AE2">
        <w:rPr>
          <w:rFonts w:ascii="Times New Roman" w:hAnsi="Times New Roman" w:cs="Times New Roman"/>
          <w:b/>
          <w:sz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tbl>
      <w:tblPr>
        <w:tblStyle w:val="a4"/>
        <w:tblW w:w="0" w:type="auto"/>
        <w:tblInd w:w="360" w:type="dxa"/>
        <w:tblLook w:val="04A0"/>
      </w:tblPr>
      <w:tblGrid>
        <w:gridCol w:w="2662"/>
        <w:gridCol w:w="4000"/>
        <w:gridCol w:w="2548"/>
      </w:tblGrid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Факторы производственной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среды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Влияние на организм человека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Меры профилактики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Зрительное напряжение при работе на компьютере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Физические перегрузки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опорнодвигательного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аппарата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миопатозов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>, периартритов. 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8A431D" w:rsidRPr="005A1AE2" w:rsidRDefault="008A431D" w:rsidP="008A431D">
      <w:pPr>
        <w:ind w:left="360"/>
        <w:rPr>
          <w:rFonts w:ascii="Times New Roman" w:hAnsi="Times New Roman" w:cs="Times New Roman"/>
          <w:b/>
          <w:sz w:val="24"/>
        </w:rPr>
      </w:pPr>
    </w:p>
    <w:p w:rsidR="008A431D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7001B">
        <w:rPr>
          <w:rFonts w:ascii="Times New Roman" w:hAnsi="Times New Roman" w:cs="Times New Roman"/>
          <w:b/>
          <w:sz w:val="24"/>
        </w:rPr>
        <w:t xml:space="preserve">9. Перечень контингента работников, подлежащих медицинским осмотрам, </w:t>
      </w:r>
      <w:proofErr w:type="gramStart"/>
      <w:r w:rsidRPr="00F7001B">
        <w:rPr>
          <w:rFonts w:ascii="Times New Roman" w:hAnsi="Times New Roman" w:cs="Times New Roman"/>
          <w:b/>
          <w:sz w:val="24"/>
        </w:rPr>
        <w:t>согласно приказа</w:t>
      </w:r>
      <w:proofErr w:type="gramEnd"/>
      <w:r w:rsidRPr="00F7001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001B">
        <w:rPr>
          <w:rFonts w:ascii="Times New Roman" w:hAnsi="Times New Roman" w:cs="Times New Roman"/>
          <w:b/>
          <w:sz w:val="24"/>
        </w:rPr>
        <w:t>Минздравсоцразвития</w:t>
      </w:r>
      <w:proofErr w:type="spellEnd"/>
      <w:r w:rsidRPr="00F7001B">
        <w:rPr>
          <w:rFonts w:ascii="Times New Roman" w:hAnsi="Times New Roman" w:cs="Times New Roman"/>
          <w:b/>
          <w:sz w:val="24"/>
        </w:rPr>
        <w:t xml:space="preserve"> РФ № 302н от 12.04.2011 и </w:t>
      </w:r>
      <w:proofErr w:type="spellStart"/>
      <w:r w:rsidRPr="00F7001B">
        <w:rPr>
          <w:rFonts w:ascii="Times New Roman" w:hAnsi="Times New Roman" w:cs="Times New Roman"/>
          <w:b/>
          <w:sz w:val="24"/>
        </w:rPr>
        <w:t>професси</w:t>
      </w:r>
      <w:r>
        <w:rPr>
          <w:rFonts w:ascii="Times New Roman" w:hAnsi="Times New Roman" w:cs="Times New Roman"/>
          <w:b/>
          <w:sz w:val="24"/>
        </w:rPr>
        <w:t>ональногигиенической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подготовке</w:t>
      </w:r>
    </w:p>
    <w:tbl>
      <w:tblPr>
        <w:tblStyle w:val="a4"/>
        <w:tblW w:w="0" w:type="auto"/>
        <w:tblInd w:w="360" w:type="dxa"/>
        <w:tblLook w:val="04A0"/>
      </w:tblPr>
      <w:tblGrid>
        <w:gridCol w:w="458"/>
        <w:gridCol w:w="1755"/>
        <w:gridCol w:w="1492"/>
        <w:gridCol w:w="3556"/>
        <w:gridCol w:w="1949"/>
      </w:tblGrid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работников</w:t>
            </w:r>
          </w:p>
        </w:tc>
        <w:tc>
          <w:tcPr>
            <w:tcW w:w="3556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 производимых работ и вредный фактор</w:t>
            </w:r>
          </w:p>
        </w:tc>
        <w:tc>
          <w:tcPr>
            <w:tcW w:w="1949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Кратность периодического медосмотра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D86BF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D86BFF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ОУ, перенапряжение голосового аппарата, обусловленное профессиональной деятельностью</w:t>
            </w:r>
          </w:p>
        </w:tc>
        <w:tc>
          <w:tcPr>
            <w:tcW w:w="1949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директора, учителя, библиотекарь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ОУ, перенапряжение голосового аппарата, обусловленное профессиональной деятельностью</w:t>
            </w:r>
          </w:p>
        </w:tc>
        <w:tc>
          <w:tcPr>
            <w:tcW w:w="1949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химии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Работа, связанная 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веществами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объединенными химической структурой</w:t>
            </w:r>
          </w:p>
        </w:tc>
        <w:tc>
          <w:tcPr>
            <w:tcW w:w="1949" w:type="dxa"/>
          </w:tcPr>
          <w:p w:rsidR="008A431D" w:rsidRDefault="008A431D" w:rsidP="007F0228">
            <w:r w:rsidRPr="00512987"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56" w:type="dxa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электромагнитного поля широкополосного спектра от ПЭВМ, зрительно-напряженные работы, связанные с работой на компьютерах</w:t>
            </w:r>
          </w:p>
        </w:tc>
        <w:tc>
          <w:tcPr>
            <w:tcW w:w="1949" w:type="dxa"/>
          </w:tcPr>
          <w:p w:rsidR="008A431D" w:rsidRPr="0051298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Пыль растительного происхождения</w:t>
            </w:r>
          </w:p>
        </w:tc>
        <w:tc>
          <w:tcPr>
            <w:tcW w:w="1949" w:type="dxa"/>
          </w:tcPr>
          <w:p w:rsidR="008A431D" w:rsidRDefault="008A431D" w:rsidP="007F0228">
            <w:r w:rsidRPr="00512987"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помощник повара, кладовщик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и перемещение грузов вручную, горячая готовка пищи</w:t>
            </w:r>
          </w:p>
        </w:tc>
        <w:tc>
          <w:tcPr>
            <w:tcW w:w="1949" w:type="dxa"/>
          </w:tcPr>
          <w:p w:rsidR="008A431D" w:rsidRDefault="008A431D" w:rsidP="007F0228">
            <w:r w:rsidRPr="00512987"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Уборщик служебных помещений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Синтетические моющие средства</w:t>
            </w:r>
          </w:p>
        </w:tc>
        <w:tc>
          <w:tcPr>
            <w:tcW w:w="1949" w:type="dxa"/>
          </w:tcPr>
          <w:p w:rsidR="008A431D" w:rsidRDefault="008A431D" w:rsidP="007F0228">
            <w:r w:rsidRPr="00512987">
              <w:rPr>
                <w:rFonts w:ascii="Times New Roman" w:hAnsi="Times New Roman" w:cs="Times New Roman"/>
                <w:sz w:val="24"/>
              </w:rPr>
              <w:t>1аз в год</w:t>
            </w:r>
          </w:p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 и перемещение грузов вручную,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связанная с мышечным напряжением</w:t>
            </w:r>
          </w:p>
        </w:tc>
        <w:tc>
          <w:tcPr>
            <w:tcW w:w="1949" w:type="dxa"/>
          </w:tcPr>
          <w:p w:rsidR="008A431D" w:rsidRDefault="008A431D" w:rsidP="007F0228"/>
        </w:tc>
      </w:tr>
      <w:tr w:rsidR="008A431D" w:rsidTr="007F0228"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Сторож </w:t>
            </w:r>
          </w:p>
        </w:tc>
        <w:tc>
          <w:tcPr>
            <w:tcW w:w="0" w:type="auto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6" w:type="dxa"/>
          </w:tcPr>
          <w:p w:rsidR="008A431D" w:rsidRPr="00D86BF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связанная с напряжением внимания</w:t>
            </w:r>
          </w:p>
        </w:tc>
        <w:tc>
          <w:tcPr>
            <w:tcW w:w="1949" w:type="dxa"/>
          </w:tcPr>
          <w:p w:rsidR="008A431D" w:rsidRDefault="008A431D" w:rsidP="007F0228"/>
        </w:tc>
      </w:tr>
    </w:tbl>
    <w:p w:rsidR="008A431D" w:rsidRPr="00F7001B" w:rsidRDefault="008A431D" w:rsidP="008A431D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8A431D" w:rsidRPr="00BC44BC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BC44BC">
        <w:rPr>
          <w:rFonts w:ascii="Times New Roman" w:hAnsi="Times New Roman" w:cs="Times New Roman"/>
          <w:b/>
          <w:sz w:val="24"/>
        </w:rP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Федеральную службу по надзору в сфере защиты прав потребителей и благополучия человека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 1. Отключение электроснабжения.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2. Аварии на системе водопровода, канализации.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3. Отключение тепла в холодный период года.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4. Пожар.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5. Разлив ртути.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6. Непредвиденные ЧС: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7. Смерчи, ураганы, наводнения;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8. Обвалы, обрушения.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 xml:space="preserve">9. Выход из строя электротехнического и холодильного оборудования.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A431D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60C1C">
        <w:rPr>
          <w:rFonts w:ascii="Times New Roman" w:hAnsi="Times New Roman" w:cs="Times New Roman"/>
          <w:b/>
          <w:sz w:val="24"/>
        </w:rPr>
        <w:t>11. Лицами, ответственными за осуществление производственного контроля, производятся следующие мероприятия:</w:t>
      </w:r>
    </w:p>
    <w:tbl>
      <w:tblPr>
        <w:tblStyle w:val="a4"/>
        <w:tblW w:w="0" w:type="auto"/>
        <w:tblInd w:w="360" w:type="dxa"/>
        <w:tblLook w:val="04A0"/>
      </w:tblPr>
      <w:tblGrid>
        <w:gridCol w:w="475"/>
        <w:gridCol w:w="5050"/>
        <w:gridCol w:w="1546"/>
        <w:gridCol w:w="2139"/>
      </w:tblGrid>
      <w:tr w:rsidR="008A431D" w:rsidTr="007F0228"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соблюдением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санитарногигиенических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требований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В течение года постоянно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при приемке на работу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0D629E">
              <w:rPr>
                <w:rFonts w:ascii="Times New Roman" w:hAnsi="Times New Roman" w:cs="Times New Roman"/>
                <w:sz w:val="24"/>
              </w:rPr>
              <w:t>Директор, медсестра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Проведение профилактических работ по дезинсекции, дератизации и дезинфекции</w:t>
            </w:r>
          </w:p>
        </w:tc>
        <w:tc>
          <w:tcPr>
            <w:tcW w:w="0" w:type="auto"/>
          </w:tcPr>
          <w:p w:rsidR="008A431D" w:rsidRPr="00805410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0541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0D629E">
              <w:rPr>
                <w:rFonts w:ascii="Times New Roman" w:hAnsi="Times New Roman" w:cs="Times New Roman"/>
                <w:sz w:val="24"/>
              </w:rPr>
              <w:t>По договору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Проверка качества и своевременности уборки помещений, территории</w:t>
            </w:r>
          </w:p>
        </w:tc>
        <w:tc>
          <w:tcPr>
            <w:tcW w:w="0" w:type="auto"/>
          </w:tcPr>
          <w:p w:rsidR="008A431D" w:rsidRPr="00805410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05410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0D629E">
              <w:rPr>
                <w:rFonts w:ascii="Times New Roman" w:hAnsi="Times New Roman" w:cs="Times New Roman"/>
                <w:sz w:val="24"/>
              </w:rPr>
              <w:t>директора по АХР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0D629E">
              <w:rPr>
                <w:rFonts w:ascii="Times New Roman" w:hAnsi="Times New Roman" w:cs="Times New Roman"/>
                <w:sz w:val="24"/>
              </w:rPr>
              <w:t>Зав. столовой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рационального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питания детей, качественным приготовлением пищи, организацией питьевого режима обучающихся, проведения витаминизации, хранением суточных проб.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Ежедневно 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бракеражная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комиссия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Своевременное проведение профилактических прививок детей и персонала в соответствии с национальным календарем прививок</w:t>
            </w:r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5471A7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температурным режимом помещений для пребывания детей и режимом проветривания.</w:t>
            </w:r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5471A7">
              <w:rPr>
                <w:rFonts w:ascii="Times New Roman" w:hAnsi="Times New Roman" w:cs="Times New Roman"/>
                <w:sz w:val="24"/>
              </w:rPr>
              <w:t>зам. директора по АХР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наличием сертификатов безопасности на поступающие товары: мебель, отделочные и строительные материалы при проведении косметических ремонтов.</w:t>
            </w:r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5471A7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СИЗ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, спецодеждой персонал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лицея</w:t>
            </w:r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Default="008A431D" w:rsidP="007F02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зам. директора по АХР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71A7">
              <w:rPr>
                <w:rFonts w:ascii="Times New Roman" w:hAnsi="Times New Roman" w:cs="Times New Roman"/>
                <w:sz w:val="24"/>
              </w:rPr>
              <w:t>Санпросветработа</w:t>
            </w:r>
            <w:proofErr w:type="spellEnd"/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5471A7">
              <w:rPr>
                <w:rFonts w:ascii="Times New Roman" w:hAnsi="Times New Roman" w:cs="Times New Roman"/>
                <w:sz w:val="24"/>
              </w:rPr>
              <w:t>Директор, медсестра</w:t>
            </w:r>
          </w:p>
        </w:tc>
      </w:tr>
      <w:tr w:rsidR="008A431D" w:rsidTr="007F0228">
        <w:tc>
          <w:tcPr>
            <w:tcW w:w="0" w:type="auto"/>
          </w:tcPr>
          <w:p w:rsidR="008A431D" w:rsidRPr="008D643F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8D643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Профилактика травматизма и несчастных случаев</w:t>
            </w:r>
          </w:p>
        </w:tc>
        <w:tc>
          <w:tcPr>
            <w:tcW w:w="0" w:type="auto"/>
          </w:tcPr>
          <w:p w:rsidR="008A431D" w:rsidRDefault="008A431D" w:rsidP="007F0228">
            <w:pPr>
              <w:jc w:val="center"/>
            </w:pPr>
            <w:r w:rsidRPr="00B6122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0" w:type="auto"/>
          </w:tcPr>
          <w:p w:rsidR="008A431D" w:rsidRPr="005471A7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безопасности, медсестра</w:t>
            </w:r>
          </w:p>
        </w:tc>
      </w:tr>
    </w:tbl>
    <w:p w:rsidR="008A431D" w:rsidRPr="00960C1C" w:rsidRDefault="008A431D" w:rsidP="008A431D">
      <w:pPr>
        <w:ind w:left="360"/>
        <w:rPr>
          <w:rFonts w:ascii="Times New Roman" w:hAnsi="Times New Roman" w:cs="Times New Roman"/>
          <w:b/>
          <w:sz w:val="24"/>
        </w:rPr>
      </w:pPr>
    </w:p>
    <w:p w:rsidR="008A431D" w:rsidRPr="00E1104D" w:rsidRDefault="008A431D" w:rsidP="008A431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1104D">
        <w:rPr>
          <w:rFonts w:ascii="Times New Roman" w:hAnsi="Times New Roman" w:cs="Times New Roman"/>
          <w:b/>
          <w:sz w:val="24"/>
        </w:rPr>
        <w:t>12. Объем и номенклатура, периодичность лабораторных и инструментальных исследований в организациях питания образовательных учреждений</w:t>
      </w:r>
    </w:p>
    <w:tbl>
      <w:tblPr>
        <w:tblStyle w:val="a4"/>
        <w:tblW w:w="0" w:type="auto"/>
        <w:tblInd w:w="360" w:type="dxa"/>
        <w:tblLook w:val="04A0"/>
      </w:tblPr>
      <w:tblGrid>
        <w:gridCol w:w="2594"/>
        <w:gridCol w:w="2052"/>
        <w:gridCol w:w="2030"/>
        <w:gridCol w:w="2534"/>
      </w:tblGrid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кратность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и количество замеров 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Готовая продукция на микробиологические показатели (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КМАФнМ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>, БГКП)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 пробы исследуемого приема пищи - пищеблок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Салаты, сл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люда, напитки, вторые блюда, гарниры, соусы, творожные, яичные, овощные блюда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Калорийность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рацион, прием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Суточный рацион, приемы пищи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Содержание «С» витамина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блюдо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Третьи блюда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Смывы на БКГП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10 смывов - пищеблок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Объекты производственного окружения, руки и спецодежда персонала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- на наличие возбудителей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5-10 смывов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Оборудование, инвентарь и овощехранилища и склады хранения овощей, зона обработки овощей</w:t>
            </w:r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на наличие яиц гельминтов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10 смывов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 xml:space="preserve">Оборудование, инвентарь, тара, спецодежда персонала, сырье, пищевые продукты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(рыба, мясо, зелень)</w:t>
            </w:r>
            <w:proofErr w:type="gramEnd"/>
          </w:p>
        </w:tc>
      </w:tr>
      <w:tr w:rsidR="008A431D" w:rsidTr="007F0228"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Питьевая вода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- 1 проба (по хим. показателям) 1 раз в год (запах, цветность, мутность), 1 проба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/б показателям – (ОМЧ, ОКБ)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Освещенность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 в темное время суток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Температура воздуха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 (самостоятельно)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Все помещения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7F0228">
        <w:tc>
          <w:tcPr>
            <w:tcW w:w="0" w:type="auto"/>
          </w:tcPr>
          <w:p w:rsidR="008A431D" w:rsidRPr="004A2F1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Шум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 помещения</w:t>
            </w:r>
          </w:p>
        </w:tc>
        <w:tc>
          <w:tcPr>
            <w:tcW w:w="0" w:type="auto"/>
          </w:tcPr>
          <w:p w:rsidR="008A431D" w:rsidRPr="000D629E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8A431D" w:rsidRDefault="008A431D" w:rsidP="008A431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A431D" w:rsidRDefault="008A431D" w:rsidP="008A431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AB50B5">
        <w:rPr>
          <w:rFonts w:ascii="Times New Roman" w:hAnsi="Times New Roman" w:cs="Times New Roman"/>
          <w:b/>
          <w:sz w:val="24"/>
        </w:rPr>
        <w:t>Характеристика условий размещения объекта питания М</w:t>
      </w:r>
      <w:r>
        <w:rPr>
          <w:rFonts w:ascii="Times New Roman" w:hAnsi="Times New Roman" w:cs="Times New Roman"/>
          <w:b/>
          <w:sz w:val="24"/>
        </w:rPr>
        <w:t>К</w:t>
      </w:r>
      <w:r w:rsidRPr="00AB50B5">
        <w:rPr>
          <w:rFonts w:ascii="Times New Roman" w:hAnsi="Times New Roman" w:cs="Times New Roman"/>
          <w:b/>
          <w:sz w:val="24"/>
        </w:rPr>
        <w:t>ОУ «</w:t>
      </w:r>
      <w:r>
        <w:rPr>
          <w:rFonts w:ascii="Times New Roman" w:hAnsi="Times New Roman" w:cs="Times New Roman"/>
          <w:b/>
          <w:sz w:val="24"/>
        </w:rPr>
        <w:t xml:space="preserve">Лицей № 1 г. </w:t>
      </w:r>
      <w:proofErr w:type="spellStart"/>
      <w:r>
        <w:rPr>
          <w:rFonts w:ascii="Times New Roman" w:hAnsi="Times New Roman" w:cs="Times New Roman"/>
          <w:b/>
          <w:sz w:val="24"/>
        </w:rPr>
        <w:t>Усть-Джегуты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5"/>
      </w:tblGrid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 w:rsidRPr="00AB50B5">
              <w:rPr>
                <w:rFonts w:ascii="Times New Roman" w:hAnsi="Times New Roman" w:cs="Times New Roman"/>
                <w:sz w:val="24"/>
              </w:rPr>
              <w:t>Название объекта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31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директора лицея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Черняева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зав. столовой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Идрисовна</w:t>
            </w:r>
            <w:proofErr w:type="spellEnd"/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комиссия (приказ)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56/1п от 31.08.2020 г.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объекта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Столовая размещена в здании лицея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Централизованное 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водонаграватель</w:t>
            </w:r>
            <w:proofErr w:type="spellEnd"/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Вытяжная вентиляционная установка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Освещение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Комбинированное 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производственных и вспомогательных помещений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обеденных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зала, вспомогательные помещения и цеха</w:t>
            </w:r>
          </w:p>
        </w:tc>
      </w:tr>
      <w:tr w:rsidR="008A431D" w:rsidTr="007F0228"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Доставка продуктов</w:t>
            </w:r>
          </w:p>
        </w:tc>
        <w:tc>
          <w:tcPr>
            <w:tcW w:w="4785" w:type="dxa"/>
          </w:tcPr>
          <w:p w:rsidR="008A431D" w:rsidRPr="00AB50B5" w:rsidRDefault="008A431D" w:rsidP="007F02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Автотранспортом поставщика</w:t>
            </w:r>
          </w:p>
        </w:tc>
      </w:tr>
    </w:tbl>
    <w:p w:rsidR="008A431D" w:rsidRPr="00AB50B5" w:rsidRDefault="008A431D" w:rsidP="008A431D">
      <w:pPr>
        <w:ind w:left="360"/>
        <w:rPr>
          <w:rFonts w:ascii="Times New Roman" w:hAnsi="Times New Roman" w:cs="Times New Roman"/>
          <w:b/>
          <w:sz w:val="24"/>
        </w:rPr>
      </w:pPr>
    </w:p>
    <w:p w:rsidR="008A431D" w:rsidRPr="007455BD" w:rsidRDefault="008A431D" w:rsidP="008A431D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7455BD">
        <w:rPr>
          <w:rFonts w:ascii="Times New Roman" w:hAnsi="Times New Roman" w:cs="Times New Roman"/>
          <w:b/>
          <w:sz w:val="24"/>
        </w:rPr>
        <w:t xml:space="preserve">Контролируется: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Микробиологические показатели качества и безопасности продуктов, готовых блюд, воды;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Полнота и правильность ведения и оформления соответственной документации на пищеблоке;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Качество мытья посуды;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Условия и сроки хранения продуктов;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Исправность холодильного и технологического оборудования;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lastRenderedPageBreak/>
        <w:t xml:space="preserve">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Контроль личной гигиены и своевременное прохождение необходимых осмотров; </w:t>
      </w: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Дезинфицирующие мероприятия; </w:t>
      </w:r>
    </w:p>
    <w:p w:rsidR="008A431D" w:rsidRDefault="008A431D" w:rsidP="008A431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A2F1E">
        <w:sym w:font="Symbol" w:char="F0B7"/>
      </w:r>
      <w:r w:rsidRPr="004A2F1E">
        <w:rPr>
          <w:rFonts w:ascii="Times New Roman" w:hAnsi="Times New Roman" w:cs="Times New Roman"/>
          <w:sz w:val="24"/>
        </w:rPr>
        <w:t xml:space="preserve"> Санитарное состояние столовой. </w:t>
      </w:r>
    </w:p>
    <w:p w:rsidR="008A431D" w:rsidRDefault="008A431D" w:rsidP="008A431D">
      <w:pPr>
        <w:ind w:left="360"/>
        <w:jc w:val="both"/>
        <w:rPr>
          <w:rFonts w:ascii="Times New Roman" w:hAnsi="Times New Roman" w:cs="Times New Roman"/>
          <w:sz w:val="24"/>
        </w:rPr>
      </w:pPr>
      <w:r w:rsidRPr="004A2F1E">
        <w:rPr>
          <w:rFonts w:ascii="Times New Roman" w:hAnsi="Times New Roman" w:cs="Times New Roman"/>
          <w:sz w:val="24"/>
        </w:rPr>
        <w:t>План производственного контроля организации питания в</w:t>
      </w:r>
      <w:r>
        <w:rPr>
          <w:rFonts w:ascii="Times New Roman" w:hAnsi="Times New Roman" w:cs="Times New Roman"/>
          <w:sz w:val="24"/>
        </w:rPr>
        <w:t xml:space="preserve"> МКОУ «Лицей № 1 г. </w:t>
      </w:r>
      <w:proofErr w:type="spellStart"/>
      <w:r>
        <w:rPr>
          <w:rFonts w:ascii="Times New Roman" w:hAnsi="Times New Roman" w:cs="Times New Roman"/>
          <w:sz w:val="24"/>
        </w:rPr>
        <w:t>Усть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Джегуты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825"/>
        <w:gridCol w:w="3222"/>
        <w:gridCol w:w="2454"/>
        <w:gridCol w:w="2709"/>
      </w:tblGrid>
      <w:tr w:rsidR="008A431D" w:rsidTr="008A431D">
        <w:tc>
          <w:tcPr>
            <w:tcW w:w="825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Объект контроля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Периодичность контроля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8A431D" w:rsidTr="008A431D">
        <w:tc>
          <w:tcPr>
            <w:tcW w:w="825" w:type="dxa"/>
            <w:vMerge w:val="restart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Учетно-отчетная документация</w:t>
            </w:r>
          </w:p>
        </w:tc>
        <w:tc>
          <w:tcPr>
            <w:tcW w:w="2454" w:type="dxa"/>
            <w:vMerge w:val="restart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При заключении договоров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8A431D">
        <w:tc>
          <w:tcPr>
            <w:tcW w:w="825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Входной контроль качества и безопасности поступающего на пищеблок продовольственного сырья и пищевых продуктов Документация поставщика на право поставок продовольствия</w:t>
            </w:r>
          </w:p>
        </w:tc>
        <w:tc>
          <w:tcPr>
            <w:tcW w:w="2454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ОУ</w:t>
            </w:r>
          </w:p>
        </w:tc>
      </w:tr>
      <w:tr w:rsidR="008A431D" w:rsidTr="008A431D">
        <w:tc>
          <w:tcPr>
            <w:tcW w:w="825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  <w:vMerge w:val="restart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Договор с поставщиком продуктов питания</w:t>
            </w:r>
          </w:p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Сопроводительная документация на пищевые продукты</w:t>
            </w:r>
          </w:p>
        </w:tc>
        <w:tc>
          <w:tcPr>
            <w:tcW w:w="2454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431D" w:rsidTr="008A431D">
        <w:tc>
          <w:tcPr>
            <w:tcW w:w="825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Каждая поступающая партия 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</w:t>
            </w:r>
          </w:p>
        </w:tc>
      </w:tr>
      <w:tr w:rsidR="008A431D" w:rsidTr="008A431D">
        <w:tc>
          <w:tcPr>
            <w:tcW w:w="825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Товарно-транспортные накладные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Журнал бракеража сырой продукции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Условия транспортировки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Каждая поступающая партия Комиссия по контролю за организацией и качеством питания Акт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при выявлении нарушений условий транспортировки)</w:t>
            </w:r>
          </w:p>
        </w:tc>
      </w:tr>
      <w:tr w:rsidR="008A431D" w:rsidTr="008A431D">
        <w:tc>
          <w:tcPr>
            <w:tcW w:w="825" w:type="dxa"/>
            <w:vMerge w:val="restart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A2F1E">
              <w:rPr>
                <w:rFonts w:ascii="Times New Roman" w:hAnsi="Times New Roman" w:cs="Times New Roman"/>
                <w:sz w:val="24"/>
              </w:rPr>
              <w:t>онтроль качества и безопасности выпускаемой готовой продукции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 Ассортиментный перечень вырабатываемой продукции</w:t>
            </w:r>
          </w:p>
        </w:tc>
      </w:tr>
      <w:tr w:rsidR="008A431D" w:rsidTr="008A431D">
        <w:tc>
          <w:tcPr>
            <w:tcW w:w="825" w:type="dxa"/>
            <w:vMerge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Качество готовой продукции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Комиссия по контролю за организацией и качеством питания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едсестра. Журнал бракеража готовой продукции</w:t>
            </w:r>
          </w:p>
        </w:tc>
      </w:tr>
      <w:tr w:rsidR="008A431D" w:rsidTr="008A431D">
        <w:tc>
          <w:tcPr>
            <w:tcW w:w="825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Суточная проба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Журнал бракеража готовой продукции.</w:t>
            </w:r>
          </w:p>
        </w:tc>
      </w:tr>
      <w:tr w:rsidR="008A431D" w:rsidTr="008A431D">
        <w:tc>
          <w:tcPr>
            <w:tcW w:w="825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2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Контроль рациона питания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учащихся, соблюдение санитарных правил в технологическом процессе.</w:t>
            </w:r>
          </w:p>
        </w:tc>
        <w:tc>
          <w:tcPr>
            <w:tcW w:w="2454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Рацион питания 1 раз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в 10 дней</w:t>
            </w:r>
          </w:p>
        </w:tc>
        <w:tc>
          <w:tcPr>
            <w:tcW w:w="2709" w:type="dxa"/>
          </w:tcPr>
          <w:p w:rsidR="008A431D" w:rsidRDefault="008A431D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 xml:space="preserve">контролю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 Примерное меню, согласованное с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роспотребнадзором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>, ассортиментный перечень</w:t>
            </w:r>
          </w:p>
        </w:tc>
      </w:tr>
      <w:tr w:rsidR="008D6D78" w:rsidTr="008A431D">
        <w:tc>
          <w:tcPr>
            <w:tcW w:w="825" w:type="dxa"/>
            <w:vMerge w:val="restart"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6 месяцев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Комиссия 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 Сборник рецептур. Технологические и калькуляционные карты,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ГОСТы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6D78" w:rsidTr="008A431D">
        <w:tc>
          <w:tcPr>
            <w:tcW w:w="825" w:type="dxa"/>
            <w:vMerge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Первичная и кулинарная обработка продукции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Каждая партия</w:t>
            </w:r>
          </w:p>
        </w:tc>
        <w:tc>
          <w:tcPr>
            <w:tcW w:w="2709" w:type="dxa"/>
          </w:tcPr>
          <w:p w:rsidR="008D6D78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 Сертификат соответствия и санитарно-эпидемиологическое заключение на пищеблок. Инструкции, журналы, графики.</w:t>
            </w:r>
          </w:p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D78" w:rsidTr="008A431D">
        <w:tc>
          <w:tcPr>
            <w:tcW w:w="825" w:type="dxa"/>
            <w:vMerge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Тепловое технологическое оборудование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6 месяцев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Журнал регистрации температуры теплового оборудования.</w:t>
            </w:r>
          </w:p>
        </w:tc>
      </w:tr>
      <w:tr w:rsidR="008D6D78" w:rsidTr="008A431D">
        <w:tc>
          <w:tcPr>
            <w:tcW w:w="825" w:type="dxa"/>
            <w:vMerge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Контроль достаточности тепловой обработки блюд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Каждая партия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Журнал бракеража готовой продукции.</w:t>
            </w:r>
          </w:p>
        </w:tc>
      </w:tr>
      <w:tr w:rsidR="008D6D78" w:rsidTr="008A431D">
        <w:tc>
          <w:tcPr>
            <w:tcW w:w="825" w:type="dxa"/>
            <w:vMerge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потоками сырья, полуфабрикатов и готовой продукции, за потоками чистой и грязной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Сертификат соответствия и санитарно-эпидемиологическое заключение на пищеблок.</w:t>
            </w:r>
          </w:p>
        </w:tc>
      </w:tr>
      <w:tr w:rsidR="008D6D78" w:rsidTr="008A431D">
        <w:tc>
          <w:tcPr>
            <w:tcW w:w="825" w:type="dxa"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соблюдением условий и сроков хранения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продуктов (сырья, полуфабрикатов и готовой кулинарной продукции). Помещение для хранения продуктов, соблюдение условий и сроков хранения продуктов.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Ежедневно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организацией и качеством питания. Санитарный журнал пищеблока. Журнал температурного режима и относительной влажности</w:t>
            </w:r>
          </w:p>
        </w:tc>
      </w:tr>
      <w:tr w:rsidR="008D6D78" w:rsidTr="008A431D">
        <w:tc>
          <w:tcPr>
            <w:tcW w:w="825" w:type="dxa"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Журнал температурного режима 13 питания.</w:t>
            </w:r>
          </w:p>
        </w:tc>
      </w:tr>
      <w:tr w:rsidR="008D6D78" w:rsidTr="008A431D">
        <w:tc>
          <w:tcPr>
            <w:tcW w:w="825" w:type="dxa"/>
          </w:tcPr>
          <w:p w:rsidR="008D6D78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22" w:type="dxa"/>
          </w:tcPr>
          <w:p w:rsidR="008D6D78" w:rsidRPr="004A2F1E" w:rsidRDefault="00C33BB4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условиями труда сотрудников и состоянием производственной среды пищеблоков. 5.1. Условия труда.</w:t>
            </w:r>
          </w:p>
        </w:tc>
        <w:tc>
          <w:tcPr>
            <w:tcW w:w="2454" w:type="dxa"/>
          </w:tcPr>
          <w:p w:rsidR="008D6D78" w:rsidRPr="004A2F1E" w:rsidRDefault="008D6D7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 w:rsidR="008D6D78" w:rsidRPr="004A2F1E" w:rsidRDefault="008D6D78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BB4" w:rsidTr="008A431D">
        <w:tc>
          <w:tcPr>
            <w:tcW w:w="825" w:type="dxa"/>
          </w:tcPr>
          <w:p w:rsidR="00C33BB4" w:rsidRDefault="00C33BB4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C33BB4" w:rsidRPr="004A2F1E" w:rsidRDefault="00C33BB4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Производственная среда пищеблоков.</w:t>
            </w:r>
          </w:p>
        </w:tc>
        <w:tc>
          <w:tcPr>
            <w:tcW w:w="2454" w:type="dxa"/>
          </w:tcPr>
          <w:p w:rsidR="00C33BB4" w:rsidRPr="004A2F1E" w:rsidRDefault="00C33BB4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C33BB4" w:rsidRPr="004A2F1E" w:rsidRDefault="00C33BB4" w:rsidP="008A431D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Визуальный контроль</w:t>
            </w:r>
          </w:p>
        </w:tc>
      </w:tr>
      <w:tr w:rsidR="007A6682" w:rsidTr="008A431D">
        <w:tc>
          <w:tcPr>
            <w:tcW w:w="825" w:type="dxa"/>
            <w:vMerge w:val="restart"/>
          </w:tcPr>
          <w:p w:rsidR="007A6682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состоянием помещений пищеблоков (производственных, складских, подсобных), инвентаря и оборудования 6.1. Производственные, складские, подсобные помещения и оборудования в них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Визуальный контроль</w:t>
            </w:r>
          </w:p>
        </w:tc>
      </w:tr>
      <w:tr w:rsidR="007A6682" w:rsidTr="008A431D">
        <w:tc>
          <w:tcPr>
            <w:tcW w:w="825" w:type="dxa"/>
            <w:vMerge/>
          </w:tcPr>
          <w:p w:rsidR="007A6682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Инвентарь и оборудование пищеблока.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неделю.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Визуальный контроль</w:t>
            </w:r>
          </w:p>
        </w:tc>
      </w:tr>
      <w:tr w:rsidR="007A6682" w:rsidTr="008A431D">
        <w:tc>
          <w:tcPr>
            <w:tcW w:w="825" w:type="dxa"/>
            <w:vMerge w:val="restart"/>
          </w:tcPr>
          <w:p w:rsidR="007A6682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выполнением санитарно-противоэпидемических мероприятий на пищеблоке 7.1. Сотрудники пищеблоков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Медсестра Медицинские книжки сотрудников. Журнал здоровья</w:t>
            </w:r>
          </w:p>
        </w:tc>
      </w:tr>
      <w:tr w:rsidR="007A6682" w:rsidTr="008A431D">
        <w:tc>
          <w:tcPr>
            <w:tcW w:w="825" w:type="dxa"/>
            <w:vMerge/>
          </w:tcPr>
          <w:p w:rsidR="007A6682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Санитарно-противоэпидемический режим.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Инструкции режима обработки оборудования инвентаря, тары,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столовой посуды. Инструкция по эксплуатации посудомоечной машины</w:t>
            </w:r>
          </w:p>
        </w:tc>
      </w:tr>
      <w:tr w:rsidR="007A6682" w:rsidTr="008A431D">
        <w:tc>
          <w:tcPr>
            <w:tcW w:w="825" w:type="dxa"/>
          </w:tcPr>
          <w:p w:rsidR="007A6682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Контроль за контингентом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питающихся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режимом питания и гигиеной приема пищи обучающихся 8.1. Контингент питающихся детей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Приказ об организации питания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A6682" w:rsidTr="008A431D">
        <w:tc>
          <w:tcPr>
            <w:tcW w:w="825" w:type="dxa"/>
          </w:tcPr>
          <w:p w:rsidR="007A6682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Гигиена приема пищи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Ежедневно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питания. Акты по проверке организации питания школьной комиссии. Лабораторный контроль № Вид исследований Объект исследования (обследования) </w:t>
            </w:r>
            <w:proofErr w:type="spellStart"/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Количес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тво</w:t>
            </w:r>
            <w:proofErr w:type="spellEnd"/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, не менее Периодичность Учетно-отчетная форма</w:t>
            </w:r>
          </w:p>
        </w:tc>
      </w:tr>
      <w:tr w:rsidR="007A6682" w:rsidTr="008A431D">
        <w:tc>
          <w:tcPr>
            <w:tcW w:w="825" w:type="dxa"/>
          </w:tcPr>
          <w:p w:rsidR="007A6682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3222" w:type="dxa"/>
          </w:tcPr>
          <w:p w:rsidR="007A6682" w:rsidRPr="004A2F1E" w:rsidRDefault="007A6682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Качество готовой продукции Микробиологические исследования проб готовых блюд Салаты, первые, вторые блюда, овощные блюда, напитки</w:t>
            </w:r>
            <w:r w:rsidR="007F0228">
              <w:rPr>
                <w:rFonts w:ascii="Times New Roman" w:hAnsi="Times New Roman" w:cs="Times New Roman"/>
                <w:sz w:val="24"/>
              </w:rPr>
              <w:t>.</w:t>
            </w:r>
            <w:r w:rsidR="007F0228" w:rsidRPr="004A2F1E">
              <w:rPr>
                <w:rFonts w:ascii="Times New Roman" w:hAnsi="Times New Roman" w:cs="Times New Roman"/>
                <w:sz w:val="24"/>
              </w:rPr>
              <w:t xml:space="preserve"> Контроль проводимой витаминизации</w:t>
            </w:r>
            <w:proofErr w:type="gramStart"/>
            <w:r w:rsidR="007F0228" w:rsidRPr="004A2F1E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="007F0228" w:rsidRPr="004A2F1E">
              <w:rPr>
                <w:rFonts w:ascii="Times New Roman" w:hAnsi="Times New Roman" w:cs="Times New Roman"/>
                <w:sz w:val="24"/>
              </w:rPr>
              <w:t xml:space="preserve">ретьи блюда </w:t>
            </w:r>
          </w:p>
        </w:tc>
        <w:tc>
          <w:tcPr>
            <w:tcW w:w="2454" w:type="dxa"/>
          </w:tcPr>
          <w:p w:rsidR="007F0228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6682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1 блюдо 2 раза в год 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 2 Калорийность, выход блюд и соответствие химического состава блюд рецептуре Суточный р</w:t>
            </w:r>
            <w:r>
              <w:rPr>
                <w:rFonts w:ascii="Times New Roman" w:hAnsi="Times New Roman" w:cs="Times New Roman"/>
                <w:sz w:val="24"/>
              </w:rPr>
              <w:t>ацион питания 2-3 блюда исследу</w:t>
            </w:r>
            <w:r w:rsidRPr="004A2F1E">
              <w:rPr>
                <w:rFonts w:ascii="Times New Roman" w:hAnsi="Times New Roman" w:cs="Times New Roman"/>
                <w:sz w:val="24"/>
              </w:rPr>
              <w:t>емого приема пищи 1 раз в год Акт проверки</w:t>
            </w:r>
          </w:p>
        </w:tc>
      </w:tr>
      <w:tr w:rsidR="007A6682" w:rsidTr="008A431D">
        <w:tc>
          <w:tcPr>
            <w:tcW w:w="825" w:type="dxa"/>
          </w:tcPr>
          <w:p w:rsidR="007A6682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3222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Микробиологические исследования смывов на наличие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санитарнопоказательной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микрофлоры (БГКП) Объекты производственного окружения, руки и спецодежда персонала</w:t>
            </w:r>
          </w:p>
        </w:tc>
        <w:tc>
          <w:tcPr>
            <w:tcW w:w="2454" w:type="dxa"/>
          </w:tcPr>
          <w:p w:rsidR="007A6682" w:rsidRPr="004A2F1E" w:rsidRDefault="007A6682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10 смывов 1 раз в год</w:t>
            </w:r>
          </w:p>
        </w:tc>
        <w:tc>
          <w:tcPr>
            <w:tcW w:w="2709" w:type="dxa"/>
          </w:tcPr>
          <w:p w:rsidR="007A6682" w:rsidRPr="004A2F1E" w:rsidRDefault="007A6682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8.4.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Исследования смывов на наличие яиц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гельминов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Оборудование, инвентарь,</w:t>
            </w:r>
            <w:r>
              <w:rPr>
                <w:rFonts w:ascii="Times New Roman" w:hAnsi="Times New Roman" w:cs="Times New Roman"/>
                <w:sz w:val="24"/>
              </w:rPr>
              <w:t xml:space="preserve"> тара</w:t>
            </w:r>
            <w:r w:rsidRPr="004A2F1E">
              <w:rPr>
                <w:rFonts w:ascii="Times New Roman" w:hAnsi="Times New Roman" w:cs="Times New Roman"/>
                <w:sz w:val="24"/>
              </w:rPr>
              <w:t>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2454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Исследования питьевой воды на соответствие требованиям санитарных норм, правил и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гигиенических нормативов по химическим и микробиологическим показателям 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доготовочном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(выборочно) 2 пробы</w:t>
            </w:r>
          </w:p>
        </w:tc>
        <w:tc>
          <w:tcPr>
            <w:tcW w:w="2454" w:type="dxa"/>
          </w:tcPr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По химическим показателям- 1 раз в год, </w:t>
            </w:r>
            <w:proofErr w:type="spellStart"/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микробиологич</w:t>
            </w:r>
            <w:proofErr w:type="spell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2F1E">
              <w:rPr>
                <w:rFonts w:ascii="Times New Roman" w:hAnsi="Times New Roman" w:cs="Times New Roman"/>
                <w:sz w:val="24"/>
              </w:rPr>
              <w:t>еским</w:t>
            </w:r>
            <w:proofErr w:type="spellEnd"/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показателям – </w:t>
            </w: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 xml:space="preserve">2 раза в год 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lastRenderedPageBreak/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8.6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Исследование параметров микроклимата производственных помещений Рабочее место</w:t>
            </w:r>
          </w:p>
        </w:tc>
        <w:tc>
          <w:tcPr>
            <w:tcW w:w="2454" w:type="dxa"/>
          </w:tcPr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2 раза в год (в холодный и теплый периоды)</w:t>
            </w:r>
            <w:proofErr w:type="gramEnd"/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Исследование уровня искусственной освещенности в производственных помещениях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Рабочее место</w:t>
            </w:r>
          </w:p>
        </w:tc>
        <w:tc>
          <w:tcPr>
            <w:tcW w:w="2454" w:type="dxa"/>
          </w:tcPr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 в темное время суток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Исследование уровня шума в производственных помещениях Рабочее место</w:t>
            </w:r>
          </w:p>
        </w:tc>
        <w:tc>
          <w:tcPr>
            <w:tcW w:w="2454" w:type="dxa"/>
          </w:tcPr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 проверки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</w:t>
            </w:r>
          </w:p>
        </w:tc>
        <w:tc>
          <w:tcPr>
            <w:tcW w:w="3222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Г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А Ф И К проведения генеральной уборки столовой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A2F1E">
              <w:rPr>
                <w:rFonts w:ascii="Times New Roman" w:hAnsi="Times New Roman" w:cs="Times New Roman"/>
                <w:sz w:val="24"/>
              </w:rPr>
              <w:t xml:space="preserve"> Уборка столовой проводится после каждого приема пищи. 2 Уборка столов производится после приема пищи. Мытье столов с горячим мыльным раствором. </w:t>
            </w: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 xml:space="preserve"> Мочалки, щетки для мытья инвентаря обрабатываются после использования, согласно сан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2F1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A2F1E">
              <w:rPr>
                <w:rFonts w:ascii="Times New Roman" w:hAnsi="Times New Roman" w:cs="Times New Roman"/>
                <w:sz w:val="24"/>
              </w:rPr>
              <w:t>равилам. Остатки пищи обеззараживаются и удаляются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Борьба с мухами и грызунами</w:t>
            </w:r>
          </w:p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Влажная уборка варочного зала и подсобных помещений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Генеральная уборка помещений с мытьем окон</w:t>
            </w:r>
          </w:p>
        </w:tc>
        <w:tc>
          <w:tcPr>
            <w:tcW w:w="2454" w:type="dxa"/>
          </w:tcPr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</w:rPr>
              <w:t>дневно</w:t>
            </w: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      </w:r>
          </w:p>
        </w:tc>
      </w:tr>
      <w:tr w:rsidR="007F0228" w:rsidTr="008A431D">
        <w:tc>
          <w:tcPr>
            <w:tcW w:w="825" w:type="dxa"/>
          </w:tcPr>
          <w:p w:rsidR="007F0228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3222" w:type="dxa"/>
          </w:tcPr>
          <w:p w:rsidR="007F0228" w:rsidRPr="004A2F1E" w:rsidRDefault="007F0228" w:rsidP="008A43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Личные медицинские книжки работников</w:t>
            </w:r>
          </w:p>
        </w:tc>
        <w:tc>
          <w:tcPr>
            <w:tcW w:w="2454" w:type="dxa"/>
          </w:tcPr>
          <w:p w:rsidR="007F0228" w:rsidRPr="004A2F1E" w:rsidRDefault="007F0228" w:rsidP="007F02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709" w:type="dxa"/>
          </w:tcPr>
          <w:p w:rsidR="007F0228" w:rsidRPr="004A2F1E" w:rsidRDefault="007F0228" w:rsidP="007A6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2F1E">
              <w:rPr>
                <w:rFonts w:ascii="Times New Roman" w:hAnsi="Times New Roman" w:cs="Times New Roman"/>
                <w:sz w:val="24"/>
              </w:rPr>
              <w:t>Акты отбора проб и протоколы лабораторных иссл</w:t>
            </w:r>
            <w:r>
              <w:rPr>
                <w:rFonts w:ascii="Times New Roman" w:hAnsi="Times New Roman" w:cs="Times New Roman"/>
                <w:sz w:val="24"/>
              </w:rPr>
              <w:t>едований</w:t>
            </w:r>
          </w:p>
        </w:tc>
      </w:tr>
    </w:tbl>
    <w:p w:rsidR="008A431D" w:rsidRDefault="008A431D" w:rsidP="008A431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A431D" w:rsidRDefault="008A431D" w:rsidP="008A431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A431D" w:rsidRPr="004A2F1E" w:rsidRDefault="008A431D" w:rsidP="008A431D">
      <w:pPr>
        <w:rPr>
          <w:rFonts w:ascii="Times New Roman" w:hAnsi="Times New Roman" w:cs="Times New Roman"/>
          <w:sz w:val="24"/>
        </w:rPr>
      </w:pPr>
    </w:p>
    <w:p w:rsidR="008A431D" w:rsidRDefault="008A431D" w:rsidP="008A431D"/>
    <w:p w:rsidR="00E17A59" w:rsidRDefault="00E17A59"/>
    <w:sectPr w:rsidR="00E17A59" w:rsidSect="007F022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C44"/>
    <w:multiLevelType w:val="hybridMultilevel"/>
    <w:tmpl w:val="9064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1D"/>
    <w:rsid w:val="00123A8D"/>
    <w:rsid w:val="007A6682"/>
    <w:rsid w:val="007F0228"/>
    <w:rsid w:val="008A431D"/>
    <w:rsid w:val="008D6D78"/>
    <w:rsid w:val="00C33BB4"/>
    <w:rsid w:val="00E1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1D"/>
    <w:pPr>
      <w:ind w:left="720"/>
      <w:contextualSpacing/>
    </w:pPr>
  </w:style>
  <w:style w:type="table" w:styleId="a4">
    <w:name w:val="Table Grid"/>
    <w:basedOn w:val="a1"/>
    <w:uiPriority w:val="59"/>
    <w:rsid w:val="008A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2021-03-31T09:03:00Z</dcterms:created>
  <dcterms:modified xsi:type="dcterms:W3CDTF">2021-03-31T09:44:00Z</dcterms:modified>
</cp:coreProperties>
</file>