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A1342A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D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6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7D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4B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D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B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8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27EA9" w:rsidTr="009D3859">
        <w:tc>
          <w:tcPr>
            <w:tcW w:w="5245" w:type="dxa"/>
          </w:tcPr>
          <w:p w:rsidR="00F27EA9" w:rsidRDefault="00A1342A" w:rsidP="00F27E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27EA9"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92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</w:t>
            </w:r>
            <w:r w:rsidR="00F27EA9"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тренировочных мероприятий единого государственного экзамена</w:t>
            </w:r>
            <w:r w:rsidR="00776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9D3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математике </w:t>
            </w:r>
            <w:r w:rsidR="00DA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D3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профильно</w:t>
            </w:r>
            <w:r w:rsidR="00DA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й)</w:t>
            </w:r>
            <w:r w:rsidR="00776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2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</w:t>
            </w:r>
            <w:r w:rsidR="0091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F2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11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90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письмом Федеральной службы по надзору в сфере образования и науки (</w:t>
      </w:r>
      <w:proofErr w:type="spellStart"/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28.11.2018 г. №10-918 и в целях подготовки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в 2019 году</w:t>
      </w:r>
    </w:p>
    <w:p w:rsidR="002655CA" w:rsidRPr="00FD72F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FD72FA" w:rsidRDefault="002655CA" w:rsidP="0026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B0090" w:rsidRPr="006B0090" w:rsidRDefault="006B0090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D">
        <w:rPr>
          <w:rFonts w:ascii="Times New Roman" w:hAnsi="Times New Roman"/>
          <w:sz w:val="28"/>
          <w:szCs w:val="28"/>
        </w:rPr>
        <w:t>Провести 1</w:t>
      </w:r>
      <w:r w:rsidR="009D3859">
        <w:rPr>
          <w:rFonts w:ascii="Times New Roman" w:hAnsi="Times New Roman"/>
          <w:sz w:val="28"/>
          <w:szCs w:val="28"/>
        </w:rPr>
        <w:t>5</w:t>
      </w:r>
      <w:r w:rsidRPr="0027606D">
        <w:rPr>
          <w:rFonts w:ascii="Times New Roman" w:hAnsi="Times New Roman"/>
          <w:sz w:val="28"/>
          <w:szCs w:val="28"/>
        </w:rPr>
        <w:t xml:space="preserve"> </w:t>
      </w:r>
      <w:r w:rsidR="009D3859">
        <w:rPr>
          <w:rFonts w:ascii="Times New Roman" w:hAnsi="Times New Roman"/>
          <w:sz w:val="28"/>
          <w:szCs w:val="28"/>
        </w:rPr>
        <w:t>марта</w:t>
      </w:r>
      <w:r w:rsidRPr="0027606D">
        <w:rPr>
          <w:rFonts w:ascii="Times New Roman" w:hAnsi="Times New Roman"/>
          <w:sz w:val="28"/>
          <w:szCs w:val="28"/>
        </w:rPr>
        <w:t xml:space="preserve"> 2019 г. </w:t>
      </w:r>
      <w:r w:rsidR="008716E7">
        <w:rPr>
          <w:rFonts w:ascii="Times New Roman" w:hAnsi="Times New Roman"/>
          <w:sz w:val="28"/>
          <w:szCs w:val="28"/>
        </w:rPr>
        <w:t>тренировочн</w:t>
      </w:r>
      <w:r w:rsidR="00DE11F0">
        <w:rPr>
          <w:rFonts w:ascii="Times New Roman" w:hAnsi="Times New Roman"/>
          <w:sz w:val="28"/>
          <w:szCs w:val="28"/>
        </w:rPr>
        <w:t>ы</w:t>
      </w:r>
      <w:r w:rsidR="008716E7">
        <w:rPr>
          <w:rFonts w:ascii="Times New Roman" w:hAnsi="Times New Roman"/>
          <w:sz w:val="28"/>
          <w:szCs w:val="28"/>
        </w:rPr>
        <w:t>е мероприяти</w:t>
      </w:r>
      <w:r w:rsidR="00DE11F0">
        <w:rPr>
          <w:rFonts w:ascii="Times New Roman" w:hAnsi="Times New Roman"/>
          <w:sz w:val="28"/>
          <w:szCs w:val="28"/>
        </w:rPr>
        <w:t>я</w:t>
      </w:r>
      <w:r w:rsidR="008716E7">
        <w:rPr>
          <w:rFonts w:ascii="Times New Roman" w:hAnsi="Times New Roman"/>
          <w:sz w:val="28"/>
          <w:szCs w:val="28"/>
        </w:rPr>
        <w:t xml:space="preserve"> единого государственного экзамена по математике </w:t>
      </w:r>
      <w:r w:rsidR="00DA35EB">
        <w:rPr>
          <w:rFonts w:ascii="Times New Roman" w:hAnsi="Times New Roman"/>
          <w:sz w:val="28"/>
          <w:szCs w:val="28"/>
        </w:rPr>
        <w:t>(</w:t>
      </w:r>
      <w:r w:rsidR="008716E7">
        <w:rPr>
          <w:rFonts w:ascii="Times New Roman" w:hAnsi="Times New Roman"/>
          <w:sz w:val="28"/>
          <w:szCs w:val="28"/>
        </w:rPr>
        <w:t>профильно</w:t>
      </w:r>
      <w:r w:rsidR="00DA35EB">
        <w:rPr>
          <w:rFonts w:ascii="Times New Roman" w:hAnsi="Times New Roman"/>
          <w:sz w:val="28"/>
          <w:szCs w:val="28"/>
        </w:rPr>
        <w:t>й)</w:t>
      </w:r>
      <w:r w:rsidR="008716E7">
        <w:rPr>
          <w:rFonts w:ascii="Times New Roman" w:hAnsi="Times New Roman"/>
          <w:sz w:val="28"/>
          <w:szCs w:val="28"/>
        </w:rPr>
        <w:t xml:space="preserve"> с участием обучающихся 11 классов с применением технологии печати полного комплекта экзаменационного материала в аудиториях пункта проведения экзамена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DA35EB">
        <w:rPr>
          <w:rFonts w:ascii="Times New Roman" w:hAnsi="Times New Roman"/>
          <w:sz w:val="28"/>
          <w:szCs w:val="28"/>
        </w:rPr>
        <w:t>тренировочные мероприятия</w:t>
      </w:r>
      <w:r>
        <w:rPr>
          <w:rFonts w:ascii="Times New Roman" w:hAnsi="Times New Roman"/>
          <w:sz w:val="28"/>
          <w:szCs w:val="28"/>
        </w:rPr>
        <w:t>).</w:t>
      </w:r>
    </w:p>
    <w:p w:rsidR="00F55AF0" w:rsidRDefault="009D3859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859">
        <w:rPr>
          <w:rFonts w:ascii="Times New Roman" w:hAnsi="Times New Roman"/>
          <w:sz w:val="28"/>
          <w:szCs w:val="28"/>
        </w:rPr>
        <w:t xml:space="preserve">Определить республиканское государственное казенное общеобразовательное учреждение «Школа-интернат им. </w:t>
      </w:r>
      <w:proofErr w:type="spellStart"/>
      <w:r w:rsidRPr="009D3859">
        <w:rPr>
          <w:rFonts w:ascii="Times New Roman" w:hAnsi="Times New Roman"/>
          <w:sz w:val="28"/>
          <w:szCs w:val="28"/>
        </w:rPr>
        <w:t>Латоковой</w:t>
      </w:r>
      <w:proofErr w:type="spellEnd"/>
      <w:r w:rsidRPr="009D3859">
        <w:rPr>
          <w:rFonts w:ascii="Times New Roman" w:hAnsi="Times New Roman"/>
          <w:sz w:val="28"/>
          <w:szCs w:val="28"/>
        </w:rPr>
        <w:t xml:space="preserve"> Г.Д.» (далее – РГКОУ «Школа-интернат»), расположенное по адресу: г. Черкесск, ул. Ставропольская 51А, пунктом проведения единого государственного экзамена (далее – ППЭ)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DA35EB">
        <w:rPr>
          <w:rFonts w:ascii="Times New Roman" w:hAnsi="Times New Roman"/>
          <w:sz w:val="28"/>
          <w:szCs w:val="28"/>
        </w:rPr>
        <w:t>тренировочных мероприятий</w:t>
      </w:r>
      <w:r>
        <w:rPr>
          <w:rFonts w:ascii="Times New Roman" w:hAnsi="Times New Roman"/>
          <w:sz w:val="28"/>
          <w:szCs w:val="28"/>
        </w:rPr>
        <w:t xml:space="preserve"> 15 марта 2019 года</w:t>
      </w:r>
      <w:r w:rsidRPr="009D3859">
        <w:rPr>
          <w:rFonts w:ascii="Times New Roman" w:hAnsi="Times New Roman"/>
          <w:sz w:val="28"/>
          <w:szCs w:val="28"/>
        </w:rPr>
        <w:t>.</w:t>
      </w:r>
    </w:p>
    <w:p w:rsidR="00F55AF0" w:rsidRPr="00F55AF0" w:rsidRDefault="00F55AF0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F0">
        <w:rPr>
          <w:rFonts w:ascii="Times New Roman" w:hAnsi="Times New Roman"/>
          <w:sz w:val="28"/>
          <w:szCs w:val="28"/>
        </w:rPr>
        <w:t>Директору РГКОУ «Школа-интернат» (</w:t>
      </w:r>
      <w:proofErr w:type="spellStart"/>
      <w:r w:rsidRPr="00F55AF0">
        <w:rPr>
          <w:rFonts w:ascii="Times New Roman" w:hAnsi="Times New Roman"/>
          <w:sz w:val="28"/>
          <w:szCs w:val="28"/>
        </w:rPr>
        <w:t>Джуккаева</w:t>
      </w:r>
      <w:proofErr w:type="spellEnd"/>
      <w:r w:rsidRPr="00F55AF0">
        <w:rPr>
          <w:rFonts w:ascii="Times New Roman" w:hAnsi="Times New Roman"/>
          <w:sz w:val="28"/>
          <w:szCs w:val="28"/>
        </w:rPr>
        <w:t xml:space="preserve"> Л.И.) обеспечить готовность ППЭ в соответствии с установленным порядком.</w:t>
      </w:r>
    </w:p>
    <w:p w:rsidR="00927530" w:rsidRDefault="00EE5173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D72FA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ГЭК</w:t>
      </w:r>
      <w:r w:rsidR="0087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FA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D38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348C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B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1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87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мероприятий</w:t>
      </w:r>
      <w:r w:rsidR="00927530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7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D3859" w:rsidRPr="009D3859" w:rsidRDefault="009D3859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</w:t>
      </w:r>
      <w:r w:rsidR="00DA35EB">
        <w:rPr>
          <w:rFonts w:ascii="Times New Roman" w:hAnsi="Times New Roman"/>
          <w:sz w:val="28"/>
          <w:szCs w:val="28"/>
        </w:rPr>
        <w:t xml:space="preserve">тренировочных мероприятий единого государственного экзамена по математике (профильной) с участием обучающихся 11 классов с применением технологии печати полного комплекта экзаменационного материала в аудиториях пункта проведения экзамена </w:t>
      </w:r>
      <w:r w:rsidR="00342C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8716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5173" w:rsidRPr="00EE5173" w:rsidRDefault="001676CF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Республиканскому государственному казенному образовательному учреждению </w:t>
      </w:r>
      <w:r w:rsidR="00A1342A">
        <w:rPr>
          <w:rFonts w:ascii="Times New Roman" w:hAnsi="Times New Roman" w:cs="Times New Roman"/>
          <w:sz w:val="28"/>
          <w:szCs w:val="28"/>
        </w:rPr>
        <w:t>«</w:t>
      </w:r>
      <w:r w:rsidRPr="00927530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 w:rsidR="00A1342A">
        <w:rPr>
          <w:rFonts w:ascii="Times New Roman" w:hAnsi="Times New Roman" w:cs="Times New Roman"/>
          <w:sz w:val="28"/>
          <w:szCs w:val="28"/>
        </w:rPr>
        <w:t>»</w:t>
      </w:r>
      <w:r w:rsidRPr="00927530">
        <w:rPr>
          <w:rFonts w:ascii="Times New Roman" w:hAnsi="Times New Roman" w:cs="Times New Roman"/>
          <w:sz w:val="28"/>
          <w:szCs w:val="28"/>
        </w:rPr>
        <w:t xml:space="preserve"> (Байрамкулова Л.И.) обеспечить</w:t>
      </w:r>
      <w:r w:rsidR="00927530" w:rsidRPr="00927530">
        <w:rPr>
          <w:rFonts w:ascii="Times New Roman" w:hAnsi="Times New Roman" w:cs="Times New Roman"/>
          <w:sz w:val="28"/>
          <w:szCs w:val="28"/>
        </w:rPr>
        <w:t xml:space="preserve"> </w:t>
      </w:r>
      <w:r w:rsidRPr="00927530">
        <w:rPr>
          <w:rFonts w:ascii="Times New Roman" w:hAnsi="Times New Roman" w:cs="Times New Roman"/>
          <w:sz w:val="28"/>
          <w:szCs w:val="28"/>
        </w:rPr>
        <w:t xml:space="preserve">организационное и технологическое сопровождение проведения </w:t>
      </w:r>
      <w:r w:rsidR="00DE11F0">
        <w:rPr>
          <w:rFonts w:ascii="Times New Roman" w:hAnsi="Times New Roman" w:cs="Times New Roman"/>
          <w:sz w:val="28"/>
          <w:szCs w:val="28"/>
        </w:rPr>
        <w:t>тренировочных мероприятий</w:t>
      </w:r>
      <w:r w:rsidR="00927530" w:rsidRPr="00927530">
        <w:rPr>
          <w:rFonts w:ascii="Times New Roman" w:hAnsi="Times New Roman" w:cs="Times New Roman"/>
          <w:sz w:val="28"/>
          <w:szCs w:val="28"/>
        </w:rPr>
        <w:t>.</w:t>
      </w:r>
    </w:p>
    <w:p w:rsidR="00D7623A" w:rsidRPr="00D7623A" w:rsidRDefault="00E7308E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912559" w:rsidRPr="0001450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2559" w:rsidRPr="00014505">
        <w:rPr>
          <w:rFonts w:ascii="Times New Roman" w:hAnsi="Times New Roman" w:cs="Times New Roman"/>
          <w:sz w:val="28"/>
          <w:szCs w:val="28"/>
        </w:rPr>
        <w:t xml:space="preserve"> управления образования мэрии г. Черкесска (</w:t>
      </w:r>
      <w:r w:rsidR="008716E7">
        <w:rPr>
          <w:rFonts w:ascii="Times New Roman" w:hAnsi="Times New Roman" w:cs="Times New Roman"/>
          <w:sz w:val="28"/>
          <w:szCs w:val="28"/>
        </w:rPr>
        <w:t>Калмыковой С.А</w:t>
      </w:r>
      <w:r w:rsidR="00D85F15" w:rsidRPr="00014505">
        <w:rPr>
          <w:rFonts w:ascii="Times New Roman" w:hAnsi="Times New Roman" w:cs="Times New Roman"/>
          <w:sz w:val="28"/>
          <w:szCs w:val="28"/>
        </w:rPr>
        <w:t>.</w:t>
      </w:r>
      <w:r w:rsidR="00912559" w:rsidRPr="00014505">
        <w:rPr>
          <w:rFonts w:ascii="Times New Roman" w:hAnsi="Times New Roman" w:cs="Times New Roman"/>
          <w:sz w:val="28"/>
          <w:szCs w:val="28"/>
        </w:rPr>
        <w:t>) обеспечить</w:t>
      </w:r>
      <w:r w:rsidR="00F26BC4" w:rsidRPr="00014505">
        <w:rPr>
          <w:rFonts w:ascii="Times New Roman" w:hAnsi="Times New Roman" w:cs="Times New Roman"/>
          <w:sz w:val="28"/>
          <w:szCs w:val="28"/>
        </w:rPr>
        <w:t xml:space="preserve"> </w:t>
      </w:r>
      <w:r w:rsidR="00912559" w:rsidRPr="00014505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4B6AE4">
        <w:rPr>
          <w:rFonts w:ascii="Times New Roman" w:hAnsi="Times New Roman" w:cs="Times New Roman"/>
          <w:sz w:val="28"/>
          <w:szCs w:val="28"/>
        </w:rPr>
        <w:t xml:space="preserve">в </w:t>
      </w:r>
      <w:r w:rsidR="00DE11F0">
        <w:rPr>
          <w:rFonts w:ascii="Times New Roman" w:hAnsi="Times New Roman" w:cs="Times New Roman"/>
          <w:sz w:val="28"/>
          <w:szCs w:val="28"/>
        </w:rPr>
        <w:t>ППЭ</w:t>
      </w:r>
      <w:r w:rsidR="004B6AE4">
        <w:rPr>
          <w:rFonts w:ascii="Times New Roman" w:hAnsi="Times New Roman" w:cs="Times New Roman"/>
          <w:sz w:val="28"/>
          <w:szCs w:val="28"/>
        </w:rPr>
        <w:t xml:space="preserve"> </w:t>
      </w:r>
      <w:r w:rsidR="00912559" w:rsidRPr="00014505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образовательных организаций </w:t>
      </w:r>
      <w:r w:rsidR="00D7623A">
        <w:rPr>
          <w:rFonts w:ascii="Times New Roman" w:hAnsi="Times New Roman" w:cs="Times New Roman"/>
          <w:sz w:val="28"/>
          <w:szCs w:val="28"/>
        </w:rPr>
        <w:t>15 марта 2019 года при проведении тренировочных мероприятий.</w:t>
      </w:r>
    </w:p>
    <w:p w:rsidR="00020F4D" w:rsidRPr="00020F4D" w:rsidRDefault="00020F4D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</w:t>
      </w:r>
      <w:r w:rsidR="00F26BC4" w:rsidRPr="00F26BC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26BC4" w:rsidRPr="00F26BC4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23A" w:rsidRPr="00D7623A" w:rsidRDefault="00AD3E79" w:rsidP="0065414A">
      <w:pPr>
        <w:pStyle w:val="a5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E7">
        <w:rPr>
          <w:rFonts w:ascii="Times New Roman" w:hAnsi="Times New Roman" w:cs="Times New Roman"/>
          <w:sz w:val="28"/>
          <w:szCs w:val="28"/>
        </w:rPr>
        <w:t>О</w:t>
      </w:r>
      <w:r w:rsidR="00F26BC4" w:rsidRPr="008716E7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912559" w:rsidRPr="008716E7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E7308E" w:rsidRPr="008716E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12559" w:rsidRPr="008716E7">
        <w:rPr>
          <w:rFonts w:ascii="Times New Roman" w:hAnsi="Times New Roman" w:cs="Times New Roman"/>
          <w:sz w:val="28"/>
          <w:szCs w:val="28"/>
        </w:rPr>
        <w:t>эксперт</w:t>
      </w:r>
      <w:r w:rsidR="00E7308E" w:rsidRPr="008716E7">
        <w:rPr>
          <w:rFonts w:ascii="Times New Roman" w:hAnsi="Times New Roman" w:cs="Times New Roman"/>
          <w:sz w:val="28"/>
          <w:szCs w:val="28"/>
        </w:rPr>
        <w:t>н</w:t>
      </w:r>
      <w:r w:rsidR="00912559" w:rsidRPr="008716E7">
        <w:rPr>
          <w:rFonts w:ascii="Times New Roman" w:hAnsi="Times New Roman" w:cs="Times New Roman"/>
          <w:sz w:val="28"/>
          <w:szCs w:val="28"/>
        </w:rPr>
        <w:t>о</w:t>
      </w:r>
      <w:r w:rsidR="00020F4D" w:rsidRPr="008716E7">
        <w:rPr>
          <w:rFonts w:ascii="Times New Roman" w:hAnsi="Times New Roman" w:cs="Times New Roman"/>
          <w:sz w:val="28"/>
          <w:szCs w:val="28"/>
        </w:rPr>
        <w:t xml:space="preserve">й комиссии по </w:t>
      </w:r>
      <w:r w:rsidR="008716E7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912559" w:rsidRPr="008716E7">
        <w:rPr>
          <w:rFonts w:ascii="Times New Roman" w:hAnsi="Times New Roman" w:cs="Times New Roman"/>
          <w:sz w:val="28"/>
          <w:szCs w:val="28"/>
        </w:rPr>
        <w:t>1</w:t>
      </w:r>
      <w:r w:rsidR="00F55AF0">
        <w:rPr>
          <w:rFonts w:ascii="Times New Roman" w:hAnsi="Times New Roman" w:cs="Times New Roman"/>
          <w:sz w:val="28"/>
          <w:szCs w:val="28"/>
        </w:rPr>
        <w:t xml:space="preserve">9 марта </w:t>
      </w:r>
      <w:r w:rsidR="00912559" w:rsidRPr="008716E7">
        <w:rPr>
          <w:rFonts w:ascii="Times New Roman" w:hAnsi="Times New Roman" w:cs="Times New Roman"/>
          <w:sz w:val="28"/>
          <w:szCs w:val="28"/>
        </w:rPr>
        <w:t>201</w:t>
      </w:r>
      <w:r w:rsidR="00020F4D" w:rsidRPr="008716E7">
        <w:rPr>
          <w:rFonts w:ascii="Times New Roman" w:hAnsi="Times New Roman" w:cs="Times New Roman"/>
          <w:sz w:val="28"/>
          <w:szCs w:val="28"/>
        </w:rPr>
        <w:t>9</w:t>
      </w:r>
      <w:r w:rsidR="00912559" w:rsidRPr="008716E7">
        <w:rPr>
          <w:rFonts w:ascii="Times New Roman" w:hAnsi="Times New Roman" w:cs="Times New Roman"/>
          <w:sz w:val="28"/>
          <w:szCs w:val="28"/>
        </w:rPr>
        <w:t xml:space="preserve"> г. в 1</w:t>
      </w:r>
      <w:r w:rsidR="00F55AF0">
        <w:rPr>
          <w:rFonts w:ascii="Times New Roman" w:hAnsi="Times New Roman" w:cs="Times New Roman"/>
          <w:sz w:val="28"/>
          <w:szCs w:val="28"/>
        </w:rPr>
        <w:t>0</w:t>
      </w:r>
      <w:r w:rsidR="00912559" w:rsidRPr="008716E7">
        <w:rPr>
          <w:rFonts w:ascii="Times New Roman" w:hAnsi="Times New Roman" w:cs="Times New Roman"/>
          <w:sz w:val="28"/>
          <w:szCs w:val="28"/>
        </w:rPr>
        <w:t>-00 час. в Республиканском государственном казенном образовательном учреждении «Центр информационных технологий» (расположенном по адресу: г. Черкесск, ул. Ставропольская 51)</w:t>
      </w:r>
      <w:r w:rsidR="00020F4D" w:rsidRPr="008716E7">
        <w:rPr>
          <w:rFonts w:ascii="Times New Roman" w:hAnsi="Times New Roman" w:cs="Times New Roman"/>
          <w:sz w:val="28"/>
          <w:szCs w:val="28"/>
        </w:rPr>
        <w:t>;</w:t>
      </w:r>
    </w:p>
    <w:p w:rsidR="00020F4D" w:rsidRPr="00D7623A" w:rsidRDefault="00AD3E79" w:rsidP="0065414A">
      <w:pPr>
        <w:pStyle w:val="a5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F4D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списки участников </w:t>
      </w:r>
      <w:r w:rsidR="00DE11F0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мероприятий</w:t>
      </w:r>
      <w:r w:rsidR="00020F4D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509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отчество, наименование образовательной организации) </w:t>
      </w:r>
      <w:r w:rsidR="00020F4D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9" w:history="1">
        <w:r w:rsidR="00020F4D" w:rsidRPr="00D7623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rcoi</w:t>
        </w:r>
        <w:r w:rsidR="00020F4D" w:rsidRPr="00D7623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09@</w:t>
        </w:r>
        <w:r w:rsidR="00020F4D" w:rsidRPr="00D7623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20F4D" w:rsidRPr="00D7623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0F4D" w:rsidRPr="00D7623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20F4D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F4D" w:rsidRPr="00D762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D1509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F55AF0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91F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F55AF0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</w:t>
      </w:r>
      <w:r w:rsidR="00236250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0D1509" w:rsidRPr="00D7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509" w:rsidRDefault="00912559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организаций, обучающиеся которых принимают участие в </w:t>
      </w:r>
      <w:r w:rsidR="00DE11F0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proofErr w:type="spellStart"/>
      <w:r w:rsidR="00DE11F0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1676CF">
        <w:rPr>
          <w:rFonts w:ascii="Times New Roman" w:hAnsi="Times New Roman" w:cs="Times New Roman"/>
          <w:sz w:val="28"/>
          <w:szCs w:val="28"/>
        </w:rPr>
        <w:t xml:space="preserve">, обеспечить сопровождение и безопасность доставки обучающихся в </w:t>
      </w:r>
      <w:r w:rsidR="00DE11F0">
        <w:rPr>
          <w:rFonts w:ascii="Times New Roman" w:hAnsi="Times New Roman" w:cs="Times New Roman"/>
          <w:sz w:val="28"/>
          <w:szCs w:val="28"/>
        </w:rPr>
        <w:t>ППЭ</w:t>
      </w:r>
      <w:r w:rsidRPr="001676CF">
        <w:rPr>
          <w:rFonts w:ascii="Times New Roman" w:hAnsi="Times New Roman" w:cs="Times New Roman"/>
          <w:sz w:val="28"/>
          <w:szCs w:val="28"/>
        </w:rPr>
        <w:t>.</w:t>
      </w:r>
    </w:p>
    <w:p w:rsidR="00912559" w:rsidRPr="00F27EA9" w:rsidRDefault="00912559" w:rsidP="0065414A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возложить на первого заместителя Министра образования и науки Е. М. Семенову.</w:t>
      </w:r>
    </w:p>
    <w:p w:rsidR="00EE5173" w:rsidRDefault="00EE5173" w:rsidP="00EE51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090" w:rsidRDefault="00364090" w:rsidP="00090A22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B6" w:rsidRDefault="008D0F1D" w:rsidP="00090A22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F096D0" wp14:editId="09D6801C">
            <wp:simplePos x="0" y="0"/>
            <wp:positionH relativeFrom="column">
              <wp:posOffset>894080</wp:posOffset>
            </wp:positionH>
            <wp:positionV relativeFrom="paragraph">
              <wp:posOffset>151765</wp:posOffset>
            </wp:positionV>
            <wp:extent cx="4038600" cy="2608580"/>
            <wp:effectExtent l="0" t="0" r="0" b="1270"/>
            <wp:wrapThrough wrapText="bothSides">
              <wp:wrapPolygon edited="0">
                <wp:start x="0" y="0"/>
                <wp:lineTo x="0" y="21453"/>
                <wp:lineTo x="21498" y="21453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BB" w:rsidRDefault="00CE52BB" w:rsidP="00F620AC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41" w:rsidRPr="00D15621" w:rsidRDefault="009C2341" w:rsidP="00D15621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F5C" w:rsidRDefault="00F55AF0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0A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EE5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2B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20A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02B9E"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  <w:r w:rsidR="00E02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5" w:rsidRDefault="005E46C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221" w:rsidRDefault="002B022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4090" w:rsidRDefault="00364090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4090" w:rsidRDefault="00364090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23A" w:rsidRDefault="00D7623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5C6" w:rsidRDefault="00B555C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5CA" w:rsidRPr="002B0221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22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Аганова Н.Г.</w:t>
      </w:r>
    </w:p>
    <w:p w:rsidR="00E85437" w:rsidRPr="00CE52BB" w:rsidRDefault="00F27EA9" w:rsidP="00CE52B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8(87-82) </w:t>
      </w:r>
      <w:r w:rsidR="00CE52BB">
        <w:rPr>
          <w:rFonts w:ascii="Times New Roman" w:eastAsia="Times New Roman" w:hAnsi="Times New Roman" w:cs="Times New Roman"/>
          <w:sz w:val="16"/>
          <w:szCs w:val="16"/>
          <w:lang w:eastAsia="ru-RU"/>
        </w:rPr>
        <w:t>26-69-5</w:t>
      </w:r>
      <w:r w:rsidR="00D7623A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B555C6" w:rsidRDefault="00B555C6">
      <w: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85437" w:rsidTr="00531A4F">
        <w:trPr>
          <w:jc w:val="right"/>
        </w:trPr>
        <w:tc>
          <w:tcPr>
            <w:tcW w:w="4395" w:type="dxa"/>
          </w:tcPr>
          <w:p w:rsidR="00E85437" w:rsidRDefault="00E85437" w:rsidP="00E854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Министерства образования и науки КЧР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E0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55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F55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.2019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194" w:rsidRDefault="002A417A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AE0194" w:rsidRPr="00AE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ГЭК, руководител</w:t>
      </w:r>
      <w:r w:rsidR="00F5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E0194" w:rsidRPr="00AE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</w:t>
      </w:r>
      <w:r w:rsidR="00F5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проведения </w:t>
      </w:r>
      <w:r w:rsidR="00BD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тренировочных мероприятий</w:t>
      </w:r>
    </w:p>
    <w:p w:rsidR="00E85437" w:rsidRPr="00AE0194" w:rsidRDefault="00E85437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15357" w:rsidRPr="000912F2" w:rsidTr="00D7623A">
        <w:tc>
          <w:tcPr>
            <w:tcW w:w="10060" w:type="dxa"/>
            <w:gridSpan w:val="2"/>
          </w:tcPr>
          <w:p w:rsidR="00315357" w:rsidRPr="000912F2" w:rsidRDefault="000912F2" w:rsidP="000912F2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2F2">
              <w:rPr>
                <w:rFonts w:ascii="Times New Roman" w:hAnsi="Times New Roman" w:cs="Times New Roman"/>
                <w:b/>
                <w:sz w:val="28"/>
                <w:szCs w:val="28"/>
              </w:rPr>
              <w:t>ППЭ №10</w:t>
            </w:r>
            <w:r w:rsidR="00D7623A">
              <w:rPr>
                <w:rFonts w:ascii="Times New Roman" w:hAnsi="Times New Roman" w:cs="Times New Roman"/>
                <w:b/>
                <w:sz w:val="28"/>
                <w:szCs w:val="28"/>
              </w:rPr>
              <w:t>1 РГ</w:t>
            </w:r>
            <w:r w:rsidRPr="000912F2">
              <w:rPr>
                <w:rFonts w:ascii="Times New Roman" w:hAnsi="Times New Roman" w:cs="Times New Roman"/>
                <w:b/>
                <w:sz w:val="28"/>
                <w:szCs w:val="28"/>
              </w:rPr>
              <w:t>КОУ «</w:t>
            </w:r>
            <w:r w:rsidR="00D7623A">
              <w:rPr>
                <w:rFonts w:ascii="Times New Roman" w:hAnsi="Times New Roman" w:cs="Times New Roman"/>
                <w:b/>
                <w:sz w:val="28"/>
                <w:szCs w:val="28"/>
              </w:rPr>
              <w:t>Школа-интернат</w:t>
            </w:r>
            <w:r w:rsidRPr="000912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0194" w:rsidTr="00D7623A">
        <w:tc>
          <w:tcPr>
            <w:tcW w:w="3397" w:type="dxa"/>
          </w:tcPr>
          <w:p w:rsidR="00AE0194" w:rsidRPr="00221DCD" w:rsidRDefault="00AE0194" w:rsidP="00AE01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6663" w:type="dxa"/>
          </w:tcPr>
          <w:p w:rsidR="00AE0194" w:rsidRPr="001B4E45" w:rsidRDefault="00AE0194" w:rsidP="00AE019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и занимаемая должность</w:t>
            </w:r>
          </w:p>
        </w:tc>
      </w:tr>
      <w:tr w:rsidR="00AE0194" w:rsidRPr="00AE0194" w:rsidTr="00D7623A">
        <w:tc>
          <w:tcPr>
            <w:tcW w:w="10060" w:type="dxa"/>
            <w:gridSpan w:val="2"/>
          </w:tcPr>
          <w:p w:rsidR="00AE0194" w:rsidRPr="00AE0194" w:rsidRDefault="00AE0194" w:rsidP="00AE01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ППЭ</w:t>
            </w:r>
          </w:p>
        </w:tc>
      </w:tr>
      <w:tr w:rsidR="00AE0194" w:rsidRPr="00AE0194" w:rsidTr="00D7623A">
        <w:tc>
          <w:tcPr>
            <w:tcW w:w="3397" w:type="dxa"/>
          </w:tcPr>
          <w:p w:rsidR="00AE0194" w:rsidRPr="00AE0194" w:rsidRDefault="00DE11F0" w:rsidP="00DE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Агошкова</w:t>
            </w:r>
            <w:proofErr w:type="spellEnd"/>
            <w:r w:rsidRPr="00DE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6663" w:type="dxa"/>
          </w:tcPr>
          <w:p w:rsidR="00AE0194" w:rsidRPr="001B4E45" w:rsidRDefault="00DE11F0" w:rsidP="00DE11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«Гимназия № 19 г. Черкесска»</w:t>
            </w:r>
          </w:p>
        </w:tc>
      </w:tr>
      <w:tr w:rsidR="00AE0194" w:rsidRPr="00AE0194" w:rsidTr="00D7623A">
        <w:tc>
          <w:tcPr>
            <w:tcW w:w="10060" w:type="dxa"/>
            <w:gridSpan w:val="2"/>
          </w:tcPr>
          <w:p w:rsidR="00AE0194" w:rsidRPr="00AE0194" w:rsidRDefault="00AE0194" w:rsidP="00AE01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ГЭК</w:t>
            </w:r>
          </w:p>
        </w:tc>
      </w:tr>
      <w:tr w:rsidR="00AE0194" w:rsidTr="00D7623A">
        <w:tc>
          <w:tcPr>
            <w:tcW w:w="3397" w:type="dxa"/>
          </w:tcPr>
          <w:p w:rsidR="00AE0194" w:rsidRDefault="00B22A1A" w:rsidP="00AE01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Аганова Нелли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Галим-Гереевна</w:t>
            </w:r>
            <w:proofErr w:type="spellEnd"/>
          </w:p>
        </w:tc>
        <w:tc>
          <w:tcPr>
            <w:tcW w:w="6663" w:type="dxa"/>
          </w:tcPr>
          <w:p w:rsidR="00AE0194" w:rsidRPr="00B22A1A" w:rsidRDefault="00B22A1A" w:rsidP="00B22A1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дошкольного и общего образования Министерства образования и науки КЧР</w:t>
            </w:r>
          </w:p>
        </w:tc>
      </w:tr>
      <w:tr w:rsidR="00AE0194" w:rsidTr="00D7623A">
        <w:tc>
          <w:tcPr>
            <w:tcW w:w="3397" w:type="dxa"/>
          </w:tcPr>
          <w:p w:rsidR="00AE0194" w:rsidRPr="00460A7B" w:rsidRDefault="00B22A1A" w:rsidP="00AE01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6663" w:type="dxa"/>
          </w:tcPr>
          <w:p w:rsidR="00AE0194" w:rsidRPr="00B22A1A" w:rsidRDefault="00B22A1A" w:rsidP="00B22A1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РГКОУ </w:t>
            </w:r>
            <w:r w:rsidR="00B75BD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Школа-интернат им. Г.Д.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Латоковой</w:t>
            </w:r>
            <w:proofErr w:type="spellEnd"/>
            <w:r w:rsidR="00B75B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2A1A" w:rsidTr="00D7623A">
        <w:tc>
          <w:tcPr>
            <w:tcW w:w="3397" w:type="dxa"/>
          </w:tcPr>
          <w:p w:rsidR="00B22A1A" w:rsidRDefault="00B22A1A" w:rsidP="00AE0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Елена Анатольевна</w:t>
            </w:r>
          </w:p>
        </w:tc>
        <w:tc>
          <w:tcPr>
            <w:tcW w:w="6663" w:type="dxa"/>
          </w:tcPr>
          <w:p w:rsidR="00B22A1A" w:rsidRDefault="00B22A1A" w:rsidP="00B22A1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РГКОУ </w:t>
            </w:r>
            <w:r w:rsidR="00B75BD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Специальная (коррекционная) общеобразовательная школа-интернат 1 вида</w:t>
            </w:r>
            <w:r w:rsidR="00B75B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3E4" w:rsidRPr="001671AC" w:rsidRDefault="001963E4" w:rsidP="0016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F28" w:rsidRDefault="004A7F28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A8A" w:rsidRDefault="00020A8A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A8A" w:rsidRDefault="00020A8A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A8A" w:rsidRDefault="00020A8A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A8A" w:rsidRDefault="00020A8A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54" w:rsidRDefault="00661C54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9E" w:rsidRDefault="00E02B9E" w:rsidP="00E02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61C54" w:rsidTr="00DA35EB">
        <w:trPr>
          <w:jc w:val="right"/>
        </w:trPr>
        <w:tc>
          <w:tcPr>
            <w:tcW w:w="4253" w:type="dxa"/>
          </w:tcPr>
          <w:p w:rsidR="00E02B9E" w:rsidRDefault="00E02B9E" w:rsidP="00661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1C54" w:rsidRPr="00E02B9E" w:rsidRDefault="00661C54" w:rsidP="00661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0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0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приказу Министерства образования и науки КЧР образования №</w:t>
            </w:r>
            <w:r w:rsidR="00E0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148 </w:t>
            </w:r>
            <w:r w:rsidRPr="00E0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28.02.2019 г.</w:t>
            </w:r>
          </w:p>
        </w:tc>
      </w:tr>
    </w:tbl>
    <w:p w:rsidR="00661C54" w:rsidRDefault="00661C54" w:rsidP="00661C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C54" w:rsidRPr="00DA35EB" w:rsidRDefault="00661C54" w:rsidP="00DA35E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61C54" w:rsidRPr="00DA35EB" w:rsidRDefault="00661C54" w:rsidP="00DA3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5EB">
        <w:rPr>
          <w:rFonts w:ascii="Times New Roman" w:hAnsi="Times New Roman" w:cs="Times New Roman"/>
          <w:b/>
          <w:bCs/>
          <w:sz w:val="28"/>
          <w:szCs w:val="28"/>
        </w:rPr>
        <w:t>Регламент тренировочного мероприятия ЕГЭ по математике профильно</w:t>
      </w:r>
      <w:r w:rsidR="00DA35EB">
        <w:rPr>
          <w:rFonts w:ascii="Times New Roman" w:hAnsi="Times New Roman" w:cs="Times New Roman"/>
          <w:b/>
          <w:bCs/>
          <w:sz w:val="28"/>
          <w:szCs w:val="28"/>
        </w:rPr>
        <w:t>го уровня</w:t>
      </w:r>
      <w:r w:rsidRPr="00DA35EB">
        <w:rPr>
          <w:rFonts w:ascii="Times New Roman" w:hAnsi="Times New Roman" w:cs="Times New Roman"/>
          <w:b/>
          <w:bCs/>
          <w:sz w:val="28"/>
          <w:szCs w:val="28"/>
        </w:rPr>
        <w:t xml:space="preserve"> с участием обучающихся 11 классов с применением технологии печати полного комплекта ЭМ в аудиториях ППЭ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C54" w:rsidRPr="00DA35EB" w:rsidRDefault="00661C54" w:rsidP="00DA35EB">
      <w:pPr>
        <w:pStyle w:val="13"/>
        <w:keepNext/>
        <w:keepLines/>
        <w:shd w:val="clear" w:color="auto" w:fill="auto"/>
        <w:spacing w:line="240" w:lineRule="auto"/>
        <w:ind w:left="360" w:firstLine="709"/>
        <w:contextualSpacing/>
        <w:jc w:val="both"/>
        <w:rPr>
          <w:sz w:val="28"/>
          <w:szCs w:val="28"/>
          <w:lang w:bidi="ru-RU"/>
        </w:rPr>
      </w:pPr>
      <w:bookmarkStart w:id="1" w:name="bookmark3"/>
      <w:bookmarkStart w:id="2" w:name="bookmark2"/>
      <w:r w:rsidRPr="00DA35EB">
        <w:rPr>
          <w:color w:val="000000"/>
          <w:sz w:val="28"/>
          <w:szCs w:val="28"/>
        </w:rPr>
        <w:t>1 Цели и ограничения проведения тренировочного мероприятия</w:t>
      </w:r>
      <w:bookmarkEnd w:id="1"/>
      <w:bookmarkEnd w:id="2"/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Целью проведения тренировочного мероприятия ЕГЭ по математике профильно</w:t>
      </w:r>
      <w:r w:rsidR="00DA35EB">
        <w:rPr>
          <w:rFonts w:ascii="Times New Roman" w:hAnsi="Times New Roman" w:cs="Times New Roman"/>
          <w:sz w:val="28"/>
          <w:szCs w:val="28"/>
        </w:rPr>
        <w:t>го уровня</w:t>
      </w:r>
      <w:r w:rsidRPr="00DA35EB">
        <w:rPr>
          <w:rFonts w:ascii="Times New Roman" w:hAnsi="Times New Roman" w:cs="Times New Roman"/>
          <w:sz w:val="28"/>
          <w:szCs w:val="28"/>
        </w:rPr>
        <w:t xml:space="preserve"> с применением технологии печати в аудиториях ППЭ полного комплекта экзаменационных материалов </w:t>
      </w:r>
      <w:r w:rsidR="00DA35EB">
        <w:rPr>
          <w:rFonts w:ascii="Times New Roman" w:hAnsi="Times New Roman" w:cs="Times New Roman"/>
          <w:sz w:val="28"/>
          <w:szCs w:val="28"/>
        </w:rPr>
        <w:t xml:space="preserve">(далее – тренировочные мероприятия) </w:t>
      </w:r>
      <w:r w:rsidRPr="00DA35EB">
        <w:rPr>
          <w:rFonts w:ascii="Times New Roman" w:hAnsi="Times New Roman" w:cs="Times New Roman"/>
          <w:sz w:val="28"/>
          <w:szCs w:val="28"/>
        </w:rPr>
        <w:t>является проверка организационных, технологических и информационных решений, включая: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формирование заказа полного комплекта ЭМ в РИС «Планирование ГИА (ЕГЭ) 2019 (апробация)» версии 17.01;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проведение сбора, планирования и рассадки участников в РИС «Планирование ГИА (ЕГЭ) 2019 (апробация)» версии 17.01, включая назначение членов ГЭК, имеющих ключи шифрования;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подготовку ЭМ, производство и запись на электронных носителях полных комплектов ЭМ в соответствии с принятым заказом ЭМ;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техническая подготовка и контроль технической готовности к проведению экзамена в ППЭ и РЦОИ;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формирование и размещение ключей доступа к ЭМ на каждый ППЭ;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печать полного комплекта ЭМ в аудиториях ППЭ;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сканирование бланков регистрации и бланков ответов участников (далее - бланков участников), форм ППЭ в штабе ППЭ;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обеспечение передачи бланков участников в электронном виде из ППЭ в РЦОИ по каналам сети Интернет с использованием автоматизированных средств;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обеспечение приёмки зашифрованных бланков участников в РЦОИ;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обработку бланков ответов участников и проверку предметными комиссиями развернутых ответов участников на региональном уровне;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обработку результатов на федеральном уровне;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доведение результатов экзамена (первичный балл) до участников тренировочного мероприятия через РЦОИ.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Тренировочное мероприятие проводится </w:t>
      </w:r>
      <w:r w:rsidRPr="00DA35EB">
        <w:rPr>
          <w:rStyle w:val="23"/>
          <w:rFonts w:eastAsia="Arial Unicode MS"/>
          <w:sz w:val="28"/>
          <w:szCs w:val="28"/>
        </w:rPr>
        <w:t>15 марта 2019 года в 10-00</w:t>
      </w:r>
      <w:r w:rsidRPr="00DA35EB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661C54" w:rsidRPr="00DA35EB" w:rsidRDefault="00661C54" w:rsidP="00DA35EB">
      <w:pPr>
        <w:pStyle w:val="6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DA35EB">
        <w:rPr>
          <w:color w:val="000000"/>
          <w:sz w:val="28"/>
          <w:szCs w:val="28"/>
        </w:rPr>
        <w:t>В процессе проведения тренировочного мероприятия принимаются следующие условия и ограничения: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Pr="00DA35EB">
        <w:rPr>
          <w:rStyle w:val="23"/>
          <w:rFonts w:eastAsia="Arial Unicode MS"/>
          <w:sz w:val="28"/>
          <w:szCs w:val="28"/>
        </w:rPr>
        <w:t>количественные ограничения</w:t>
      </w:r>
      <w:r w:rsidRPr="00DA35EB">
        <w:rPr>
          <w:rFonts w:ascii="Times New Roman" w:hAnsi="Times New Roman" w:cs="Times New Roman"/>
          <w:sz w:val="28"/>
          <w:szCs w:val="28"/>
        </w:rPr>
        <w:t xml:space="preserve"> по участию в тренировочном мероприятии: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ППЭ досрочного периода, из числа задействованных для проведения ЕГЭ в 2019 году;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количество аудиторий на ППЭ - 10;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количество членов ГЭК, имеющих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с ключом шифрования - не </w:t>
      </w:r>
      <w:r w:rsidRPr="00DA35EB">
        <w:rPr>
          <w:rFonts w:ascii="Times New Roman" w:hAnsi="Times New Roman" w:cs="Times New Roman"/>
          <w:sz w:val="28"/>
          <w:szCs w:val="28"/>
        </w:rPr>
        <w:lastRenderedPageBreak/>
        <w:t>менее 2 на ППЭ;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количество специалистов РЦОИ, имеющих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с ключом шифрования - не менее 2;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одна экзаменационная работа проверяется только одним экспертом предметной комиссии.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В качестве членов ГЭК должны привлекаться лица, которым выдан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с ключом шифрования для использования при проведении ЕГЭ 2019 года.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 качестве технических специалистов и организаторов рекомендуется привлекать лиц, которые будут задействованы при проведении ЕГЭ 2019 досрочного, основного и дополнительного периодов.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Состав экспертов, привлекаемых к проверке работ участников, должен быть определен не позднее </w:t>
      </w:r>
      <w:r w:rsidRPr="00DA35EB">
        <w:rPr>
          <w:rStyle w:val="23"/>
          <w:rFonts w:eastAsia="Arial Unicode MS"/>
          <w:sz w:val="28"/>
          <w:szCs w:val="28"/>
        </w:rPr>
        <w:t>14 марта 2019 года</w:t>
      </w:r>
      <w:r w:rsidRPr="00DA35EB">
        <w:rPr>
          <w:rFonts w:ascii="Times New Roman" w:hAnsi="Times New Roman" w:cs="Times New Roman"/>
          <w:sz w:val="28"/>
          <w:szCs w:val="28"/>
        </w:rPr>
        <w:t>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Сбор, планирование и рассадка участников, подготовка комплекта форм ППЭ выполняется в тренировочной версии РИС «Планирование ГИА (ЕГЭ) 2019 (апробация)» версии 17.01 на уровне РЦОИ.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Сведения об участниках тренировочного мероприятия и работниках ППЭ должны быть внесены в тренировочную версию РИС «Планирование ГИА (ЕГЭ) 2019 (апробация)» версии 17.01 не позднее </w:t>
      </w:r>
      <w:r w:rsidRPr="00DA35EB">
        <w:rPr>
          <w:rStyle w:val="23"/>
          <w:rFonts w:eastAsia="Arial Unicode MS"/>
          <w:sz w:val="28"/>
          <w:szCs w:val="28"/>
        </w:rPr>
        <w:t>4 марта 2019 года</w:t>
      </w:r>
      <w:r w:rsidRPr="00DA35EB">
        <w:rPr>
          <w:rFonts w:ascii="Times New Roman" w:hAnsi="Times New Roman" w:cs="Times New Roman"/>
          <w:sz w:val="28"/>
          <w:szCs w:val="28"/>
        </w:rPr>
        <w:t>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Сведения о назначенных членах ГЭК, специалистах РЦОИ, обеспечивающих расшифровку бланков, и сертификатах их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должны быть внесены в тренировочную версию РИС «Планирование ГИА (ЕГЭ) 2019 (апробация)» версии 17.01 не позднее </w:t>
      </w:r>
      <w:r w:rsidRPr="00DA35EB">
        <w:rPr>
          <w:rStyle w:val="23"/>
          <w:rFonts w:eastAsia="Arial Unicode MS"/>
          <w:sz w:val="28"/>
          <w:szCs w:val="28"/>
        </w:rPr>
        <w:t>4 марта 2019 года.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Style w:val="23"/>
          <w:rFonts w:eastAsia="Arial Unicode MS"/>
          <w:sz w:val="28"/>
          <w:szCs w:val="28"/>
        </w:rPr>
        <w:t>Автоматизированное распределение участников экзамена («рассадка») должно быть выполнено до 15-00 14 марта 2019 года.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Контроль технической готовности и передача электронных актов технической готовности должны быть завершены до 16-00 местного времени 14 марта 2019 года.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1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 тренировочном мероприятии могут участвовать обучающиеся с ограниченными возможностями здоровья, дети-инвалиды, инвалиды на добровольной основе без создания особых условий.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1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Экзаменационные материалы для проведения тренировочного мероприятия передаются на электронных носителях.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Для проведения тренировочного мероприятия используются тренировочные версии федерального портала распространения ключевой информации </w:t>
      </w:r>
      <w:hyperlink r:id="rId11" w:history="1">
        <w:r w:rsidRPr="00DA35EB">
          <w:rPr>
            <w:rStyle w:val="aa"/>
            <w:rFonts w:ascii="Times New Roman" w:hAnsi="Times New Roman" w:cs="Times New Roman"/>
            <w:sz w:val="28"/>
            <w:szCs w:val="28"/>
            <w:lang w:bidi="en-US"/>
          </w:rPr>
          <w:t>(</w:t>
        </w:r>
        <w:r w:rsidRPr="00DA35EB">
          <w:rPr>
            <w:rStyle w:val="aa"/>
            <w:rFonts w:ascii="Times New Roman" w:hAnsi="Times New Roman" w:cs="Times New Roman"/>
            <w:sz w:val="28"/>
            <w:szCs w:val="28"/>
          </w:rPr>
          <w:t>https://test-</w:t>
        </w:r>
      </w:hyperlink>
      <w:r w:rsidRPr="00DA35EB">
        <w:rPr>
          <w:rStyle w:val="23"/>
          <w:rFonts w:eastAsia="Arial Unicode MS"/>
          <w:sz w:val="28"/>
          <w:szCs w:val="28"/>
        </w:rPr>
        <w:t xml:space="preserve"> </w:t>
      </w:r>
      <w:hyperlink r:id="rId12" w:history="1">
        <w:r w:rsidRPr="00DA35EB">
          <w:rPr>
            <w:rStyle w:val="aa"/>
            <w:rFonts w:ascii="Times New Roman" w:hAnsi="Times New Roman" w:cs="Times New Roman"/>
            <w:sz w:val="28"/>
            <w:szCs w:val="28"/>
          </w:rPr>
          <w:t>eem.rustest.ru/</w:t>
        </w:r>
        <w:r w:rsidRPr="00DA35EB">
          <w:rPr>
            <w:rStyle w:val="aa"/>
            <w:rFonts w:ascii="Times New Roman" w:hAnsi="Times New Roman" w:cs="Times New Roman"/>
            <w:sz w:val="28"/>
            <w:szCs w:val="28"/>
            <w:lang w:bidi="en-US"/>
          </w:rPr>
          <w:t>)</w:t>
        </w:r>
      </w:hyperlink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и системы мониторинга готовности ППЭ </w:t>
      </w:r>
      <w:hyperlink r:id="rId13" w:history="1">
        <w:r w:rsidRPr="00DA35EB">
          <w:rPr>
            <w:rStyle w:val="aa"/>
            <w:rFonts w:ascii="Times New Roman" w:hAnsi="Times New Roman" w:cs="Times New Roman"/>
            <w:sz w:val="28"/>
            <w:szCs w:val="28"/>
            <w:lang w:bidi="en-US"/>
          </w:rPr>
          <w:t>(</w:t>
        </w:r>
        <w:r w:rsidRPr="00DA35EB">
          <w:rPr>
            <w:rStyle w:val="aa"/>
            <w:rFonts w:ascii="Times New Roman" w:hAnsi="Times New Roman" w:cs="Times New Roman"/>
            <w:sz w:val="28"/>
            <w:szCs w:val="28"/>
          </w:rPr>
          <w:t>http://test-ppe.rustest.ru/</w:t>
        </w:r>
        <w:r w:rsidRPr="00DA35EB">
          <w:rPr>
            <w:rStyle w:val="aa"/>
            <w:rFonts w:ascii="Times New Roman" w:hAnsi="Times New Roman" w:cs="Times New Roman"/>
            <w:sz w:val="28"/>
            <w:szCs w:val="28"/>
            <w:lang w:bidi="en-US"/>
          </w:rPr>
          <w:t>)</w:t>
        </w:r>
      </w:hyperlink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DA35EB">
        <w:rPr>
          <w:rFonts w:ascii="Times New Roman" w:hAnsi="Times New Roman" w:cs="Times New Roman"/>
          <w:sz w:val="28"/>
          <w:szCs w:val="28"/>
        </w:rPr>
        <w:t>для доступа к мониторингу используются реквизиты, аналогичные доступу к рабочей системе мониторинга.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Результаты экзамена в виде первичного балла доводятся до участников тренировочного мероприятия через РЦОИ.</w:t>
      </w:r>
    </w:p>
    <w:p w:rsidR="00661C54" w:rsidRPr="00DA35EB" w:rsidRDefault="00661C54" w:rsidP="0065414A">
      <w:pPr>
        <w:widowControl w:val="0"/>
        <w:numPr>
          <w:ilvl w:val="0"/>
          <w:numId w:val="4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Приём и рассмотрение апелляций по результатам проверки </w:t>
      </w:r>
      <w:r w:rsidRPr="00DA35EB">
        <w:rPr>
          <w:rStyle w:val="23"/>
          <w:rFonts w:eastAsia="Arial Unicode MS"/>
          <w:sz w:val="28"/>
          <w:szCs w:val="28"/>
        </w:rPr>
        <w:t>не предусмотрены.</w:t>
      </w:r>
    </w:p>
    <w:p w:rsidR="00661C54" w:rsidRPr="00DA35EB" w:rsidRDefault="00661C54" w:rsidP="00DA35EB">
      <w:pPr>
        <w:pStyle w:val="6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DA35EB">
        <w:rPr>
          <w:color w:val="000000"/>
          <w:sz w:val="28"/>
          <w:szCs w:val="28"/>
        </w:rPr>
        <w:t>Задачи, которые должны быть решены в ходе тренировочного мероприятия: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Сбор заявок на участие ППЭ в проведении тренировочного мероприятия.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Формирование заказа ЭМ, сбор, планирование и рассадка участников экзамена, назначение работников и членов ГЭК с использованием тренировочной </w:t>
      </w:r>
      <w:r w:rsidRPr="00DA35EB">
        <w:rPr>
          <w:rFonts w:ascii="Times New Roman" w:hAnsi="Times New Roman" w:cs="Times New Roman"/>
          <w:sz w:val="28"/>
          <w:szCs w:val="28"/>
        </w:rPr>
        <w:lastRenderedPageBreak/>
        <w:t>версии РИС «Планирование ГИА (ЕГЭ) 2019 (апробация)» версии 17.01.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Формирование сводного заказа ЭМ, подготовка, шифрование, производство и запись электронных носителей с ЭМ.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Доставка ЭМ в субъекты Российской Федерации на электронных носителях.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Техническая подготовка ППЭ к проведению тренировочного мероприятия, включая: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проверку технических характеристик компьютеров (ноутбуков), лазерных принтеров и сканеров, предназначенных для проведения тренировочного мероприятия, предъявляемым минимальным требованиям (Приложение);</w:t>
      </w:r>
    </w:p>
    <w:p w:rsidR="00661C54" w:rsidRPr="00297CEB" w:rsidRDefault="00661C54" w:rsidP="0065414A">
      <w:pPr>
        <w:widowControl w:val="0"/>
        <w:numPr>
          <w:ilvl w:val="0"/>
          <w:numId w:val="3"/>
        </w:numPr>
        <w:tabs>
          <w:tab w:val="left" w:pos="14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EB">
        <w:rPr>
          <w:rFonts w:ascii="Times New Roman" w:hAnsi="Times New Roman" w:cs="Times New Roman"/>
          <w:sz w:val="28"/>
          <w:szCs w:val="28"/>
        </w:rPr>
        <w:t>присвоение всем компьютерам (ноутбукам) уникального в рамках ППЭ</w:t>
      </w:r>
      <w:r w:rsidR="00297CEB" w:rsidRPr="00297CEB">
        <w:rPr>
          <w:rFonts w:ascii="Times New Roman" w:hAnsi="Times New Roman" w:cs="Times New Roman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номера;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установку и настройку </w:t>
      </w:r>
      <w:r w:rsidRPr="00DA35EB">
        <w:rPr>
          <w:rStyle w:val="22"/>
          <w:rFonts w:eastAsia="Arial Unicode MS"/>
          <w:sz w:val="28"/>
          <w:szCs w:val="28"/>
        </w:rPr>
        <w:t>основных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и </w:t>
      </w:r>
      <w:r w:rsidRPr="00DA35EB">
        <w:rPr>
          <w:rStyle w:val="22"/>
          <w:rFonts w:eastAsia="Arial Unicode MS"/>
          <w:sz w:val="28"/>
          <w:szCs w:val="28"/>
        </w:rPr>
        <w:t>резервных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станций печати ЭМ (этап «Апробация», предмет «02 - Математика (профильная)», дата экзамена 15.03.2019), в том числе печать тестового комплекта бланков участников;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установку и настройку </w:t>
      </w:r>
      <w:r w:rsidRPr="00DA35EB">
        <w:rPr>
          <w:rStyle w:val="22"/>
          <w:rFonts w:eastAsia="Arial Unicode MS"/>
          <w:sz w:val="28"/>
          <w:szCs w:val="28"/>
        </w:rPr>
        <w:t>основной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и </w:t>
      </w:r>
      <w:r w:rsidRPr="00DA35EB">
        <w:rPr>
          <w:rStyle w:val="22"/>
          <w:rFonts w:eastAsia="Arial Unicode MS"/>
          <w:sz w:val="28"/>
          <w:szCs w:val="28"/>
        </w:rPr>
        <w:t>резервной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станций сканирования в ППЭ (этап «Апробация», предмет «02 - Математика (профильная)», дата экзамена 15.03.2019), в том числе сканирование тестовых комплектов бланков участников, напечатанных на основных и резервных станциях печати ЭМ, и тестового ДБО №2, напечатанного на станции авторизации в ППЭ, экспорт тестового пакета сканирования;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установку и настройку </w:t>
      </w:r>
      <w:r w:rsidRPr="00DA35EB">
        <w:rPr>
          <w:rStyle w:val="22"/>
          <w:rFonts w:eastAsia="Arial Unicode MS"/>
          <w:sz w:val="28"/>
          <w:szCs w:val="28"/>
        </w:rPr>
        <w:t>основной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и </w:t>
      </w:r>
      <w:r w:rsidRPr="00DA35EB">
        <w:rPr>
          <w:rStyle w:val="22"/>
          <w:rFonts w:eastAsia="Arial Unicode MS"/>
          <w:sz w:val="28"/>
          <w:szCs w:val="28"/>
        </w:rPr>
        <w:t>резервной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станции авторизации в штабе ППЭ (необходимо выбрать этап «Апробация» на странице настроек для подключения к тренировочному федеральному порталу), включая печать тестового ДБО № 2 и передачу тестовых пакетов сканирования в РЦОИ.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Для проведения тренировочного мероприятия должно быть подготовлено оборудование в соответствии с требованиями Приложения.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Контроль технической готовности ППЭ к проведению тренировочного мероприятия при участии члена ГЭК, в том числе: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проверка технической готовности </w:t>
      </w:r>
      <w:r w:rsidRPr="00DA35EB">
        <w:rPr>
          <w:rStyle w:val="22"/>
          <w:rFonts w:eastAsia="Arial Unicode MS"/>
          <w:sz w:val="28"/>
          <w:szCs w:val="28"/>
        </w:rPr>
        <w:t>основных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и </w:t>
      </w:r>
      <w:r w:rsidRPr="00DA35EB">
        <w:rPr>
          <w:rStyle w:val="22"/>
          <w:rFonts w:eastAsia="Arial Unicode MS"/>
          <w:sz w:val="28"/>
          <w:szCs w:val="28"/>
        </w:rPr>
        <w:t>резервных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станций печати ЭМ, включая сохранение электронных актов технической готовности;</w:t>
      </w:r>
    </w:p>
    <w:p w:rsidR="00661C54" w:rsidRPr="00297CEB" w:rsidRDefault="00661C54" w:rsidP="0065414A">
      <w:pPr>
        <w:widowControl w:val="0"/>
        <w:numPr>
          <w:ilvl w:val="0"/>
          <w:numId w:val="3"/>
        </w:numPr>
        <w:tabs>
          <w:tab w:val="left" w:pos="1478"/>
          <w:tab w:val="left" w:pos="929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EB">
        <w:rPr>
          <w:rFonts w:ascii="Times New Roman" w:hAnsi="Times New Roman" w:cs="Times New Roman"/>
          <w:sz w:val="28"/>
          <w:szCs w:val="28"/>
        </w:rPr>
        <w:t xml:space="preserve">проверка технической готовности </w:t>
      </w:r>
      <w:r w:rsidRPr="00297CEB">
        <w:rPr>
          <w:rStyle w:val="22"/>
          <w:rFonts w:eastAsia="Arial Unicode MS"/>
          <w:sz w:val="28"/>
          <w:szCs w:val="28"/>
        </w:rPr>
        <w:t>основной</w:t>
      </w:r>
      <w:r w:rsidRPr="00297C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 xml:space="preserve">и </w:t>
      </w:r>
      <w:r w:rsidRPr="00297CEB">
        <w:rPr>
          <w:rStyle w:val="22"/>
          <w:rFonts w:eastAsia="Arial Unicode MS"/>
          <w:sz w:val="28"/>
          <w:szCs w:val="28"/>
        </w:rPr>
        <w:t>резервной</w:t>
      </w:r>
      <w:r w:rsidR="00297CEB" w:rsidRPr="00297CEB">
        <w:rPr>
          <w:rStyle w:val="22"/>
          <w:rFonts w:eastAsia="Arial Unicode MS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станции</w:t>
      </w:r>
      <w:r w:rsidR="00297CEB">
        <w:rPr>
          <w:rFonts w:ascii="Times New Roman" w:hAnsi="Times New Roman" w:cs="Times New Roman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сканирования в ППЭ, включая сохранение электронных актов технической готовности;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проверка технической готовности </w:t>
      </w:r>
      <w:r w:rsidRPr="00DA35EB">
        <w:rPr>
          <w:rStyle w:val="22"/>
          <w:rFonts w:eastAsia="Arial Unicode MS"/>
          <w:sz w:val="28"/>
          <w:szCs w:val="28"/>
        </w:rPr>
        <w:t>основной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и </w:t>
      </w:r>
      <w:r w:rsidRPr="00DA35EB">
        <w:rPr>
          <w:rStyle w:val="22"/>
          <w:rFonts w:eastAsia="Arial Unicode MS"/>
          <w:sz w:val="28"/>
          <w:szCs w:val="28"/>
        </w:rPr>
        <w:t>резервной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станции авторизации в ППЭ: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478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проверка наличия соединения с федеральным порталом и сервером РЦОИ;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478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авторизация всех членов ГЭК на тренировочном федеральном портале распространения ключевой информации (авторизация проводится не ранее 2 рабочих дней и не позднее 16-00 календарного дня, предшествующего экзамену);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478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передача электронного акта технической готовности станции авторизации;</w:t>
      </w:r>
    </w:p>
    <w:p w:rsidR="00661C54" w:rsidRPr="00297CEB" w:rsidRDefault="00661C54" w:rsidP="0065414A">
      <w:pPr>
        <w:widowControl w:val="0"/>
        <w:numPr>
          <w:ilvl w:val="0"/>
          <w:numId w:val="3"/>
        </w:numPr>
        <w:tabs>
          <w:tab w:val="left" w:pos="1478"/>
          <w:tab w:val="left" w:pos="4407"/>
          <w:tab w:val="left" w:pos="7369"/>
          <w:tab w:val="left" w:pos="929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EB">
        <w:rPr>
          <w:rFonts w:ascii="Times New Roman" w:hAnsi="Times New Roman" w:cs="Times New Roman"/>
          <w:sz w:val="28"/>
          <w:szCs w:val="28"/>
        </w:rPr>
        <w:t>регистрация станций</w:t>
      </w:r>
      <w:r w:rsidR="00297CEB" w:rsidRPr="00297CEB">
        <w:rPr>
          <w:rFonts w:ascii="Times New Roman" w:hAnsi="Times New Roman" w:cs="Times New Roman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на тренировочном</w:t>
      </w:r>
      <w:r w:rsidR="00297CEB" w:rsidRPr="00297CEB">
        <w:rPr>
          <w:rFonts w:ascii="Times New Roman" w:hAnsi="Times New Roman" w:cs="Times New Roman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федеральном</w:t>
      </w:r>
      <w:r w:rsidR="00297CEB" w:rsidRPr="00297CEB">
        <w:rPr>
          <w:rFonts w:ascii="Times New Roman" w:hAnsi="Times New Roman" w:cs="Times New Roman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портале</w:t>
      </w:r>
      <w:r w:rsidR="00297CEB" w:rsidRPr="00297CEB">
        <w:rPr>
          <w:rFonts w:ascii="Times New Roman" w:hAnsi="Times New Roman" w:cs="Times New Roman"/>
          <w:sz w:val="28"/>
          <w:szCs w:val="28"/>
        </w:rPr>
        <w:t xml:space="preserve"> </w:t>
      </w:r>
      <w:r w:rsidRPr="00297CEB">
        <w:rPr>
          <w:rFonts w:ascii="Times New Roman" w:hAnsi="Times New Roman" w:cs="Times New Roman"/>
          <w:sz w:val="28"/>
          <w:szCs w:val="28"/>
        </w:rPr>
        <w:t>распространения ключевой информации с помощью основной станции авторизации путем передачи электронных актов технической готовности в соответствии с выполненной рассадкой участников;</w:t>
      </w:r>
    </w:p>
    <w:p w:rsidR="00661C54" w:rsidRPr="00DA35EB" w:rsidRDefault="00661C54" w:rsidP="00DA35EB">
      <w:pPr>
        <w:pStyle w:val="7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DA35EB">
        <w:rPr>
          <w:rStyle w:val="71"/>
          <w:sz w:val="28"/>
          <w:szCs w:val="28"/>
        </w:rPr>
        <w:lastRenderedPageBreak/>
        <w:t xml:space="preserve">Важно! </w:t>
      </w:r>
      <w:r w:rsidRPr="00DA35EB">
        <w:rPr>
          <w:color w:val="000000"/>
          <w:sz w:val="28"/>
          <w:szCs w:val="28"/>
        </w:rPr>
        <w:t>Передача статуса «Контроль технической готовности завершен» возможна только при наличии сведений о выполненной рассадке на федеральном портале.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4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печать ДБО №2 с учётом количества распределенных на ППЭ участников;</w:t>
      </w:r>
    </w:p>
    <w:p w:rsidR="00661C54" w:rsidRDefault="00661C54" w:rsidP="00DA35EB">
      <w:pPr>
        <w:pStyle w:val="70"/>
        <w:shd w:val="clear" w:color="auto" w:fill="auto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DA35EB">
        <w:rPr>
          <w:rStyle w:val="71"/>
          <w:sz w:val="28"/>
          <w:szCs w:val="28"/>
        </w:rPr>
        <w:t xml:space="preserve">Важно! </w:t>
      </w:r>
      <w:r w:rsidRPr="00DA35EB">
        <w:rPr>
          <w:color w:val="000000"/>
          <w:sz w:val="28"/>
          <w:szCs w:val="28"/>
        </w:rPr>
        <w:t>Запрещается использовать ДБО№ 2, напечатанные для проведения</w:t>
      </w:r>
      <w:r w:rsidR="00297CEB">
        <w:rPr>
          <w:color w:val="000000"/>
          <w:sz w:val="28"/>
          <w:szCs w:val="28"/>
        </w:rPr>
        <w:t xml:space="preserve"> </w:t>
      </w:r>
      <w:r w:rsidRPr="00DA35EB">
        <w:rPr>
          <w:color w:val="000000"/>
          <w:sz w:val="28"/>
          <w:szCs w:val="28"/>
        </w:rPr>
        <w:t>тренировочного экзамена, при проведении ЕГЭ 2019.</w:t>
      </w:r>
    </w:p>
    <w:p w:rsidR="00297CEB" w:rsidRPr="00DA35EB" w:rsidRDefault="00297CEB" w:rsidP="00DA35EB">
      <w:pPr>
        <w:pStyle w:val="7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Техническая подготовка РЦОИ к проведению тренировочного мероприятия, включая установку и настройку: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модуля связи с ППЭ (сервис и клиент сервиса связи с ППЭ) для автоматизированного получения пакетов с электронными бланками из ППЭ в РЦОИ;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станции загрузки электронных бланков;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специализированного программного комплекса обработки бланков участников ГИА 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ABBYY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TestReader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5.5 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Network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>_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1016 </w:t>
      </w:r>
      <w:r w:rsidRPr="00DA35EB">
        <w:rPr>
          <w:rFonts w:ascii="Times New Roman" w:hAnsi="Times New Roman" w:cs="Times New Roman"/>
          <w:sz w:val="28"/>
          <w:szCs w:val="28"/>
        </w:rPr>
        <w:t>в составе следующих станций: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 администратора,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 сканирования,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 распознавания,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 верификации,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 старшего верификатора,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 экспертизы,</w:t>
      </w:r>
    </w:p>
    <w:p w:rsidR="00661C54" w:rsidRPr="00DA35EB" w:rsidRDefault="00661C54" w:rsidP="0065414A">
      <w:pPr>
        <w:widowControl w:val="0"/>
        <w:numPr>
          <w:ilvl w:val="0"/>
          <w:numId w:val="6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менеджер отчетов.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Для приёма из ППЭ и расшифровки электронных бланков ответов участников в РЦОИ должно быть подготовлено необходимое оборудование (Приложение).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Подготовка ключей доступа к ЭМ и их размещение на тренировочном федеральном портале распространения ключевой информации для проведения тренировочного мероприятия.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Проведение тренировочного мероприятия: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скачивание ключа доступа к ЭМ с тренировочного федерального портала распространения ключевой информации в день проведения тренировочного мероприятия;</w:t>
      </w:r>
    </w:p>
    <w:p w:rsidR="00661C54" w:rsidRPr="00DA35EB" w:rsidRDefault="00661C54" w:rsidP="00DA35EB">
      <w:pPr>
        <w:pStyle w:val="7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DA35EB">
        <w:rPr>
          <w:rStyle w:val="71"/>
          <w:sz w:val="28"/>
          <w:szCs w:val="28"/>
        </w:rPr>
        <w:t xml:space="preserve">Важно! </w:t>
      </w:r>
      <w:r w:rsidRPr="00DA35EB">
        <w:rPr>
          <w:color w:val="000000"/>
          <w:sz w:val="28"/>
          <w:szCs w:val="28"/>
        </w:rPr>
        <w:t>В случае использования резервной станции печати необходимо запросить резервный ключ доступа к ЭМ. В случае отсутствия интернета в день проведения тренировочного мероприятия может быть запрошено получение пароля.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печать полных комплектов ЭМ в аудиториях ППЭ и выдача участникам тренировочного мероприятия;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выполнение экзаменационной работы участниками тренировочного мероприятия в аудиториях;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сбор заполненных бланков участников тренировочного мероприятия в аудиториях;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передача пакетов с заполненными бланками участников тренировочного мероприятия из аудиторий в штаб ППЭ;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сканирование в штабе ППЭ заполненных бланков участников тренировочного мероприятия, форм ППЭ;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экспорт пакетов с электронными бланками и формами ППЭ с </w:t>
      </w:r>
      <w:r w:rsidRPr="00DA35E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члена ГЭК;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передача зашифрованных пакетов с бланками и формами в РЦОИ с использованием станции авторизации;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заполнение и передача в РЦОИ журнала о результатах проведения тренировочного мероприятия ППЭ (в формате 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>/.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>);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приём в РЦОИ зашифрованных пакетов бланков участников и машиночитаемых форм тренировочного мероприятия, расшифровка с использованием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специалистов РЦОИ, загрузка и последующая обработка в специализированном программном комплексе обработки бланков ГИА 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ABBYY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TestReader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 xml:space="preserve">5.5 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Network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>_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1016, </w:t>
      </w:r>
      <w:r w:rsidRPr="00DA35EB">
        <w:rPr>
          <w:rFonts w:ascii="Times New Roman" w:hAnsi="Times New Roman" w:cs="Times New Roman"/>
          <w:sz w:val="28"/>
          <w:szCs w:val="28"/>
        </w:rPr>
        <w:t>подтверждение приёма пакетов от ППЭ после успешной загрузки пакетов.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Проверка результатов тренировочного мероприятия экспертами предметных комиссий.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Обработка результатов тренировочного мероприятия на федеральном уровне, передача результатов (первичный балл) на региональный уровень.</w:t>
      </w:r>
    </w:p>
    <w:p w:rsidR="00661C54" w:rsidRPr="00DA35EB" w:rsidRDefault="00661C54" w:rsidP="0065414A">
      <w:pPr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Доведение результатов до участников тренировочного мероприятия через РЦОИ.</w:t>
      </w:r>
    </w:p>
    <w:p w:rsidR="00661C54" w:rsidRDefault="00661C54" w:rsidP="0065414A">
      <w:pPr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Заполнение и передача на «горячую линию» РЦОИ журнала о результатах проведения тренировочного мероприятия РЦОИ (в формате 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>/.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DA35EB">
        <w:rPr>
          <w:rFonts w:ascii="Times New Roman" w:hAnsi="Times New Roman" w:cs="Times New Roman"/>
          <w:sz w:val="28"/>
          <w:szCs w:val="28"/>
        </w:rPr>
        <w:t xml:space="preserve">а также полученных из ППЭ журналов о результатах проведения тренировочного мероприятия ППЭ (в формате </w:t>
      </w:r>
      <w:r w:rsidRPr="00DA35EB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>/.</w:t>
      </w:r>
      <w:proofErr w:type="spellStart"/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DA35EB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297CEB" w:rsidRPr="00DA35EB" w:rsidRDefault="00297CEB" w:rsidP="00297CEB">
      <w:pPr>
        <w:widowControl w:val="0"/>
        <w:tabs>
          <w:tab w:val="left" w:pos="14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Pr="00DA35EB" w:rsidRDefault="00661C54" w:rsidP="00DA35EB">
      <w:pPr>
        <w:pStyle w:val="13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3" w:name="bookmark5"/>
      <w:bookmarkStart w:id="4" w:name="bookmark4"/>
      <w:r w:rsidRPr="00DA35EB">
        <w:rPr>
          <w:color w:val="000000"/>
          <w:sz w:val="28"/>
          <w:szCs w:val="28"/>
        </w:rPr>
        <w:t>2 Порядок проведения тренировочного мероприятия</w:t>
      </w:r>
      <w:bookmarkEnd w:id="3"/>
      <w:bookmarkEnd w:id="4"/>
    </w:p>
    <w:p w:rsidR="00661C54" w:rsidRPr="00DA35EB" w:rsidRDefault="00661C54" w:rsidP="00DA35EB">
      <w:pPr>
        <w:pStyle w:val="33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5" w:name="bookmark7"/>
      <w:bookmarkStart w:id="6" w:name="bookmark6"/>
      <w:r w:rsidRPr="00DA35EB">
        <w:rPr>
          <w:color w:val="000000"/>
          <w:sz w:val="28"/>
          <w:szCs w:val="28"/>
        </w:rPr>
        <w:t>2.1 План-график проведения тренировочного мероприятия</w:t>
      </w:r>
      <w:bookmarkEnd w:id="5"/>
      <w:bookmarkEnd w:id="6"/>
    </w:p>
    <w:p w:rsidR="00661C54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 таблице приведён подробный план работ по подготовке и проведению тренировочного мероприятия.</w:t>
      </w:r>
    </w:p>
    <w:p w:rsidR="00BD30B7" w:rsidRDefault="00BD30B7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90" w:type="dxa"/>
        <w:tblLook w:val="04A0" w:firstRow="1" w:lastRow="0" w:firstColumn="1" w:lastColumn="0" w:noHBand="0" w:noVBand="1"/>
      </w:tblPr>
      <w:tblGrid>
        <w:gridCol w:w="731"/>
        <w:gridCol w:w="4103"/>
        <w:gridCol w:w="2115"/>
        <w:gridCol w:w="1613"/>
        <w:gridCol w:w="1716"/>
        <w:gridCol w:w="12"/>
      </w:tblGrid>
      <w:tr w:rsidR="008E7083" w:rsidTr="00044C2B">
        <w:trPr>
          <w:gridAfter w:val="1"/>
          <w:wAfter w:w="12" w:type="dxa"/>
          <w:tblHeader/>
        </w:trPr>
        <w:tc>
          <w:tcPr>
            <w:tcW w:w="731" w:type="dxa"/>
            <w:vAlign w:val="center"/>
          </w:tcPr>
          <w:p w:rsidR="008E7083" w:rsidRDefault="00BD30B7" w:rsidP="00BD30B7">
            <w:pPr>
              <w:ind w:left="57" w:right="57"/>
              <w:contextualSpacing/>
              <w:jc w:val="center"/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</w:pPr>
            <w:r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№</w:t>
            </w:r>
          </w:p>
          <w:p w:rsidR="00BD30B7" w:rsidRPr="00DA35EB" w:rsidRDefault="00BD30B7" w:rsidP="00BD30B7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п/п</w:t>
            </w:r>
          </w:p>
        </w:tc>
        <w:tc>
          <w:tcPr>
            <w:tcW w:w="4103" w:type="dxa"/>
            <w:vAlign w:val="center"/>
          </w:tcPr>
          <w:p w:rsidR="00BD30B7" w:rsidRPr="00DA35EB" w:rsidRDefault="00BD30B7" w:rsidP="00BD30B7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Наименование работ</w:t>
            </w:r>
          </w:p>
        </w:tc>
        <w:tc>
          <w:tcPr>
            <w:tcW w:w="2115" w:type="dxa"/>
            <w:vAlign w:val="center"/>
          </w:tcPr>
          <w:p w:rsidR="00BD30B7" w:rsidRPr="00DA35EB" w:rsidRDefault="00BD30B7" w:rsidP="00BD30B7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Исполнитель</w:t>
            </w:r>
          </w:p>
        </w:tc>
        <w:tc>
          <w:tcPr>
            <w:tcW w:w="1613" w:type="dxa"/>
            <w:vAlign w:val="center"/>
          </w:tcPr>
          <w:p w:rsidR="00BD30B7" w:rsidRPr="00DA35EB" w:rsidRDefault="00BD30B7" w:rsidP="00BD30B7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Дата</w:t>
            </w:r>
            <w:r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начала</w:t>
            </w:r>
          </w:p>
        </w:tc>
        <w:tc>
          <w:tcPr>
            <w:tcW w:w="1716" w:type="dxa"/>
            <w:vAlign w:val="center"/>
          </w:tcPr>
          <w:p w:rsidR="00BD30B7" w:rsidRPr="00DA35EB" w:rsidRDefault="00BD30B7" w:rsidP="00BD30B7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Дата</w:t>
            </w:r>
            <w:r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окончания</w:t>
            </w:r>
          </w:p>
        </w:tc>
      </w:tr>
      <w:tr w:rsidR="008E7083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Консультационная и техническая поддержка РЦОИ по подготовке и проведению тренировочного мероприятия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«Горячая линия» 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18.02.2019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29.03.2019</w:t>
            </w:r>
          </w:p>
        </w:tc>
      </w:tr>
      <w:tr w:rsidR="008E7083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Консультационная и техническая поддержка ППЭ по подготовке и проведению тренировочного мероприятия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«Горячая линия» ППЭ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22.02.2019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18.03.2019</w:t>
            </w:r>
          </w:p>
        </w:tc>
      </w:tr>
      <w:tr w:rsidR="008E7083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Вебинар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по подготовке и проведению тренировочного мероприятия ЕГЭ по математике (профильной) с участием обучающихся 11 классов с апробацией технологии печати полного комплекта ЭМ в аудиториях ППЭ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ФЦТ,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Инфокомпас</w:t>
            </w:r>
            <w:proofErr w:type="spellEnd"/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05.03.2019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10.00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05.03.2019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12.00</w:t>
            </w:r>
          </w:p>
        </w:tc>
      </w:tr>
      <w:tr w:rsidR="00BD30B7" w:rsidTr="008E7083">
        <w:tc>
          <w:tcPr>
            <w:tcW w:w="10290" w:type="dxa"/>
            <w:gridSpan w:val="6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Подготовка к проведению тренировочного мероприятия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Внесение в тренировочную региональную базу данных РИС сведений о заказе ЭМ для проведения тренировочного мероприятия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09.01.2019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14.01.2019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Формирование сводного заказа ЭМ, подготовка, производство и запись электронных носителей с ЭМ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ФЦТ,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Инфокомпас</w:t>
            </w:r>
            <w:proofErr w:type="spellEnd"/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15.01.2019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24.01.2019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Доставка ЭМ в субъекты Российской Федерации на электронных носителях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24.01.2019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05.02.2019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Предоставление регламента тренировочного мероприятия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ФЦТ,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Инфокомпас</w:t>
            </w:r>
            <w:proofErr w:type="spellEnd"/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27.02.2019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27.02.2019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Внесение в тренировочную региональную базу данных РИС сведений: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 ППЭ, которые планируется задействовать;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об аудиторном фонде в ППЭ;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 работниках ППЭ и членах ГЭК, участвующих на тренировочном мероприятии;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об участниках тренировочного мероприятия по математике (профильной).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18.02.2019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04.03.2019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Внесение в тренировочную региональную базу данных РИС «Планирование ГИА (ЕГЭ) 2019 (апробация)» версии 17.01 сведений о выдаче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токенов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членам ГЭК и специалистам РЦОИ, ответственным за расшифровку бланков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18.02.2019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04.03.2019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Внесение в тренировочную региональную базу данных РИС «Планирование ГИА (ЕГЭ) 2019 (апробация)» версии 17.01 сведений:</w:t>
            </w:r>
          </w:p>
          <w:p w:rsidR="00BD30B7" w:rsidRDefault="00BD30B7" w:rsidP="00BD30B7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- о распределении участников тренировочного мероприятия по математике (профильной); 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- о назначении работников ППЭ и членов ГЭК на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тренировочное мероприятие.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18.02.2019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07.03.2019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Выполнение в тренировочной региональной базе данных РИС «Планирование ГИА (ЕГЭ) 2019 (апробация)» версии 17.01: автоматизированного распределения участников тренировочного мероприятия по математике (профильной) по местам в аудиториях, организаторов в аудитории.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07.03.2019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15-00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12.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Определение экспертов предметной комиссии, привлекаемых к проверке работ по математике (профильной)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РЦОИ, </w:t>
            </w:r>
            <w:r w:rsidRPr="00BD30B7">
              <w:rPr>
                <w:rStyle w:val="23"/>
                <w:rFonts w:eastAsia="Arial Unicode MS"/>
                <w:sz w:val="28"/>
                <w:szCs w:val="28"/>
              </w:rPr>
              <w:t>Министерство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04.03.2019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13.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Развертывание тренировочного федерального портала распространения ключевой информации </w:t>
            </w:r>
            <w:hyperlink r:id="rId14" w:history="1"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(</w:t>
              </w:r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https://test-</w:t>
              </w:r>
            </w:hyperlink>
            <w:hyperlink r:id="rId15" w:history="1"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eem.rustest.ru/</w:t>
              </w:r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)</w:t>
              </w:r>
            </w:hyperlink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и системы мониторинга готовности ППЭ </w:t>
            </w:r>
            <w:hyperlink r:id="rId16" w:history="1"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(</w:t>
              </w:r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http://test-</w:t>
              </w:r>
            </w:hyperlink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hyperlink r:id="rId17" w:history="1"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ppe.rustest.ru/</w:t>
              </w:r>
              <w:r w:rsidRPr="00DA35EB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)</w:t>
              </w:r>
            </w:hyperlink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ФЦТ,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Инфокомпас</w:t>
            </w:r>
            <w:proofErr w:type="spellEnd"/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28.02.2019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Размещение на тренировочном федеральном портале распространения ключевой информации сведений о назначенных ППЭ и членах ГЭК на основе выполненных назначений в тренировочной региональной базе данных РИС «Планирование ГИА (ЕГЭ) 2019 (апробация)» версии 17.01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05.03.2019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Предоставление на технологическом портале ФЦТ материалов для проведения тренировочного мероприятия: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8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печати ЭМ, версия 7.3;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8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авторизации в ППЭ, версия 5.3;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8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дистрибутив ПО Модуль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связи с ППЭ, версия 4.3.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8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сканирования в ППЭ, версия 4.3;</w:t>
            </w:r>
          </w:p>
          <w:p w:rsidR="00BD30B7" w:rsidRPr="00DA35EB" w:rsidRDefault="00BD30B7" w:rsidP="008E7083">
            <w:p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загрузки</w:t>
            </w:r>
          </w:p>
          <w:p w:rsidR="00BD30B7" w:rsidRPr="00DA35EB" w:rsidRDefault="00BD30B7" w:rsidP="008E7083">
            <w:p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электронных бланков, версия 4.3.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ФЦТ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21.02.2019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Размещение на сайте ФЦТ документации на ПО: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руководство пользователя Станции печати ЭМ;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руководство пользователя Станции авторизации;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руководство пользователя Модуля связи с ППЭ;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руководство пользователя Станция сканирования в ППЭ;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руководство пользователя Станция загрузки электронных бланков.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21.02.2019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21.02.2019</w:t>
            </w:r>
          </w:p>
        </w:tc>
      </w:tr>
      <w:tr w:rsidR="00BD30B7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Предоставление на технологическом портале ФЦТ материалов для проведения тренировочного мероприятия: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- детальные инструкции по порядку проведения тренировочного экзамена для специалистов РЦОИ и работников ППЭ;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- журналы о результатах проведения тренировочного мероприятия ППЭ и РЦОИ субъектов Российской Федерации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</w:tr>
      <w:tr w:rsidR="00BD30B7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18.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Проведение технической подготовки РЦОИ: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10"/>
              </w:numPr>
              <w:tabs>
                <w:tab w:val="left" w:pos="3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установка и настройка ПО Модуль связи с ППЭ, версия 4.3, включая сохранение адреса сервиса связи с ППЭ на тренировочном федеральном портале;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10"/>
              </w:numPr>
              <w:tabs>
                <w:tab w:val="left" w:pos="394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установка и настройка ПО Станция загрузки электронных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бланков, версия 4.3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Технический</w:t>
            </w:r>
            <w:r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специалист</w:t>
            </w:r>
          </w:p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05.03.2019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</w:tr>
      <w:tr w:rsidR="00BD30B7" w:rsidTr="00044C2B">
        <w:trPr>
          <w:gridAfter w:val="1"/>
          <w:wAfter w:w="12" w:type="dxa"/>
        </w:trPr>
        <w:tc>
          <w:tcPr>
            <w:tcW w:w="731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0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в ППЭ материалов для проведения тренировочного мероприятия по математике (профильной):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11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печати ЭМ, версия 7.3;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11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авторизации в ППЭ, версия 5.3;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11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дистрибутив ПО Станция сканирования в ППЭ, версия 4.3;</w:t>
            </w:r>
          </w:p>
          <w:p w:rsidR="00BD30B7" w:rsidRPr="00DA35EB" w:rsidRDefault="00BD30B7" w:rsidP="0065414A">
            <w:pPr>
              <w:widowControl w:val="0"/>
              <w:numPr>
                <w:ilvl w:val="0"/>
                <w:numId w:val="11"/>
              </w:numPr>
              <w:tabs>
                <w:tab w:val="left" w:pos="427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сведений о назначенных аудиториях.</w:t>
            </w:r>
          </w:p>
        </w:tc>
        <w:tc>
          <w:tcPr>
            <w:tcW w:w="2115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05.03.2019</w:t>
            </w:r>
          </w:p>
        </w:tc>
        <w:tc>
          <w:tcPr>
            <w:tcW w:w="1716" w:type="dxa"/>
          </w:tcPr>
          <w:p w:rsidR="00BD30B7" w:rsidRPr="00DA35EB" w:rsidRDefault="00BD30B7" w:rsidP="00BD30B7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07.03.2019</w:t>
            </w:r>
          </w:p>
        </w:tc>
      </w:tr>
      <w:tr w:rsidR="002272FD" w:rsidTr="00044C2B">
        <w:trPr>
          <w:gridAfter w:val="1"/>
          <w:wAfter w:w="12" w:type="dxa"/>
        </w:trPr>
        <w:tc>
          <w:tcPr>
            <w:tcW w:w="731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20.</w:t>
            </w:r>
          </w:p>
        </w:tc>
        <w:tc>
          <w:tcPr>
            <w:tcW w:w="4103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в ППЭ материалов для проведения тренировочного мероприятия по математике (профильной):</w:t>
            </w:r>
          </w:p>
          <w:p w:rsidR="002272FD" w:rsidRDefault="002272FD" w:rsidP="002272FD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- детальные инструкции по порядку проведения тренировочного экзамена для специалистов РЦОИ и работников ППЭ</w:t>
            </w:r>
          </w:p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- журнала о результатах проведения тренировочного мероприятия ППЭ.</w:t>
            </w:r>
          </w:p>
        </w:tc>
        <w:tc>
          <w:tcPr>
            <w:tcW w:w="2115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  <w:tc>
          <w:tcPr>
            <w:tcW w:w="1716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13.03.2019</w:t>
            </w:r>
          </w:p>
        </w:tc>
      </w:tr>
      <w:tr w:rsidR="002272FD" w:rsidTr="00044C2B">
        <w:trPr>
          <w:gridAfter w:val="1"/>
          <w:wAfter w:w="12" w:type="dxa"/>
        </w:trPr>
        <w:tc>
          <w:tcPr>
            <w:tcW w:w="731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</w:t>
            </w:r>
          </w:p>
        </w:tc>
        <w:tc>
          <w:tcPr>
            <w:tcW w:w="4103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Взаимодействие с ППЭ на этапах технической подготовки и контроля технической готовности к тренировочным мероприятиям:</w:t>
            </w:r>
          </w:p>
          <w:p w:rsidR="002272FD" w:rsidRPr="00DA35EB" w:rsidRDefault="002272FD" w:rsidP="0065414A">
            <w:pPr>
              <w:widowControl w:val="0"/>
              <w:numPr>
                <w:ilvl w:val="0"/>
                <w:numId w:val="12"/>
              </w:numPr>
              <w:tabs>
                <w:tab w:val="left" w:pos="40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получение тестовых пакетов сканирования;</w:t>
            </w:r>
          </w:p>
          <w:p w:rsidR="002272FD" w:rsidRPr="00DA35EB" w:rsidRDefault="002272FD" w:rsidP="0065414A">
            <w:pPr>
              <w:widowControl w:val="0"/>
              <w:numPr>
                <w:ilvl w:val="0"/>
                <w:numId w:val="12"/>
              </w:numPr>
              <w:tabs>
                <w:tab w:val="left" w:pos="40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подтверждение или отклонение полученных пакетов по результатам оценки качества тестового сканирования</w:t>
            </w:r>
          </w:p>
        </w:tc>
        <w:tc>
          <w:tcPr>
            <w:tcW w:w="2115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</w:t>
            </w:r>
            <w:r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специалист</w:t>
            </w:r>
          </w:p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  <w:tc>
          <w:tcPr>
            <w:tcW w:w="1716" w:type="dxa"/>
          </w:tcPr>
          <w:p w:rsidR="002272FD" w:rsidRPr="00DA35EB" w:rsidRDefault="002272FD" w:rsidP="002272F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</w:tc>
      </w:tr>
      <w:tr w:rsidR="008E7083" w:rsidTr="00044C2B">
        <w:trPr>
          <w:gridAfter w:val="1"/>
          <w:wAfter w:w="12" w:type="dxa"/>
        </w:trPr>
        <w:tc>
          <w:tcPr>
            <w:tcW w:w="731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4103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Техническая подготовка ППЭ к тренировочному мероприятию по математике (профильной):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проверка технических характеристик компьютеров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(ноутбуков), лазерных принтеров и сканеров, предназначенных для проведения тренировочного мероприятия, предъявляемым минимальным требованиям (Приложение);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присвоение всем компьютерам (ноутбукам) уникального в рамках ППЭ номера;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установка и настройка станций печати ЭМ, включая резервные станции печати ЭМ, в том числе печать тестовых комплектов ЭМ на каждой станции;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установка и настройка основной и резервной станции авторизации в ППЭ, включая печать тестового ДБО № 2.</w:t>
            </w:r>
          </w:p>
        </w:tc>
        <w:tc>
          <w:tcPr>
            <w:tcW w:w="2115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Технический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специалист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</w:t>
            </w:r>
          </w:p>
        </w:tc>
        <w:tc>
          <w:tcPr>
            <w:tcW w:w="1613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07.03.2019</w:t>
            </w:r>
          </w:p>
        </w:tc>
        <w:tc>
          <w:tcPr>
            <w:tcW w:w="1716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16-00</w:t>
            </w:r>
          </w:p>
        </w:tc>
      </w:tr>
      <w:tr w:rsidR="008E7083" w:rsidTr="00044C2B">
        <w:trPr>
          <w:gridAfter w:val="1"/>
          <w:wAfter w:w="12" w:type="dxa"/>
        </w:trPr>
        <w:tc>
          <w:tcPr>
            <w:tcW w:w="731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03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Техническая подготовка ППЭ к тренировочному мероприятию по математике (профильной):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4"/>
              </w:numPr>
              <w:tabs>
                <w:tab w:val="left" w:pos="41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установка и настройка основной и резервной станций сканирования в ППЭ, включая: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сканирование тестовых комплектов ЭМ, напечатанных на всех станциях печати ЭМ, и тестовых ДБО № 2, напечатанных отдельно на всех станциях авторизации, тестовой формы 13- 02МАШ;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4"/>
              </w:numPr>
              <w:tabs>
                <w:tab w:val="left" w:pos="41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экспорт тестового пакета сканирования;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4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с помощью станции авторизации тестового пакета сканирования в РЦОИ;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14"/>
              </w:numPr>
              <w:tabs>
                <w:tab w:val="left" w:pos="4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в систему мониторинга статуса «Техническая подготовка пройдена».</w:t>
            </w:r>
          </w:p>
        </w:tc>
        <w:tc>
          <w:tcPr>
            <w:tcW w:w="2115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специалист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</w:t>
            </w:r>
          </w:p>
        </w:tc>
        <w:tc>
          <w:tcPr>
            <w:tcW w:w="1613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07.03.2019</w:t>
            </w:r>
          </w:p>
        </w:tc>
        <w:tc>
          <w:tcPr>
            <w:tcW w:w="1716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16-00</w:t>
            </w:r>
          </w:p>
        </w:tc>
      </w:tr>
      <w:tr w:rsidR="008E7083" w:rsidTr="00044C2B">
        <w:trPr>
          <w:gridAfter w:val="1"/>
          <w:wAfter w:w="12" w:type="dxa"/>
        </w:trPr>
        <w:tc>
          <w:tcPr>
            <w:tcW w:w="731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4103" w:type="dxa"/>
          </w:tcPr>
          <w:p w:rsidR="008E7083" w:rsidRPr="00DA35EB" w:rsidRDefault="008E7083" w:rsidP="008E7083">
            <w:pPr>
              <w:ind w:left="5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Контроль технической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готовности ППЭ к тренировочному мероприятию по математике (профильной):</w:t>
            </w:r>
          </w:p>
          <w:p w:rsidR="008E7083" w:rsidRPr="00DA35EB" w:rsidRDefault="008E7083" w:rsidP="008E7083">
            <w:pPr>
              <w:ind w:left="5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- на основной и резервной станции авторизации в Штабе ППЭ:</w:t>
            </w:r>
          </w:p>
          <w:p w:rsidR="008E7083" w:rsidRDefault="008E7083" w:rsidP="008E7083">
            <w:pPr>
              <w:ind w:left="5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- проверить настройки станции, наличие соединения с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тренировочным федеральным порталом и сервисом РЦОИ;</w:t>
            </w:r>
          </w:p>
          <w:p w:rsidR="008E7083" w:rsidRPr="00DA35EB" w:rsidRDefault="008E7083" w:rsidP="008E7083">
            <w:pPr>
              <w:widowControl w:val="0"/>
              <w:tabs>
                <w:tab w:val="left" w:pos="961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авторизацию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токенами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всех членов ГЭК (при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авторизации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подтверждаются настройки станции, учитывается авторизация не ранее 2-х рабочих дней до дня экзамена);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проверить качество печати ДБО№ 2;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проверить наличие статуса «подтвержден» для переданных тестовых пакетов сканирования;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на основной станции авторизации: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скачать пакет с сертификатами специалистов РЦОИ;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выполнить печать необходимого количества ДБО№2;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25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на каждой станции печати ЭМ в каждой аудитории, назначенной на экзамен, и резервных станциях печати ЭМ: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проверить настройки станции;</w:t>
            </w:r>
          </w:p>
          <w:p w:rsidR="008E7083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работоспособность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)-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ROM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доставки ЭМ на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-дисках);</w:t>
            </w:r>
          </w:p>
          <w:p w:rsidR="008E7083" w:rsidRPr="008E7083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right" w:pos="4511"/>
              </w:tabs>
              <w:ind w:left="117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печать границ и оценить качество выполненной печати, а также напечатанного при проведении технической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083">
              <w:rPr>
                <w:rFonts w:ascii="Times New Roman" w:hAnsi="Times New Roman" w:cs="Times New Roman"/>
                <w:sz w:val="28"/>
                <w:szCs w:val="28"/>
              </w:rPr>
              <w:t xml:space="preserve"> тестового комплекта ЭМ;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работу средств криптозащиты с использованием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токена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члена ГЭК (каждый член ГЭК должен выполнить проверку хотя бы одной станции печати ЭМ);</w:t>
            </w:r>
          </w:p>
          <w:p w:rsidR="008E7083" w:rsidRPr="008E7083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83">
              <w:rPr>
                <w:rFonts w:ascii="Times New Roman" w:hAnsi="Times New Roman" w:cs="Times New Roman"/>
                <w:sz w:val="28"/>
                <w:szCs w:val="28"/>
              </w:rPr>
              <w:t>напечатать и подписать протокол</w:t>
            </w:r>
            <w:r w:rsidRPr="008E70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технической готовности аудитории (форма ППЭ-01-01) и сохранить на </w:t>
            </w:r>
            <w:proofErr w:type="spellStart"/>
            <w:r w:rsidRPr="008E708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8E7083">
              <w:rPr>
                <w:rFonts w:ascii="Times New Roman" w:hAnsi="Times New Roman" w:cs="Times New Roman"/>
                <w:sz w:val="28"/>
                <w:szCs w:val="28"/>
              </w:rPr>
              <w:t>-накопитель электронный акт технической готовности для передачи в систему мониторинга готовности ППЭ на всех станциях печати ЭМ в каждой аудитории и на всех резервных станциях печати ЭМ;</w:t>
            </w:r>
          </w:p>
          <w:p w:rsidR="008E7083" w:rsidRPr="00DA35EB" w:rsidRDefault="008E7083" w:rsidP="008E7083">
            <w:p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 на основной и резервной станциях сканирования в ППЭ в Штабе ППЭ: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проверить настройки экзамена;</w:t>
            </w:r>
          </w:p>
          <w:p w:rsidR="008E7083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загрузить пакет с сертификатами специалистов РЦОИ;</w:t>
            </w:r>
          </w:p>
          <w:p w:rsidR="008E7083" w:rsidRPr="00DA35EB" w:rsidRDefault="008E7083" w:rsidP="008E7083">
            <w:p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83">
              <w:rPr>
                <w:rFonts w:ascii="Times New Roman" w:hAnsi="Times New Roman" w:cs="Times New Roman"/>
                <w:sz w:val="28"/>
                <w:szCs w:val="28"/>
              </w:rPr>
              <w:t>выполнить тестовое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083">
              <w:rPr>
                <w:rFonts w:ascii="Times New Roman" w:hAnsi="Times New Roman" w:cs="Times New Roman"/>
                <w:sz w:val="28"/>
                <w:szCs w:val="28"/>
              </w:rPr>
              <w:t>сканирование не менее одного из 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083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комплектов ЭМ повторно, тестового</w:t>
            </w:r>
            <w:r w:rsidR="00B9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ДБО№2,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напечатанного на станции авторизации, оценить качество сканирования;</w:t>
            </w:r>
          </w:p>
          <w:p w:rsidR="008E7083" w:rsidRPr="00DA35EB" w:rsidRDefault="008E7083" w:rsidP="008E7083">
            <w:p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- проверить работу средств криптозащиты с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 xml:space="preserve">использованием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токена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члена ГЭК;</w:t>
            </w:r>
          </w:p>
          <w:p w:rsidR="008E7083" w:rsidRPr="00DA35EB" w:rsidRDefault="008E7083" w:rsidP="0065414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148" w:right="1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сохранить на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флеш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-накопитель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ППЭ.</w:t>
            </w:r>
          </w:p>
        </w:tc>
        <w:tc>
          <w:tcPr>
            <w:tcW w:w="2115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 xml:space="preserve">Технический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специалист ППЭ, член ГЭК,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руководитель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</w:t>
            </w:r>
          </w:p>
        </w:tc>
        <w:tc>
          <w:tcPr>
            <w:tcW w:w="1613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11.03.2019</w:t>
            </w:r>
          </w:p>
        </w:tc>
        <w:tc>
          <w:tcPr>
            <w:tcW w:w="1716" w:type="dxa"/>
          </w:tcPr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  <w:p w:rsidR="008E7083" w:rsidRPr="00DA35EB" w:rsidRDefault="008E7083" w:rsidP="008E708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16-00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Завершение контроля технической готовности и регистрация станций на федеральном портале:</w:t>
            </w:r>
          </w:p>
          <w:p w:rsidR="00B945DD" w:rsidRPr="00DA35EB" w:rsidRDefault="00B945DD" w:rsidP="0065414A">
            <w:pPr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на основной и резервной станции авторизации в ППЭ передать электронные акты технической готовности;</w:t>
            </w:r>
          </w:p>
          <w:p w:rsidR="00B945DD" w:rsidRPr="00DA35EB" w:rsidRDefault="00B945DD" w:rsidP="0065414A">
            <w:pPr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на основной станции авторизации в ППЭ передать электронные акты технической готовности всех станций печати ЭМ, включая резервные, и всех станций сканирования в ППЭ, включая резервные;</w:t>
            </w:r>
          </w:p>
          <w:p w:rsidR="00B945DD" w:rsidRPr="00DA35EB" w:rsidRDefault="00B945DD" w:rsidP="0065414A">
            <w:pPr>
              <w:widowControl w:val="0"/>
              <w:numPr>
                <w:ilvl w:val="0"/>
                <w:numId w:val="15"/>
              </w:numPr>
              <w:tabs>
                <w:tab w:val="left" w:pos="28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на основной станции авторизации передать статус «Контроль технической готовности завершен».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 специалист ППЭ, член ГЭК,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руководитель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16-00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26.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Предоставление на технологическом портале ФЦТ дистрибутива средств обработки бланков ГИА для обработки ЭМ: специализированного программного комплекса обработки бланков ГИА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ABBYY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TestReader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5.5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Network</w:t>
            </w:r>
            <w:r>
              <w:rPr>
                <w:rStyle w:val="23"/>
                <w:rFonts w:eastAsia="Arial Unicode MS"/>
                <w:sz w:val="28"/>
                <w:szCs w:val="28"/>
                <w:lang w:bidi="en-US"/>
              </w:rPr>
              <w:t>_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v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1016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21.02.2019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21.02.2019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27.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Предоставление шаблонов и настроек для комплекса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 xml:space="preserve">обработки бланков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ABBYY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TestReader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5.5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Network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v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1016,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дистрибутива ПО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ОфисЕГЭ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на технологическом портале ФЦТ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ФЦТ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13.03.2019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13.03.2019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Выдача членам ГЭК экзаменационных материалов и пакета руководителя ППЭ на электронных носителях для проведения тренировочного мероприятия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29.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Установка и настройка специализированного программного комплекса обработки бланков ГИА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ABBYY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TestReader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5.5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Network</w:t>
            </w:r>
            <w:r>
              <w:rPr>
                <w:rStyle w:val="23"/>
                <w:rFonts w:eastAsia="Arial Unicode MS"/>
                <w:sz w:val="28"/>
                <w:szCs w:val="28"/>
                <w:lang w:bidi="en-US"/>
              </w:rPr>
              <w:t>_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v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1016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13.03.2019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14.03.2019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30.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Доставка в ППЭ ЭМ на электронных носителях,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токенов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членов ГЭК, пакета руководителя ППЭ для проведения тренировочного мероприятия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Член ГЭК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11.03.2019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B945DD" w:rsidTr="00E02B9E">
        <w:trPr>
          <w:gridAfter w:val="1"/>
          <w:wAfter w:w="12" w:type="dxa"/>
        </w:trPr>
        <w:tc>
          <w:tcPr>
            <w:tcW w:w="10278" w:type="dxa"/>
            <w:gridSpan w:val="5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Проведение тренировочного мероприятия по математике (профильной)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31.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Размещение ключей доступа к ЭМ на федеральном портале для расшифровки ЭМ при проведении тренировочного мероприятия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ФЦТ,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Инфокомпас</w:t>
            </w:r>
            <w:proofErr w:type="spellEnd"/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32.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Получение ключа доступа к ЭМ для расшифровки ЭМ при проведении тренировочного мероприятия, загрузка и активация ключа доступа к ЭМ на станции печати ЭМ в аудиториях подготовки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 специалист ППЭ, член ГЭК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9-30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10-00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33.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Инструктаж участников тренировочного мероприятия, первая часть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Организатор в аудитории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9-50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10-00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34.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Расшифровка и печать полных комплектов ЭМ на станциях печати ЭМ во всех аудиториях ППЭ для тренировочного мероприятия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 5.03 .20 1 9 10-00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10-30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35.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Выдача полных комплектов ЭМ участникам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тренировочного мероприятия, завершение инструктажа, включая заполнение бланков для экзамена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Организаторы в аудитории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 10-10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 10-40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статуса «Экзамены успешно начались» после начала экзамена во всех аудиториях ППЭ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специалист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10-10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10-40</w:t>
            </w:r>
          </w:p>
        </w:tc>
      </w:tr>
      <w:tr w:rsidR="00B945DD" w:rsidTr="00044C2B">
        <w:trPr>
          <w:gridAfter w:val="1"/>
          <w:wAfter w:w="12" w:type="dxa"/>
        </w:trPr>
        <w:tc>
          <w:tcPr>
            <w:tcW w:w="731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37.</w:t>
            </w:r>
          </w:p>
        </w:tc>
        <w:tc>
          <w:tcPr>
            <w:tcW w:w="410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Выполнение экзаменационной работы</w:t>
            </w:r>
          </w:p>
        </w:tc>
        <w:tc>
          <w:tcPr>
            <w:tcW w:w="2115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Участники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тренировочног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о мероприятия</w:t>
            </w:r>
          </w:p>
        </w:tc>
        <w:tc>
          <w:tcPr>
            <w:tcW w:w="1613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B945DD" w:rsidRPr="00DA35EB" w:rsidRDefault="00B945DD" w:rsidP="00B945DD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38.</w:t>
            </w:r>
          </w:p>
        </w:tc>
        <w:tc>
          <w:tcPr>
            <w:tcW w:w="410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Завершение тренировочного мероприятия в аудитории: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сбор и упаковка заполненных бланков участников тренировочного мероприятия;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завершение экзамена на станции</w:t>
            </w:r>
            <w:r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печати ЭМ, печать протокола печати и сохранение журнала проведения печати на станции печати ЭМ;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заполнение необходимых форм ППЭ;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бланков и форм ППЭ в штаб ППЭ;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в систему мониторинга журналов проведения тренировочного мероприятия со станций печати ЭМ, включая резервные, и статуса «Экзамены завершены» с помощью основной станции авторизации</w:t>
            </w:r>
          </w:p>
        </w:tc>
        <w:tc>
          <w:tcPr>
            <w:tcW w:w="2115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специалист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ППЭ,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61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39.</w:t>
            </w:r>
          </w:p>
        </w:tc>
        <w:tc>
          <w:tcPr>
            <w:tcW w:w="410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Перевод бланков участников тренировочного мероприятия в электронный вид и передача в РЦОИ: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сканирование бланков участников в штабе ППЭ;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сканирование форм ППЭ;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8"/>
              </w:numPr>
              <w:tabs>
                <w:tab w:val="left" w:pos="307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экспорт бланков участников и форм ППЭ в электронном виде с использованием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токена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члена ГЭК для передачи в РЦОИ;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в РЦОИ экспортированных членом ГЭК бланков участников и форм ППЭ в электронном виде по сети Интернет с помощью станции авторизации;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в РЦОИ статуса завершения передачи бланков (все пакеты имеют</w:t>
            </w:r>
            <w:r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статус «Передан»);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9"/>
              </w:numPr>
              <w:tabs>
                <w:tab w:val="left" w:pos="31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получение подтверждения о получении пакетов из РЦОИ;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формирование протокола и электронного журнала сканирования на основной и резервной станциях сканирования, передача в систему мониторинга журнала основной и резервной станции сканирования и статуса «Бланки переданы в РЦОИ» с помощью основной станции авторизации</w:t>
            </w:r>
          </w:p>
        </w:tc>
        <w:tc>
          <w:tcPr>
            <w:tcW w:w="2115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Технический специалист ППЭ, член ГЭК,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руководитель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</w:t>
            </w:r>
          </w:p>
        </w:tc>
        <w:tc>
          <w:tcPr>
            <w:tcW w:w="161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10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Заполнение в ППЭ и передача в РЦОИ журнала о результатах проведения тренировочного мероприятия ППЭ (в формате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.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xls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/.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xlsx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)</w:t>
            </w:r>
          </w:p>
        </w:tc>
        <w:tc>
          <w:tcPr>
            <w:tcW w:w="2115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Технический специалист ППЭ, член ГЭК,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руководитель</w:t>
            </w:r>
          </w:p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ППЭ</w:t>
            </w:r>
          </w:p>
        </w:tc>
        <w:tc>
          <w:tcPr>
            <w:tcW w:w="161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044C2B" w:rsidTr="00044C2B">
        <w:trPr>
          <w:gridAfter w:val="1"/>
          <w:wAfter w:w="12" w:type="dxa"/>
        </w:trPr>
        <w:tc>
          <w:tcPr>
            <w:tcW w:w="731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41.</w:t>
            </w:r>
          </w:p>
        </w:tc>
        <w:tc>
          <w:tcPr>
            <w:tcW w:w="410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Приём и обработка экзаменационных материалов тренировочного мероприятия в РЦОИ:</w:t>
            </w:r>
          </w:p>
          <w:p w:rsidR="00044C2B" w:rsidRPr="00DA35EB" w:rsidRDefault="00044C2B" w:rsidP="0065414A">
            <w:pPr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получение зашифрованных пакетов данных с электронными образами бланков участников ЕГЭ и форм ППЭ через ПО «Модуль связи с ППЭ»;</w:t>
            </w:r>
          </w:p>
          <w:p w:rsidR="004A4051" w:rsidRPr="004A4051" w:rsidRDefault="00044C2B" w:rsidP="0065414A">
            <w:pPr>
              <w:widowControl w:val="0"/>
              <w:numPr>
                <w:ilvl w:val="0"/>
                <w:numId w:val="21"/>
              </w:numPr>
              <w:tabs>
                <w:tab w:val="left" w:pos="283"/>
              </w:tabs>
              <w:ind w:left="57" w:right="57"/>
              <w:contextualSpacing/>
              <w:jc w:val="both"/>
              <w:rPr>
                <w:rStyle w:val="23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загрузка полученного пакета (пакетов) бланков и форм с помощью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флеш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- накопителя на рабочую станцию, не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имеющую сетевых подключений, на которой производится расшифровка пакетов;</w:t>
            </w:r>
          </w:p>
          <w:p w:rsidR="004A4051" w:rsidRPr="00DA35EB" w:rsidRDefault="004A4051" w:rsidP="0065414A">
            <w:pPr>
              <w:widowControl w:val="0"/>
              <w:numPr>
                <w:ilvl w:val="0"/>
                <w:numId w:val="21"/>
              </w:numPr>
              <w:tabs>
                <w:tab w:val="left" w:pos="283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расшифровка пакета (пакетов) бланков и форм, полученных из ППЭ;</w:t>
            </w:r>
          </w:p>
          <w:p w:rsidR="004A4051" w:rsidRPr="00DA35EB" w:rsidRDefault="004A4051" w:rsidP="0065414A">
            <w:pPr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запись расшифрованных материалов на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флеш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-накопитель и загрузка их на рабочую станцию, на которой обеспечен доступ к «горячей папке»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ABBYY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TestReader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5.5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Network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;</w:t>
            </w:r>
          </w:p>
          <w:p w:rsidR="00044C2B" w:rsidRPr="00DA35EB" w:rsidRDefault="004A4051" w:rsidP="0065414A">
            <w:pPr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сообщение в ППЭ о факте успешной расшифровки и загрузки полученного пакета (пакетов) с бланками и формами после загрузки материалов ППЭ из «горячей папки» средствами ПО «Модуль связи с ППЭ»</w:t>
            </w:r>
          </w:p>
        </w:tc>
        <w:tc>
          <w:tcPr>
            <w:tcW w:w="2115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РЦОИ</w:t>
            </w:r>
          </w:p>
        </w:tc>
        <w:tc>
          <w:tcPr>
            <w:tcW w:w="1613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044C2B" w:rsidRPr="00DA35EB" w:rsidRDefault="00044C2B" w:rsidP="00044C2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Обработка бланков участников и машиночитаемых форм в специализированном комплексе обработки бланков ГИА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ABBYY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TestReader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5.5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Network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(регистрация пакетов, верификация, формирование протоколов проверки развернутых ответов)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19.03.2019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43.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Передача на проверку выполненных экзаменационных заданий экспертам предметной комиссии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19.03.2019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44.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Загрузка и последующая обработка протоколов проверки развернутых ответов в специализированном комплексе обработки бланков ГИА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ABBYY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TestReader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5.5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Network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.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РЦОИ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19.03.2019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45.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Заполнение журнала о результатах проведения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 xml:space="preserve">тренировочного мероприятия субъекта Российской Федерации, передача на «горячую линию» поддержки РЦОИ журнала о результатах проведения тренировочного мероприятия субъекта Российской Федерации (в формате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.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xls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/.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xlsx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),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а также архив сформированных журналов ППЭ о результатах проведения тренировочного мероприятия ППЭ (в формате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.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xls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/.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xlsx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)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РЦОИ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19.03.2019</w:t>
            </w:r>
          </w:p>
        </w:tc>
      </w:tr>
      <w:tr w:rsidR="004A4051" w:rsidTr="00E02B9E">
        <w:trPr>
          <w:gridAfter w:val="1"/>
          <w:wAfter w:w="12" w:type="dxa"/>
        </w:trPr>
        <w:tc>
          <w:tcPr>
            <w:tcW w:w="10278" w:type="dxa"/>
            <w:gridSpan w:val="5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lastRenderedPageBreak/>
              <w:t>Обработка результатов тренировочного мероприятия на региональном уровне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46.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Размещение на технологическом портале ФЦТ критериев оценивания развернутых ответов экзаменационной работы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47.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Первичная обработка бланков участников, включая проверку экспертами развернутых ответов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Субъекты</w:t>
            </w:r>
          </w:p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Российской</w:t>
            </w:r>
          </w:p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Федерации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15.03.2019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19.03.2019</w:t>
            </w:r>
          </w:p>
        </w:tc>
      </w:tr>
      <w:tr w:rsidR="004A4051" w:rsidTr="00E02B9E">
        <w:trPr>
          <w:gridAfter w:val="1"/>
          <w:wAfter w:w="12" w:type="dxa"/>
        </w:trPr>
        <w:tc>
          <w:tcPr>
            <w:tcW w:w="10278" w:type="dxa"/>
            <w:gridSpan w:val="5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Обработка результатов тренировочного мероприятия на федеральном уровне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48.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Централизованная обработка результатов тренировочного мероприятия по математике (профильной), формирование первичного балла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20.03.2019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25.03.2019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49.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Предоставление полученных результатов субъектам Российской Федерации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ФЦТ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26.03.2019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26.03.2019</w:t>
            </w:r>
          </w:p>
        </w:tc>
      </w:tr>
      <w:tr w:rsidR="004A4051" w:rsidTr="00044C2B">
        <w:trPr>
          <w:gridAfter w:val="1"/>
          <w:wAfter w:w="12" w:type="dxa"/>
        </w:trPr>
        <w:tc>
          <w:tcPr>
            <w:tcW w:w="731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50.</w:t>
            </w:r>
          </w:p>
        </w:tc>
        <w:tc>
          <w:tcPr>
            <w:tcW w:w="410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Доведение результатов до участников тренировочного мероприятия</w:t>
            </w:r>
          </w:p>
        </w:tc>
        <w:tc>
          <w:tcPr>
            <w:tcW w:w="2115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РЦОИ, </w:t>
            </w:r>
            <w:r>
              <w:rPr>
                <w:rStyle w:val="23"/>
                <w:rFonts w:eastAsia="Arial Unicode MS"/>
                <w:sz w:val="28"/>
                <w:szCs w:val="28"/>
              </w:rPr>
              <w:t>Министерство</w:t>
            </w:r>
          </w:p>
        </w:tc>
        <w:tc>
          <w:tcPr>
            <w:tcW w:w="1613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27.03.2019</w:t>
            </w:r>
          </w:p>
        </w:tc>
        <w:tc>
          <w:tcPr>
            <w:tcW w:w="1716" w:type="dxa"/>
          </w:tcPr>
          <w:p w:rsidR="004A4051" w:rsidRPr="00DA35EB" w:rsidRDefault="004A4051" w:rsidP="004A4051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28.03.2019</w:t>
            </w:r>
          </w:p>
        </w:tc>
      </w:tr>
    </w:tbl>
    <w:p w:rsidR="00BD30B7" w:rsidRDefault="00BD30B7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Pr="00DA35EB" w:rsidRDefault="00661C54" w:rsidP="00DA35EB">
      <w:pPr>
        <w:tabs>
          <w:tab w:val="left" w:pos="35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Pr="00DA35EB" w:rsidRDefault="00661C54" w:rsidP="00DA35EB">
      <w:pPr>
        <w:pStyle w:val="33"/>
        <w:keepNext/>
        <w:keepLines/>
        <w:shd w:val="clear" w:color="auto" w:fill="auto"/>
        <w:spacing w:line="240" w:lineRule="auto"/>
        <w:ind w:left="360" w:firstLine="709"/>
        <w:contextualSpacing/>
        <w:jc w:val="both"/>
        <w:rPr>
          <w:sz w:val="28"/>
          <w:szCs w:val="28"/>
          <w:lang w:bidi="ru-RU"/>
        </w:rPr>
      </w:pPr>
      <w:bookmarkStart w:id="7" w:name="bookmark9"/>
      <w:bookmarkStart w:id="8" w:name="bookmark8"/>
      <w:r w:rsidRPr="00DA35EB">
        <w:rPr>
          <w:color w:val="000000"/>
          <w:sz w:val="28"/>
          <w:szCs w:val="28"/>
        </w:rPr>
        <w:t>2.2 Порядок технической поддержки участников тренировочного мероприятия</w:t>
      </w:r>
      <w:bookmarkEnd w:id="7"/>
      <w:bookmarkEnd w:id="8"/>
    </w:p>
    <w:p w:rsidR="00661C54" w:rsidRPr="004A4051" w:rsidRDefault="00661C54" w:rsidP="0065414A">
      <w:pPr>
        <w:widowControl w:val="0"/>
        <w:numPr>
          <w:ilvl w:val="0"/>
          <w:numId w:val="22"/>
        </w:numPr>
        <w:tabs>
          <w:tab w:val="left" w:pos="8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4A4051">
        <w:rPr>
          <w:rFonts w:ascii="Times New Roman" w:hAnsi="Times New Roman" w:cs="Times New Roman"/>
          <w:b/>
          <w:sz w:val="28"/>
          <w:szCs w:val="28"/>
        </w:rPr>
        <w:t>Консультационная и техническая поддержка для РЦОИ</w:t>
      </w:r>
      <w:bookmarkEnd w:id="9"/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 18 февраля 2019 года по 29 марта 2019 года работает «горячая линия» консультационной и технической поддержки РЦОИ по подготовке и проведению тренировочного мероприятия.</w:t>
      </w:r>
    </w:p>
    <w:p w:rsidR="00661C54" w:rsidRPr="004A4051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051">
        <w:rPr>
          <w:rStyle w:val="23"/>
          <w:rFonts w:eastAsia="Arial Unicode MS"/>
          <w:sz w:val="28"/>
          <w:szCs w:val="28"/>
          <w:u w:val="single"/>
        </w:rPr>
        <w:lastRenderedPageBreak/>
        <w:t>Режим работы «горячей линии»:</w:t>
      </w:r>
    </w:p>
    <w:p w:rsidR="00661C54" w:rsidRPr="004A4051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4A405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A4051">
        <w:rPr>
          <w:rFonts w:ascii="Times New Roman" w:hAnsi="Times New Roman" w:cs="Times New Roman"/>
          <w:sz w:val="28"/>
          <w:szCs w:val="28"/>
        </w:rPr>
        <w:t xml:space="preserve">18.02.2019 по 28.02.2019 </w:t>
      </w:r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4A405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A4051">
        <w:rPr>
          <w:rFonts w:ascii="Times New Roman" w:hAnsi="Times New Roman" w:cs="Times New Roman"/>
          <w:sz w:val="28"/>
          <w:szCs w:val="28"/>
        </w:rPr>
        <w:t>08-00 до 20-00 по московскому времени по рабочим дням;</w:t>
      </w:r>
    </w:p>
    <w:p w:rsidR="00661C54" w:rsidRPr="004A4051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1">
        <w:rPr>
          <w:rFonts w:ascii="Times New Roman" w:hAnsi="Times New Roman" w:cs="Times New Roman"/>
          <w:sz w:val="28"/>
          <w:szCs w:val="28"/>
        </w:rPr>
        <w:t>с 01.03.2019 по 29.03.2019 круглосуточно.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сотрудникам </w:t>
      </w:r>
      <w:r w:rsidRPr="004A4051">
        <w:rPr>
          <w:rStyle w:val="22"/>
          <w:rFonts w:eastAsia="Arial Unicode MS"/>
          <w:i w:val="0"/>
          <w:iCs w:val="0"/>
          <w:sz w:val="28"/>
          <w:szCs w:val="28"/>
          <w:u w:val="single"/>
        </w:rPr>
        <w:t>РЦОИ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необходимо обращаться на «горячую линию» по следующим контактам:</w:t>
      </w:r>
    </w:p>
    <w:p w:rsidR="00661C54" w:rsidRPr="004A4051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proofErr w:type="spellStart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телефоны</w:t>
      </w:r>
      <w:proofErr w:type="spellEnd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 xml:space="preserve"> «</w:t>
      </w:r>
      <w:proofErr w:type="spellStart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горячей</w:t>
      </w:r>
      <w:proofErr w:type="spellEnd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линии</w:t>
      </w:r>
      <w:proofErr w:type="spellEnd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»: 8-800-555-19-81, 8-499-110-62-80;</w:t>
      </w:r>
    </w:p>
    <w:p w:rsidR="004A4051" w:rsidRPr="00487A42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87A42">
        <w:rPr>
          <w:rFonts w:ascii="Times New Roman" w:hAnsi="Times New Roman" w:cs="Times New Roman"/>
          <w:sz w:val="28"/>
          <w:szCs w:val="28"/>
          <w:lang w:bidi="en-US"/>
        </w:rPr>
        <w:t>адрес электронной почты:</w:t>
      </w:r>
      <w:hyperlink r:id="rId18" w:history="1">
        <w:r w:rsidRPr="00487A42">
          <w:rPr>
            <w:rFonts w:ascii="Times New Roman" w:hAnsi="Times New Roman" w:cs="Times New Roman" w:hint="eastAsia"/>
            <w:sz w:val="28"/>
            <w:szCs w:val="28"/>
            <w:lang w:bidi="en-US"/>
          </w:rPr>
          <w:t xml:space="preserve"> </w:t>
        </w:r>
        <w:r w:rsidRPr="004A4051">
          <w:rPr>
            <w:rFonts w:ascii="Times New Roman" w:hAnsi="Times New Roman" w:cs="Times New Roman" w:hint="eastAsia"/>
            <w:sz w:val="28"/>
            <w:szCs w:val="28"/>
            <w:lang w:val="en-US" w:bidi="en-US"/>
          </w:rPr>
          <w:t>ege</w:t>
        </w:r>
        <w:r w:rsidRPr="00487A42">
          <w:rPr>
            <w:rFonts w:ascii="Times New Roman" w:hAnsi="Times New Roman" w:cs="Times New Roman" w:hint="eastAsia"/>
            <w:sz w:val="28"/>
            <w:szCs w:val="28"/>
            <w:lang w:bidi="en-US"/>
          </w:rPr>
          <w:t>.</w:t>
        </w:r>
        <w:r w:rsidRPr="004A4051">
          <w:rPr>
            <w:rFonts w:ascii="Times New Roman" w:hAnsi="Times New Roman" w:cs="Times New Roman" w:hint="eastAsia"/>
            <w:sz w:val="28"/>
            <w:szCs w:val="28"/>
            <w:lang w:val="en-US" w:bidi="en-US"/>
          </w:rPr>
          <w:t>help</w:t>
        </w:r>
        <w:r w:rsidRPr="00487A42">
          <w:rPr>
            <w:rFonts w:ascii="Times New Roman" w:hAnsi="Times New Roman" w:cs="Times New Roman" w:hint="eastAsia"/>
            <w:sz w:val="28"/>
            <w:szCs w:val="28"/>
            <w:lang w:bidi="en-US"/>
          </w:rPr>
          <w:t>@</w:t>
        </w:r>
        <w:r w:rsidRPr="004A4051">
          <w:rPr>
            <w:rFonts w:ascii="Times New Roman" w:hAnsi="Times New Roman" w:cs="Times New Roman" w:hint="eastAsia"/>
            <w:sz w:val="28"/>
            <w:szCs w:val="28"/>
            <w:lang w:val="en-US" w:bidi="en-US"/>
          </w:rPr>
          <w:t>rustest</w:t>
        </w:r>
        <w:r w:rsidRPr="00487A42">
          <w:rPr>
            <w:rFonts w:ascii="Times New Roman" w:hAnsi="Times New Roman" w:cs="Times New Roman" w:hint="eastAsia"/>
            <w:sz w:val="28"/>
            <w:szCs w:val="28"/>
            <w:lang w:bidi="en-US"/>
          </w:rPr>
          <w:t>.</w:t>
        </w:r>
        <w:r w:rsidRPr="004A4051">
          <w:rPr>
            <w:rFonts w:ascii="Times New Roman" w:hAnsi="Times New Roman" w:cs="Times New Roman" w:hint="eastAsia"/>
            <w:sz w:val="28"/>
            <w:szCs w:val="28"/>
            <w:lang w:val="en-US" w:bidi="en-US"/>
          </w:rPr>
          <w:t>ru</w:t>
        </w:r>
        <w:r w:rsidRPr="00487A42">
          <w:rPr>
            <w:rFonts w:ascii="Times New Roman" w:hAnsi="Times New Roman" w:cs="Times New Roman" w:hint="eastAsia"/>
            <w:sz w:val="28"/>
            <w:szCs w:val="28"/>
            <w:lang w:bidi="en-US"/>
          </w:rPr>
          <w:t>.</w:t>
        </w:r>
      </w:hyperlink>
    </w:p>
    <w:p w:rsidR="004A4051" w:rsidRPr="00487A42" w:rsidRDefault="004A4051" w:rsidP="004A4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61C54" w:rsidRPr="004A4051" w:rsidRDefault="00661C54" w:rsidP="0065414A">
      <w:pPr>
        <w:widowControl w:val="0"/>
        <w:numPr>
          <w:ilvl w:val="0"/>
          <w:numId w:val="22"/>
        </w:numPr>
        <w:tabs>
          <w:tab w:val="left" w:pos="8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1"/>
      <w:r w:rsidRPr="004A4051">
        <w:rPr>
          <w:rFonts w:ascii="Times New Roman" w:hAnsi="Times New Roman" w:cs="Times New Roman"/>
          <w:b/>
          <w:sz w:val="28"/>
          <w:szCs w:val="28"/>
        </w:rPr>
        <w:t>Техническая поддержка для ППЭ</w:t>
      </w:r>
      <w:bookmarkEnd w:id="10"/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 22 февраля 2019 года по 18 марта 2019 года будет работать «горячая линия» консультационной и технической поддержки ППЭ по подготовке и проведению тренировочного мероприятия.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Style w:val="23"/>
          <w:rFonts w:eastAsia="Arial Unicode MS"/>
          <w:sz w:val="28"/>
          <w:szCs w:val="28"/>
        </w:rPr>
        <w:t>Режим работы «горячей линии»:</w:t>
      </w:r>
    </w:p>
    <w:p w:rsidR="00661C54" w:rsidRPr="00487A42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87A42">
        <w:rPr>
          <w:rFonts w:ascii="Times New Roman" w:hAnsi="Times New Roman" w:cs="Times New Roman"/>
          <w:sz w:val="28"/>
          <w:szCs w:val="28"/>
          <w:lang w:bidi="en-US"/>
        </w:rPr>
        <w:t xml:space="preserve">с 22.02.2019 по 07.03.2019, 18.03.2019 </w:t>
      </w:r>
      <w:r w:rsidRPr="00DA35EB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487A42">
        <w:rPr>
          <w:rFonts w:ascii="Times New Roman" w:hAnsi="Times New Roman" w:cs="Times New Roman"/>
          <w:sz w:val="28"/>
          <w:szCs w:val="28"/>
          <w:lang w:bidi="en-US"/>
        </w:rPr>
        <w:t xml:space="preserve"> 8-00 до 20-00 по московскому времени по будним дням;</w:t>
      </w:r>
    </w:p>
    <w:p w:rsidR="00661C54" w:rsidRPr="004A4051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proofErr w:type="gramStart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с</w:t>
      </w:r>
      <w:proofErr w:type="gramEnd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 xml:space="preserve"> 11.03.2019 </w:t>
      </w:r>
      <w:proofErr w:type="spellStart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до</w:t>
      </w:r>
      <w:proofErr w:type="spellEnd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 xml:space="preserve"> 16.03.2019 </w:t>
      </w:r>
      <w:proofErr w:type="spellStart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круглосуточно</w:t>
      </w:r>
      <w:proofErr w:type="spellEnd"/>
      <w:r w:rsidRPr="004A4051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При возникновении вопросов, связанных с работой программного обеспечения, работникам </w:t>
      </w:r>
      <w:r w:rsidRPr="004A4051">
        <w:rPr>
          <w:rStyle w:val="22"/>
          <w:rFonts w:eastAsia="Arial Unicode MS"/>
          <w:i w:val="0"/>
          <w:iCs w:val="0"/>
          <w:sz w:val="28"/>
          <w:szCs w:val="28"/>
          <w:u w:val="single"/>
        </w:rPr>
        <w:t>ППЭ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необходимо обращаться на «горячую линию» по следующим контактам:</w:t>
      </w:r>
    </w:p>
    <w:p w:rsidR="00661C54" w:rsidRPr="00487A42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87A42">
        <w:rPr>
          <w:rFonts w:ascii="Times New Roman" w:hAnsi="Times New Roman" w:cs="Times New Roman"/>
          <w:sz w:val="28"/>
          <w:szCs w:val="28"/>
          <w:lang w:bidi="en-US"/>
        </w:rPr>
        <w:t>телефон «горячей линии» поддержки для ППЭ: 8-800-775-88-43;</w:t>
      </w:r>
    </w:p>
    <w:p w:rsidR="00661C54" w:rsidRPr="00487A42" w:rsidRDefault="00661C54" w:rsidP="0065414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87A42">
        <w:rPr>
          <w:rFonts w:ascii="Times New Roman" w:hAnsi="Times New Roman" w:cs="Times New Roman"/>
          <w:sz w:val="28"/>
          <w:szCs w:val="28"/>
          <w:lang w:bidi="en-US"/>
        </w:rPr>
        <w:t>адрес электронной почты поддержки для ППЭ:</w:t>
      </w:r>
      <w:hyperlink r:id="rId19" w:history="1">
        <w:r w:rsidRPr="00487A42">
          <w:rPr>
            <w:rFonts w:hint="eastAsia"/>
            <w:lang w:bidi="en-US"/>
          </w:rPr>
          <w:t xml:space="preserve"> </w:t>
        </w:r>
        <w:r w:rsidRPr="004A4051">
          <w:rPr>
            <w:rFonts w:ascii="Times New Roman" w:hAnsi="Times New Roman" w:cs="Times New Roman"/>
            <w:sz w:val="28"/>
            <w:szCs w:val="28"/>
            <w:lang w:val="en-US" w:bidi="en-US"/>
          </w:rPr>
          <w:t>help</w:t>
        </w:r>
        <w:r w:rsidRPr="00487A42">
          <w:rPr>
            <w:rFonts w:ascii="Times New Roman" w:hAnsi="Times New Roman" w:cs="Times New Roman"/>
            <w:sz w:val="28"/>
            <w:szCs w:val="28"/>
            <w:lang w:bidi="en-US"/>
          </w:rPr>
          <w:t>-</w:t>
        </w:r>
        <w:r w:rsidRPr="004A4051">
          <w:rPr>
            <w:rFonts w:ascii="Times New Roman" w:hAnsi="Times New Roman" w:cs="Times New Roman"/>
            <w:sz w:val="28"/>
            <w:szCs w:val="28"/>
            <w:lang w:val="en-US" w:bidi="en-US"/>
          </w:rPr>
          <w:t>ppe</w:t>
        </w:r>
        <w:r w:rsidRPr="00487A42">
          <w:rPr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4A4051">
          <w:rPr>
            <w:rFonts w:ascii="Times New Roman" w:hAnsi="Times New Roman" w:cs="Times New Roman"/>
            <w:sz w:val="28"/>
            <w:szCs w:val="28"/>
            <w:lang w:val="en-US" w:bidi="en-US"/>
          </w:rPr>
          <w:t>rustest</w:t>
        </w:r>
        <w:r w:rsidRPr="00487A42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4A4051">
          <w:rPr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r w:rsidRPr="00487A42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4A4051" w:rsidRPr="00487A42" w:rsidRDefault="004A4051" w:rsidP="004A4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7623A" w:rsidRPr="00487A42" w:rsidRDefault="00D7623A" w:rsidP="004A4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61C54" w:rsidRPr="004A4051" w:rsidRDefault="00661C54" w:rsidP="0065414A">
      <w:pPr>
        <w:widowControl w:val="0"/>
        <w:numPr>
          <w:ilvl w:val="0"/>
          <w:numId w:val="22"/>
        </w:numPr>
        <w:tabs>
          <w:tab w:val="left" w:pos="8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4A4051">
        <w:rPr>
          <w:rFonts w:ascii="Times New Roman" w:hAnsi="Times New Roman" w:cs="Times New Roman"/>
          <w:b/>
          <w:sz w:val="28"/>
          <w:szCs w:val="28"/>
        </w:rPr>
        <w:t>Обращение по телефону «горячей линии»</w:t>
      </w:r>
      <w:bookmarkEnd w:id="11"/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Для ускорения процесса и улучшения качества обработки поступающих обращений работникам 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 xml:space="preserve">ППЭ </w:t>
      </w:r>
      <w:r w:rsidRPr="00DA35EB">
        <w:rPr>
          <w:rFonts w:ascii="Times New Roman" w:hAnsi="Times New Roman" w:cs="Times New Roman"/>
          <w:sz w:val="28"/>
          <w:szCs w:val="28"/>
        </w:rPr>
        <w:t>необходимо сообщить на «горячую линию»: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Код и наименование субъекта;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Тип доставки;</w:t>
      </w:r>
    </w:p>
    <w:p w:rsidR="004A4051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Код ППЭ;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ФИО и роль (технический специалист, член ГЭК, организатор в аудитории, руководитель ППЭ);</w:t>
      </w:r>
    </w:p>
    <w:p w:rsidR="004A4051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почты;</w:t>
      </w:r>
      <w:bookmarkStart w:id="12" w:name="bookmark13"/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1">
        <w:rPr>
          <w:rFonts w:ascii="Times New Roman" w:hAnsi="Times New Roman" w:cs="Times New Roman"/>
          <w:sz w:val="28"/>
          <w:szCs w:val="28"/>
        </w:rPr>
        <w:t>Описание проблемы.</w:t>
      </w:r>
      <w:bookmarkEnd w:id="12"/>
    </w:p>
    <w:p w:rsidR="004A4051" w:rsidRPr="00DA35EB" w:rsidRDefault="004A4051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Pr="00F61763" w:rsidRDefault="00661C54" w:rsidP="0065414A">
      <w:pPr>
        <w:widowControl w:val="0"/>
        <w:numPr>
          <w:ilvl w:val="0"/>
          <w:numId w:val="22"/>
        </w:numPr>
        <w:tabs>
          <w:tab w:val="left" w:pos="7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63">
        <w:rPr>
          <w:rFonts w:ascii="Times New Roman" w:hAnsi="Times New Roman" w:cs="Times New Roman"/>
          <w:b/>
          <w:sz w:val="28"/>
          <w:szCs w:val="28"/>
        </w:rPr>
        <w:t>Обращение по электронной почте на «горячую линию»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При обращении по электронной почте на «горячую линию» работникам ППЭ необходимо в письме указать следующую информацию: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 поле «Тема письма» указать &lt;Код региона&gt; ППЭ: &lt;код ППЭ&gt; &lt;наименование ПО&gt;, с работой которого связано обращение или краткое описание проблемы&gt;: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4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Style w:val="24"/>
          <w:rFonts w:eastAsia="Franklin Gothic Heavy"/>
          <w:sz w:val="28"/>
          <w:szCs w:val="28"/>
        </w:rPr>
        <w:t>например,</w:t>
      </w:r>
      <w:r w:rsidRPr="00DA35EB">
        <w:rPr>
          <w:rFonts w:ascii="Times New Roman" w:hAnsi="Times New Roman" w:cs="Times New Roman"/>
          <w:sz w:val="28"/>
          <w:szCs w:val="28"/>
        </w:rPr>
        <w:t xml:space="preserve"> </w:t>
      </w:r>
      <w:r w:rsidRPr="00DA35EB">
        <w:rPr>
          <w:rStyle w:val="23"/>
          <w:rFonts w:eastAsia="Arial Unicode MS"/>
          <w:sz w:val="28"/>
          <w:szCs w:val="28"/>
        </w:rPr>
        <w:t xml:space="preserve">90 ППЭ: 9001 Станция авторизации, передача акта </w:t>
      </w:r>
      <w:proofErr w:type="spellStart"/>
      <w:r w:rsidRPr="00DA35EB">
        <w:rPr>
          <w:rStyle w:val="23"/>
          <w:rFonts w:eastAsia="Arial Unicode MS"/>
          <w:sz w:val="28"/>
          <w:szCs w:val="28"/>
        </w:rPr>
        <w:t>техготовности</w:t>
      </w:r>
      <w:proofErr w:type="spellEnd"/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4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 тексте письма указать:</w:t>
      </w:r>
    </w:p>
    <w:p w:rsidR="00661C54" w:rsidRPr="00DA35EB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ФИО: Фамилия, Имя, Отчество заявителя (сотрудника ППЭ);</w:t>
      </w:r>
    </w:p>
    <w:p w:rsidR="00661C54" w:rsidRPr="00DA35EB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Роль: технический специалист ППЭ, член ГЭК, организатор в аудитории, руководитель ППЭ);</w:t>
      </w:r>
    </w:p>
    <w:p w:rsidR="00661C54" w:rsidRPr="00DA35EB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lastRenderedPageBreak/>
        <w:t>Контактные данные: контактный телефон и адрес электронной почты;</w:t>
      </w:r>
    </w:p>
    <w:p w:rsidR="00661C54" w:rsidRPr="00DA35EB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Тип доставки;</w:t>
      </w:r>
    </w:p>
    <w:p w:rsidR="00661C54" w:rsidRPr="00DA35EB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4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прикрепить к письму файлы (скриншоты проблем, сведения о работе станции и пр.)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Style w:val="81"/>
          <w:rFonts w:eastAsia="Arial Unicode MS"/>
          <w:b w:val="0"/>
          <w:bCs w:val="0"/>
          <w:sz w:val="28"/>
          <w:szCs w:val="28"/>
        </w:rPr>
        <w:t>Важно!</w:t>
      </w:r>
      <w:r w:rsidRPr="00DA35EB">
        <w:rPr>
          <w:rFonts w:ascii="Times New Roman" w:hAnsi="Times New Roman" w:cs="Times New Roman"/>
          <w:sz w:val="28"/>
          <w:szCs w:val="28"/>
        </w:rPr>
        <w:t xml:space="preserve"> Для передачи технической информации со станций печати, сканирования и авторизации необходимо использовать ссылку «Сведения о работе станции», в результате работы которой формируется архив с необходимыми данными.</w:t>
      </w:r>
    </w:p>
    <w:p w:rsidR="00661C54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Станция, информация по которой передана на «горячую линию», должна быть отмечена и отложена до дальнейшей диагностики специалистами «горячей линии».</w:t>
      </w:r>
    </w:p>
    <w:p w:rsidR="00F3467C" w:rsidRPr="00DA35EB" w:rsidRDefault="00F3467C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Pr="00F3467C" w:rsidRDefault="00661C54" w:rsidP="0065414A">
      <w:pPr>
        <w:widowControl w:val="0"/>
        <w:numPr>
          <w:ilvl w:val="0"/>
          <w:numId w:val="22"/>
        </w:numPr>
        <w:tabs>
          <w:tab w:val="left" w:pos="72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4"/>
      <w:r w:rsidRPr="00F3467C">
        <w:rPr>
          <w:rFonts w:ascii="Times New Roman" w:hAnsi="Times New Roman" w:cs="Times New Roman"/>
          <w:b/>
          <w:sz w:val="28"/>
          <w:szCs w:val="28"/>
        </w:rPr>
        <w:t xml:space="preserve">Обращения в связи с потерей пароля к </w:t>
      </w:r>
      <w:proofErr w:type="spellStart"/>
      <w:r w:rsidRPr="00F3467C">
        <w:rPr>
          <w:rFonts w:ascii="Times New Roman" w:hAnsi="Times New Roman" w:cs="Times New Roman"/>
          <w:b/>
          <w:sz w:val="28"/>
          <w:szCs w:val="28"/>
        </w:rPr>
        <w:t>токену</w:t>
      </w:r>
      <w:bookmarkEnd w:id="13"/>
      <w:proofErr w:type="spellEnd"/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Style w:val="23"/>
          <w:rFonts w:eastAsia="Arial Unicode MS"/>
          <w:sz w:val="28"/>
          <w:szCs w:val="28"/>
          <w:u w:val="single"/>
        </w:rPr>
        <w:t xml:space="preserve">Обращения в связи с утратой пароля к </w:t>
      </w:r>
      <w:proofErr w:type="spellStart"/>
      <w:r w:rsidRPr="00F3467C">
        <w:rPr>
          <w:rStyle w:val="23"/>
          <w:rFonts w:eastAsia="Arial Unicode MS"/>
          <w:sz w:val="28"/>
          <w:szCs w:val="28"/>
          <w:u w:val="single"/>
        </w:rPr>
        <w:t>токену</w:t>
      </w:r>
      <w:proofErr w:type="spellEnd"/>
      <w:r w:rsidRPr="00F3467C">
        <w:rPr>
          <w:rStyle w:val="23"/>
          <w:rFonts w:eastAsia="Arial Unicode MS"/>
          <w:sz w:val="28"/>
          <w:szCs w:val="28"/>
          <w:u w:val="single"/>
        </w:rPr>
        <w:t xml:space="preserve"> принимаются</w:t>
      </w:r>
      <w:r w:rsidRPr="00DA35EB">
        <w:rPr>
          <w:rFonts w:ascii="Times New Roman" w:hAnsi="Times New Roman" w:cs="Times New Roman"/>
          <w:sz w:val="28"/>
          <w:szCs w:val="28"/>
        </w:rPr>
        <w:t xml:space="preserve"> </w:t>
      </w:r>
      <w:r w:rsidRPr="00DA35EB">
        <w:rPr>
          <w:rStyle w:val="22"/>
          <w:rFonts w:eastAsia="Arial Unicode MS"/>
          <w:i w:val="0"/>
          <w:iCs w:val="0"/>
          <w:sz w:val="28"/>
          <w:szCs w:val="28"/>
        </w:rPr>
        <w:t>только от РЦОИ</w:t>
      </w:r>
      <w:r w:rsidRPr="00DA35EB">
        <w:rPr>
          <w:rFonts w:ascii="Times New Roman" w:hAnsi="Times New Roman" w:cs="Times New Roman"/>
          <w:sz w:val="28"/>
          <w:szCs w:val="28"/>
        </w:rPr>
        <w:t>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При обращении по телефону на «горячую линию» необходимо сообщить: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Код и наименование субъекта;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Код ППЭ;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Pr="00F3467C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F3467C">
        <w:rPr>
          <w:rFonts w:ascii="Times New Roman" w:hAnsi="Times New Roman" w:cs="Times New Roman"/>
          <w:sz w:val="28"/>
          <w:szCs w:val="28"/>
        </w:rPr>
        <w:t>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Номер ключа шифрования: &lt;RR_XXXXXX_2019&gt;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Фамилия, имя и отчество члена ГЭК;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Номер мобильного телефона члена ГЭК, на который следует выслать пароль.</w:t>
      </w: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При обращении по электронной почте на «горячую линию» необходимо в письме указать: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в поле Тема письма указать &lt;Код региона&gt; ППЭ:&lt;код ППЭ&gt; Пароль к </w:t>
      </w:r>
      <w:proofErr w:type="spellStart"/>
      <w:r w:rsidRPr="00DA35EB">
        <w:rPr>
          <w:rFonts w:ascii="Times New Roman" w:hAnsi="Times New Roman" w:cs="Times New Roman"/>
          <w:sz w:val="28"/>
          <w:szCs w:val="28"/>
        </w:rPr>
        <w:t>токену</w:t>
      </w:r>
      <w:proofErr w:type="spellEnd"/>
      <w:r w:rsidRPr="00DA35EB">
        <w:rPr>
          <w:rFonts w:ascii="Times New Roman" w:hAnsi="Times New Roman" w:cs="Times New Roman"/>
          <w:sz w:val="28"/>
          <w:szCs w:val="28"/>
        </w:rPr>
        <w:t xml:space="preserve"> (</w:t>
      </w:r>
      <w:r w:rsidRPr="00DA35EB">
        <w:rPr>
          <w:rStyle w:val="24"/>
          <w:rFonts w:eastAsia="Franklin Gothic Heavy"/>
          <w:sz w:val="28"/>
          <w:szCs w:val="28"/>
        </w:rPr>
        <w:t>например</w:t>
      </w:r>
      <w:r w:rsidRPr="00DA35EB">
        <w:rPr>
          <w:rFonts w:ascii="Times New Roman" w:hAnsi="Times New Roman" w:cs="Times New Roman"/>
          <w:sz w:val="28"/>
          <w:szCs w:val="28"/>
        </w:rPr>
        <w:t xml:space="preserve">, </w:t>
      </w:r>
      <w:r w:rsidRPr="00DA35EB">
        <w:rPr>
          <w:rStyle w:val="23"/>
          <w:rFonts w:eastAsia="Arial Unicode MS"/>
          <w:sz w:val="28"/>
          <w:szCs w:val="28"/>
        </w:rPr>
        <w:t xml:space="preserve">90 ППЭ: 9001 Пароль к </w:t>
      </w:r>
      <w:proofErr w:type="spellStart"/>
      <w:r w:rsidRPr="00DA35EB">
        <w:rPr>
          <w:rStyle w:val="23"/>
          <w:rFonts w:eastAsia="Arial Unicode MS"/>
          <w:sz w:val="28"/>
          <w:szCs w:val="28"/>
        </w:rPr>
        <w:t>токену</w:t>
      </w:r>
      <w:proofErr w:type="spellEnd"/>
      <w:r w:rsidRPr="00DA35EB">
        <w:rPr>
          <w:rStyle w:val="23"/>
          <w:rFonts w:eastAsia="Arial Unicode MS"/>
          <w:sz w:val="28"/>
          <w:szCs w:val="28"/>
        </w:rPr>
        <w:t>)</w:t>
      </w:r>
    </w:p>
    <w:p w:rsidR="00661C54" w:rsidRPr="00DA35EB" w:rsidRDefault="00661C54" w:rsidP="0065414A">
      <w:pPr>
        <w:widowControl w:val="0"/>
        <w:numPr>
          <w:ilvl w:val="0"/>
          <w:numId w:val="3"/>
        </w:numPr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в тексте письма указать: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Pr="00F3467C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F3467C">
        <w:rPr>
          <w:rFonts w:ascii="Times New Roman" w:hAnsi="Times New Roman" w:cs="Times New Roman"/>
          <w:sz w:val="28"/>
          <w:szCs w:val="28"/>
        </w:rPr>
        <w:t xml:space="preserve">: &lt;номер </w:t>
      </w:r>
      <w:proofErr w:type="spellStart"/>
      <w:r w:rsidRPr="00F3467C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F3467C">
        <w:rPr>
          <w:rFonts w:ascii="Times New Roman" w:hAnsi="Times New Roman" w:cs="Times New Roman"/>
          <w:sz w:val="28"/>
          <w:szCs w:val="28"/>
        </w:rPr>
        <w:t>&gt;;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 xml:space="preserve">Номер ключа шифрования: </w:t>
      </w:r>
      <w:r w:rsidRPr="00F3467C">
        <w:rPr>
          <w:rFonts w:ascii="Times New Roman" w:hAnsi="Times New Roman" w:cs="Times New Roman"/>
          <w:sz w:val="28"/>
          <w:szCs w:val="28"/>
          <w:lang w:bidi="en-US"/>
        </w:rPr>
        <w:t>&lt;</w:t>
      </w:r>
      <w:r w:rsidRPr="00F3467C">
        <w:rPr>
          <w:rFonts w:ascii="Times New Roman" w:hAnsi="Times New Roman" w:cs="Times New Roman"/>
          <w:sz w:val="28"/>
          <w:szCs w:val="28"/>
          <w:lang w:val="en-US" w:bidi="en-US"/>
        </w:rPr>
        <w:t>RR</w:t>
      </w:r>
      <w:r w:rsidRPr="00F3467C">
        <w:rPr>
          <w:rFonts w:ascii="Times New Roman" w:hAnsi="Times New Roman" w:cs="Times New Roman"/>
          <w:sz w:val="28"/>
          <w:szCs w:val="28"/>
          <w:lang w:bidi="en-US"/>
        </w:rPr>
        <w:t>_</w:t>
      </w:r>
      <w:r w:rsidRPr="00F3467C">
        <w:rPr>
          <w:rFonts w:ascii="Times New Roman" w:hAnsi="Times New Roman" w:cs="Times New Roman"/>
          <w:sz w:val="28"/>
          <w:szCs w:val="28"/>
          <w:lang w:val="en-US" w:bidi="en-US"/>
        </w:rPr>
        <w:t>XXXXXX</w:t>
      </w:r>
      <w:r w:rsidRPr="00F3467C">
        <w:rPr>
          <w:rFonts w:ascii="Times New Roman" w:hAnsi="Times New Roman" w:cs="Times New Roman"/>
          <w:sz w:val="28"/>
          <w:szCs w:val="28"/>
          <w:lang w:bidi="en-US"/>
        </w:rPr>
        <w:t>_2019&gt;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ФИО: фамилия, имя и отчество члена ГЭК;</w:t>
      </w:r>
    </w:p>
    <w:p w:rsidR="00661C54" w:rsidRPr="00F3467C" w:rsidRDefault="00661C54" w:rsidP="0065414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7C">
        <w:rPr>
          <w:rFonts w:ascii="Times New Roman" w:hAnsi="Times New Roman" w:cs="Times New Roman"/>
          <w:sz w:val="28"/>
          <w:szCs w:val="28"/>
        </w:rPr>
        <w:t>Телефон: номер мобильного телефона члена ГЭК, на который следует выслать пароль.</w:t>
      </w:r>
    </w:p>
    <w:p w:rsidR="00F3467C" w:rsidRPr="00DA35EB" w:rsidRDefault="00F3467C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Pr="00DA35E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1C54" w:rsidRPr="00DA35EB" w:rsidSect="00E02B9E">
          <w:pgSz w:w="11909" w:h="16840"/>
          <w:pgMar w:top="567" w:right="553" w:bottom="851" w:left="1097" w:header="0" w:footer="3" w:gutter="0"/>
          <w:cols w:space="720"/>
        </w:sectPr>
      </w:pPr>
    </w:p>
    <w:p w:rsidR="00661C54" w:rsidRPr="0060089F" w:rsidRDefault="00661C54" w:rsidP="0060089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60089F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60089F" w:rsidRPr="0060089F">
        <w:rPr>
          <w:rFonts w:ascii="Times New Roman" w:hAnsi="Times New Roman" w:cs="Times New Roman"/>
          <w:sz w:val="24"/>
          <w:szCs w:val="28"/>
        </w:rPr>
        <w:t xml:space="preserve"> к Регламенту</w:t>
      </w:r>
    </w:p>
    <w:p w:rsidR="0060089F" w:rsidRDefault="0060089F" w:rsidP="0060089F">
      <w:pPr>
        <w:pStyle w:val="90"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bookmarkStart w:id="14" w:name="bookmark15"/>
    </w:p>
    <w:bookmarkEnd w:id="14"/>
    <w:p w:rsidR="00661C54" w:rsidRDefault="00661C54" w:rsidP="00DA35EB">
      <w:pPr>
        <w:pStyle w:val="af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35EB">
        <w:rPr>
          <w:color w:val="000000"/>
          <w:sz w:val="28"/>
          <w:szCs w:val="28"/>
        </w:rPr>
        <w:t>Требования к оснащению ППЭ</w:t>
      </w:r>
    </w:p>
    <w:p w:rsidR="00D7623A" w:rsidRDefault="00D7623A" w:rsidP="00DA35EB">
      <w:pPr>
        <w:pStyle w:val="af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0"/>
        <w:gridCol w:w="2357"/>
        <w:gridCol w:w="5377"/>
      </w:tblGrid>
      <w:tr w:rsidR="0060089F" w:rsidTr="0060089F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:rsidR="0060089F" w:rsidRPr="00DA35EB" w:rsidRDefault="0060089F" w:rsidP="0060089F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Компонент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0089F" w:rsidRPr="00DA35EB" w:rsidRDefault="0060089F" w:rsidP="0060089F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Количество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089F" w:rsidRPr="00DA35EB" w:rsidRDefault="0060089F" w:rsidP="0060089F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Конфигурация</w:t>
            </w:r>
          </w:p>
        </w:tc>
      </w:tr>
      <w:tr w:rsidR="0060089F" w:rsidTr="0060089F">
        <w:tc>
          <w:tcPr>
            <w:tcW w:w="10201" w:type="dxa"/>
            <w:gridSpan w:val="3"/>
          </w:tcPr>
          <w:p w:rsidR="0060089F" w:rsidRDefault="0060089F" w:rsidP="0060089F">
            <w:pPr>
              <w:pStyle w:val="af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A35EB">
              <w:rPr>
                <w:rStyle w:val="24"/>
                <w:rFonts w:eastAsia="Arial Unicode MS"/>
                <w:sz w:val="28"/>
                <w:szCs w:val="28"/>
              </w:rPr>
              <w:t>Рабочие станции</w:t>
            </w:r>
          </w:p>
        </w:tc>
      </w:tr>
      <w:tr w:rsidR="0060089F" w:rsidTr="0060089F">
        <w:tc>
          <w:tcPr>
            <w:tcW w:w="2122" w:type="dxa"/>
          </w:tcPr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Станция печати ЭМ</w:t>
            </w:r>
          </w:p>
        </w:tc>
        <w:tc>
          <w:tcPr>
            <w:tcW w:w="2409" w:type="dxa"/>
          </w:tcPr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по 1 на каждую аудиторию проведения + не менее 1 резервной станции печати на 3-4 основные станции</w:t>
            </w:r>
          </w:p>
        </w:tc>
        <w:tc>
          <w:tcPr>
            <w:tcW w:w="5670" w:type="dxa"/>
          </w:tcPr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Процессор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Минимальная конфигурация: одноядерный, от 3,0 ГГц или двухъядерный, от 2,0 ГГц,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Рекомендуемая конфигурация: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четырехъядерный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, от 2,0 ГГц.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Оперативная память: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Минимальный объем: от 2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Рекомендуемый объем: от 4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Доступная (свободная) память для работы ПО (неиспользуемая прочими приложениями): не менее 1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Свободное дисковое пространство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от 1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на начало экзаменационного периода; не менее 5% от общего объема жесткого диска в течение экзаменационного периода.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Локальный лазерный принтер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(использование сетевого принтера не допускается)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Формат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А4.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Тип печати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черно-белая.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Технология печати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лазерная.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Размещение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настольный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Скорость черно-белой печати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(обычный режим,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4):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не менее 25 стр./мин.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Качество черно-белой печати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(режим наилучшего качества): не менее 600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600 точек на дюйм.</w:t>
            </w:r>
          </w:p>
          <w:p w:rsidR="0060089F" w:rsidRDefault="0060089F" w:rsidP="0060089F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Объем лотка для печати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: от 300 листов 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Прочее оборудование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Оптический привод для чтения компакт-дисков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CD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(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DVD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) -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ROM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(в случае доставки ЭМ на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CD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-дисках). Внешний интерфейс: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2.0 и выше, рекомендуется не ниже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3.0, а также не менее двух свободных. Манипулятор «мышь».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Клавиатура.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Видеокарта и монитор: разрешение не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менее 1024 по горизонтали, не менее 768 по вертикали, размер шрифта стандартный - 100%.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 менее 15 мин.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Операционные системы*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: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Windows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7 / 8.1 платформы: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ia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32 (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86),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>64.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Дополнительное ПО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: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Microsoft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.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NET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Framework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4.5.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Специальное ПО: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Имеющее действующий на весь период ЕГЭ сертификат ФСБ России средство антивирусной защиты информации.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Arial Unicode MS"/>
                <w:sz w:val="28"/>
                <w:szCs w:val="28"/>
              </w:rPr>
              <w:t>Запуск станции печати ЭМ должен выполняться под учетной записью с правами локального администратора.</w:t>
            </w:r>
          </w:p>
        </w:tc>
      </w:tr>
      <w:tr w:rsidR="0060089F" w:rsidTr="0060089F">
        <w:tc>
          <w:tcPr>
            <w:tcW w:w="2122" w:type="dxa"/>
          </w:tcPr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lastRenderedPageBreak/>
              <w:t>Станция</w:t>
            </w:r>
            <w:r>
              <w:rPr>
                <w:rStyle w:val="23"/>
                <w:rFonts w:eastAsia="Arial Unicode MS"/>
                <w:sz w:val="28"/>
                <w:szCs w:val="28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авторизации**</w:t>
            </w:r>
          </w:p>
        </w:tc>
        <w:tc>
          <w:tcPr>
            <w:tcW w:w="2409" w:type="dxa"/>
          </w:tcPr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1 + не менее 1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резервной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станции</w:t>
            </w:r>
          </w:p>
        </w:tc>
        <w:tc>
          <w:tcPr>
            <w:tcW w:w="5670" w:type="dxa"/>
          </w:tcPr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Процессор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Минимальная конфигурация: одноядерный, от 3,0 ГГц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или двухъядерный, от 2,0 ГГ ц.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Рекомендуемая конфигурация: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четырехъядерный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, от 2,0 ГГ ц.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Оперативная память: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Минимальный объем: от 2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.</w:t>
            </w:r>
          </w:p>
          <w:p w:rsidR="0060089F" w:rsidRDefault="0060089F" w:rsidP="0060089F">
            <w:pPr>
              <w:ind w:left="57" w:right="57"/>
              <w:contextualSpacing/>
              <w:jc w:val="both"/>
              <w:rPr>
                <w:rStyle w:val="23"/>
                <w:rFonts w:eastAsia="Arial Unicode MS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Рекомендуемый объем: от 4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>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Доступная (свободная) память для работы ПО (неиспользуемая прочими приложениями): не менее 1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Свободное дисковое пространство: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от 1 </w:t>
            </w:r>
            <w:proofErr w:type="spellStart"/>
            <w:r w:rsidRPr="00DA35EB">
              <w:rPr>
                <w:rStyle w:val="23"/>
                <w:rFonts w:eastAsia="Arial Unicode MS"/>
                <w:sz w:val="28"/>
                <w:szCs w:val="28"/>
              </w:rPr>
              <w:t>ГБайт</w:t>
            </w:r>
            <w:proofErr w:type="spellEnd"/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 на начало экзаменационного периода + 1Мб*количество человеко-экзаменов в ППЭ с применением технологии перевода бланков в электронный вид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не менее 5% от общего объема жесткого диска в течение экзаменационного периода.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Локальный лазерный принтер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(использование сетевого принтера не допускается)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Формат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А4.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Тип печати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черно-белая.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Технология печати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лазерная.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lastRenderedPageBreak/>
              <w:t>Размещение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 настольный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Скорость черно-белой печати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(обычный режим,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A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4):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не менее 25 стр./мин.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Качество черно-белой печати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(режим наилучшего качества): не менее 600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600 точек на дюйм.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Объем лотка для печати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: от 300 листов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Прочее оборудование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Внешний интерфейс: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 xml:space="preserve">2.0 и выше, рекомендуется не ниже 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Style w:val="23"/>
                <w:rFonts w:eastAsia="Arial Unicode MS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3"/>
                <w:rFonts w:eastAsia="Arial Unicode MS"/>
                <w:sz w:val="28"/>
                <w:szCs w:val="28"/>
              </w:rPr>
              <w:t>3.0, а также не менее двух свободных. Манипулятор «мышь».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Клавиатура.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Видеокарта и монитор: разрешение не менее 1024 по горизонтали, не менее 768 по вертикали, размер шрифта стандартный - 100%.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Интернет: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Наличие стабильного стационарного канала связи с выходом в Интернет.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3"/>
                <w:rFonts w:eastAsia="Arial Unicode MS"/>
                <w:sz w:val="28"/>
                <w:szCs w:val="28"/>
              </w:rPr>
              <w:t>Материалы должны быть переданы из ППЭ и успешно обработаны РЦОИ в день экзамена. Оценочное время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ЭМ рекомендуется определять из расчёта: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×m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DA35EB">
              <w:rPr>
                <w:rStyle w:val="24"/>
                <w:rFonts w:eastAsia="Franklin Gothic Heavy"/>
                <w:sz w:val="28"/>
                <w:szCs w:val="28"/>
                <w:lang w:val="en-US" w:bidi="en-US"/>
              </w:rPr>
              <w:t>v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- фактическая скорость передачи данных канала связи между ППЭ и РЦОИ, </w:t>
            </w:r>
            <w:r w:rsidRPr="002D4E5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участников ЕГЭ, распределённых на дату экзамена в ППЭ, </w:t>
            </w:r>
            <w:r w:rsidRPr="00DA35EB">
              <w:rPr>
                <w:rStyle w:val="24"/>
                <w:rFonts w:eastAsia="Franklin Gothic Heavy"/>
                <w:sz w:val="28"/>
                <w:szCs w:val="28"/>
                <w:lang w:val="en-US" w:bidi="en-US"/>
              </w:rPr>
              <w:t>m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- коэффициент объёма обрабатываемой информации на одного участника ЕГЭ. Для технологии печати полного комплекта ЭМ </w:t>
            </w:r>
            <w:r w:rsidRPr="00DA35EB">
              <w:rPr>
                <w:rStyle w:val="24"/>
                <w:rFonts w:eastAsia="Franklin Gothic Heavy"/>
                <w:sz w:val="28"/>
                <w:szCs w:val="28"/>
                <w:lang w:val="en-US" w:bidi="en-US"/>
              </w:rPr>
              <w:t>m</w:t>
            </w: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=3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МБ (или 24 Мбит).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Таким образом, для ППЭ с 5 аудиториями по 15 участников ЕГЭ и фактической скоростью передачи данных в 10 Мбит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/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оценочное время передачи ЭМ составит 3 минуты.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неполадок и сбоев, а также при изменении нагрузки на сервер РЦОИ.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Операционная система: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Windows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7 / 8.1 платформы: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ia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 (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86),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Дополнительное ПО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Microsoft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NET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Framework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4.5.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Специальное ПО: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Имеющее действующий на весь период ЕГЭ сертификат ФСБ России средство антивирусной защиты информации.</w:t>
            </w:r>
          </w:p>
          <w:p w:rsidR="0060089F" w:rsidRPr="00DA35EB" w:rsidRDefault="0060089F" w:rsidP="0060089F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Запуск станции авторизации должен выполняться под учетной записью с правами локального администратора.</w:t>
            </w:r>
          </w:p>
        </w:tc>
      </w:tr>
      <w:tr w:rsidR="002D4E5E" w:rsidTr="0060089F">
        <w:tc>
          <w:tcPr>
            <w:tcW w:w="2122" w:type="dxa"/>
          </w:tcPr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 сканирования в ППЭ</w:t>
            </w:r>
          </w:p>
        </w:tc>
        <w:tc>
          <w:tcPr>
            <w:tcW w:w="2409" w:type="dxa"/>
          </w:tcPr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1-2 + не менее 1 резервная станция сканирования в ППЭ **</w:t>
            </w:r>
          </w:p>
        </w:tc>
        <w:tc>
          <w:tcPr>
            <w:tcW w:w="5670" w:type="dxa"/>
          </w:tcPr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Процессор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Минимальная конфигурация: одноядерный, от 3,0 ГГц или двухъядерный, от 2,0 ГГц.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конфигурация: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четырехъядерный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, от 2,0 ГГц</w:t>
            </w:r>
          </w:p>
          <w:p w:rsidR="002D4E5E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Оперативная память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объем (менее 50 участников): от 4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Рекомендуемый объем (свыше 50 участников): от 8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Доступная (свободная) память для работы ПО (неиспользуемая прочими приложениями):</w:t>
            </w:r>
          </w:p>
          <w:p w:rsidR="002D4E5E" w:rsidRPr="00DA35EB" w:rsidRDefault="002D4E5E" w:rsidP="0065414A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2 Гбайт;</w:t>
            </w:r>
          </w:p>
          <w:p w:rsidR="002D4E5E" w:rsidRPr="00DA35EB" w:rsidRDefault="002D4E5E" w:rsidP="0065414A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4 Гбайт.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Свободное дисковое пространство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от 1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экзаменационного периода + 2Мб*количество человеко-экзаменов в ППЭ с применением технологии перевода бланков в электронный вид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5% от общего объема жесткого диска в течение экзаменационного периода.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Локальный или сетевой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 w:bidi="en-US"/>
              </w:rPr>
              <w:t>TWAIN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-совместимый сканер: Формат бумаги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 не менее А4.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Разрешение сканирования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режима 300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dpi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Цветность сканирования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черно-белый оттенки серого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Тип сканера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поточный, односторонний, с поддержкой режима сканирования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ADF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автоматическая подача документов.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lastRenderedPageBreak/>
              <w:t>Прочее оборудование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Внешний интерфейс: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2.0 и выше, рекомендуется не ниже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3.0, а также не менее 2-х свободных Манипулятор «мышь».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Клавиатура.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Видеокарта и монитор: разрешение не менее 1024 по горизонтали, не менее 768 по вертикали, размер шрифта стандартный - 100%.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Операционная </w:t>
            </w:r>
            <w:proofErr w:type="spellStart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сист</w:t>
            </w:r>
            <w:proofErr w:type="spellEnd"/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ема</w:t>
            </w:r>
            <w:proofErr w:type="spellEnd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*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Windows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7 / 8.1 платформы: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ia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</w:t>
            </w:r>
            <w:r w:rsidRPr="002D4E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86),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Дополнительное ПО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Microsoft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NET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Framework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Специальное ПО: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Имеющее действующий на весь период ЕГЭ сертификат ФСБ России средство антивирусной защиты информации.</w:t>
            </w:r>
          </w:p>
          <w:p w:rsidR="002D4E5E" w:rsidRPr="00DA35EB" w:rsidRDefault="002D4E5E" w:rsidP="002D4E5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Запуск станции сканирования должен выполняться под учетной записью с правами локального администратора.</w:t>
            </w:r>
          </w:p>
        </w:tc>
      </w:tr>
      <w:tr w:rsidR="002D4E5E" w:rsidTr="00E02B9E">
        <w:tc>
          <w:tcPr>
            <w:tcW w:w="10201" w:type="dxa"/>
            <w:gridSpan w:val="3"/>
          </w:tcPr>
          <w:p w:rsidR="002D4E5E" w:rsidRDefault="002D4E5E" w:rsidP="002D4E5E">
            <w:pPr>
              <w:pStyle w:val="af"/>
              <w:shd w:val="clear" w:color="auto" w:fill="auto"/>
              <w:spacing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lastRenderedPageBreak/>
              <w:t>Дополнительное оборудование и расходные материалы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на каждого члена ГЭК, не менее 2 на ППЭ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Защищенный внешний носитель с записанным ключом шифрования.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члена ГЭК используется для получения ключа доступа к ЭМ и его активации на станциях печати ЭМ, а также для формирования зашифрованного пакета с электронными бланками участников ЕГЭ на станции сканирования в ППЭ.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-накопитель для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переноса ЭМ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От 1 + не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-накопитель используется техническим специалистом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для переноса электронных материалов между рабочими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станциями ППЭ.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объем всех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-накопителей должен быть не менее 10 Гб.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2.0 и выше, рекомендуется не ниже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3.0.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В среднем 15 листов на один ИК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плотность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80 г/м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Белизна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 от 150%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-модем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-модем используется в случае возникновения проблем с доступом в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телекоммуникационную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сеть «Интернет» по стационарному каналу связи.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картриджи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1 -го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резервного картриджа на 3 лазерных принтера одной модели.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Общее количество картриджей рассчитывается в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соответствии с техническими характеристиками картриджа, исходя из среднего значения объёма одного ИК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- 15 листов.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одного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Используется в случае выхода из строя принтера, используемого на какой-либо основной или резервной станции печати ЭМ или станции авторизации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  <w:r w:rsidRPr="00D0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)-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ROM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одного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Используется в случае выхода из строя или невозможности прочитать электронный носитель с ЭМ на какой-либо из станций печати ЭМ.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одного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Используется в случае выхода из строя сканера, используемого на какой-либо основной или резервной станции сканирования в ППЭ</w:t>
            </w:r>
          </w:p>
        </w:tc>
      </w:tr>
      <w:tr w:rsidR="00D0085C" w:rsidTr="0060089F">
        <w:tc>
          <w:tcPr>
            <w:tcW w:w="2122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Резервные кабели для подключения принтеров и сканеров к компьютерам (ноутбукам)</w:t>
            </w:r>
          </w:p>
        </w:tc>
        <w:tc>
          <w:tcPr>
            <w:tcW w:w="2409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</w:p>
        </w:tc>
        <w:tc>
          <w:tcPr>
            <w:tcW w:w="5670" w:type="dxa"/>
          </w:tcPr>
          <w:p w:rsidR="00D0085C" w:rsidRPr="00DA35EB" w:rsidRDefault="00D0085C" w:rsidP="00D0085C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Используются в случае сбоя при подключении принтера или сканера к рабочей станции</w:t>
            </w:r>
          </w:p>
        </w:tc>
      </w:tr>
    </w:tbl>
    <w:p w:rsidR="0060089F" w:rsidRPr="0060089F" w:rsidRDefault="0060089F" w:rsidP="00DA35EB">
      <w:pPr>
        <w:pStyle w:val="af"/>
        <w:shd w:val="clear" w:color="auto" w:fill="auto"/>
        <w:spacing w:line="24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661C54" w:rsidRPr="007564DB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564D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  <w:r w:rsidR="00D7623A">
        <w:rPr>
          <w:rFonts w:ascii="Times New Roman" w:hAnsi="Times New Roman" w:cs="Times New Roman"/>
          <w:b/>
          <w:sz w:val="28"/>
          <w:szCs w:val="28"/>
        </w:rPr>
        <w:t xml:space="preserve"> РЦОИ</w:t>
      </w:r>
    </w:p>
    <w:p w:rsidR="00661C54" w:rsidRDefault="00661C54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Необходимое ресурсное обеспечение РЦОИ для выполнения процессов проведения ЕГЭ для 2500 участников экзаменов при сканировании до 23.59 в день проведения соответствующего экзамена</w:t>
      </w:r>
    </w:p>
    <w:p w:rsidR="00D76C05" w:rsidRDefault="00D76C05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9"/>
        <w:gridCol w:w="2380"/>
        <w:gridCol w:w="5305"/>
      </w:tblGrid>
      <w:tr w:rsidR="00D76C05" w:rsidTr="007564DB">
        <w:trPr>
          <w:tblHeader/>
        </w:trPr>
        <w:tc>
          <w:tcPr>
            <w:tcW w:w="2169" w:type="dxa"/>
            <w:shd w:val="clear" w:color="auto" w:fill="D9D9D9" w:themeFill="background1" w:themeFillShade="D9"/>
          </w:tcPr>
          <w:p w:rsidR="00D76C05" w:rsidRPr="00DA35EB" w:rsidRDefault="00D76C05" w:rsidP="00E02B9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Компонент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76C05" w:rsidRPr="00DA35EB" w:rsidRDefault="00D76C05" w:rsidP="00E02B9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Количество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76C05" w:rsidRPr="00DA35EB" w:rsidRDefault="00D76C05" w:rsidP="00E02B9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Конфигурация</w:t>
            </w:r>
          </w:p>
        </w:tc>
      </w:tr>
      <w:tr w:rsidR="007564DB" w:rsidTr="007564DB">
        <w:tc>
          <w:tcPr>
            <w:tcW w:w="216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Модуль связи с ППЭ (сервис связи)</w:t>
            </w:r>
          </w:p>
        </w:tc>
        <w:tc>
          <w:tcPr>
            <w:tcW w:w="240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5670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Операционные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системы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/>
              </w:rPr>
              <w:t>*: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Windows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/ 8.1,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Windows Server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2008,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Windows Server 2012,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ia32 (x86), x64.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Процессор: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Количество ядер: от 4.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Частота процессора: от 2,5 ГГц.</w:t>
            </w:r>
          </w:p>
          <w:p w:rsidR="007564D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Оперативная память: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Общий объем: от 4 Гбайт.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память для работы ПО (неиспользуемая прочими приложениями): не менее 2 Гбайт.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lastRenderedPageBreak/>
              <w:t>Свободное дисковое пространство: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Определяется из расчёта количества участников экзаменов, пакеты с бланками которых планируется получать: для технологии печати полного комплекта ЭМ на одного участника экзаменов требуется примерно 2 МБ, для проведения экзаменов по иностранным языкам с использованием устных коммуникаций - примерно 12 МБ.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5% от общего объема системного раздела на жестком диске в течение экзаменационного периода. Рекомендуемый тип накопителя: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SSD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Специальное ПО: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Имеющее действующий на весь период ЕГЭ сертификат ФСБ России средство антивирусной защиты информации.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Дополнительное ПО: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Microsoft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NET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Framework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Internet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Information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Server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Интернет: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Наличие стабильного стационарного канала связи с выходом в Интернет.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 серверу должна быть обеспечена возможность подключения ППЭ по внешнему адресу.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7564D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×m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DA35EB">
              <w:rPr>
                <w:rStyle w:val="24"/>
                <w:rFonts w:eastAsia="Franklin Gothic Heavy"/>
                <w:sz w:val="28"/>
                <w:szCs w:val="28"/>
                <w:lang w:val="en-US" w:bidi="en-US"/>
              </w:rPr>
              <w:t>v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- фактическая скорость передачи данных канала связи между ППЭ и РЦОИ, </w:t>
            </w:r>
            <w:r w:rsidRPr="007564D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участников экзаменов, распределённых на дату экзамена в ППЭ, </w:t>
            </w:r>
            <w:r w:rsidRPr="00DA35EB">
              <w:rPr>
                <w:rStyle w:val="24"/>
                <w:rFonts w:eastAsia="Franklin Gothic Heavy"/>
                <w:sz w:val="28"/>
                <w:szCs w:val="28"/>
                <w:lang w:val="en-US" w:bidi="en-US"/>
              </w:rPr>
              <w:t>m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- коэффициент объёма обрабатываемой информации на одного участника экзаменов. Для технологии печати полного комплекта ЭМ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= 3 МБ (или 24 Мбит), а для проведения экзаменов по иностранным языкам с использованием устных коммуникаций </w:t>
            </w:r>
            <w:r w:rsidRPr="00DA35EB">
              <w:rPr>
                <w:rStyle w:val="24"/>
                <w:rFonts w:eastAsia="Franklin Gothic Heavy"/>
                <w:sz w:val="28"/>
                <w:szCs w:val="28"/>
                <w:lang w:val="en-US" w:bidi="en-US"/>
              </w:rPr>
              <w:t>m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= 12 МБ (или 96 Мбит).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Установка и работа с ПО выполняются под учетной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записью с правами локального администратора.</w:t>
            </w:r>
          </w:p>
        </w:tc>
      </w:tr>
      <w:tr w:rsidR="007564DB" w:rsidTr="007564DB">
        <w:tc>
          <w:tcPr>
            <w:tcW w:w="216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связи с ППЭ (клиент сервиса связи)</w:t>
            </w:r>
          </w:p>
        </w:tc>
        <w:tc>
          <w:tcPr>
            <w:tcW w:w="240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5670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Операционная система*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Windows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7 / 8.1 платформы: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ia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 (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86),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Процессор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четырехъядерный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, от 2,0 ГГц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Оперативная память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объем: от 4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4D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(память для работы ПО (неиспользуемая прочими приложениями): не менее 2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Свободное дисковое пространство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от 1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экзаменационного периода не менее 5% от общего объема жесткого диска в течение экзаменационного периода.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тип накопителя: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SSD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Прочее оборудование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Внешний интерфейс: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2.0 и выше Манипулятор «мышь».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Клавиатура.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 и монитор: разрешение не менее 1024 по горизонтали, не менее 768 по вертикали.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Специальное ПО: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Имеющее действующий на весь период ЕГЭ сертификат ФСБ России средство антивирусной защиты информации.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Дополнительное ПО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Microsoft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NET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Framework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Запуск клиента сервиса связи должен выполняться под учетной записью с правами локального администратора.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установка на сервер, на который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установлен сервис связи</w:t>
            </w:r>
          </w:p>
        </w:tc>
      </w:tr>
      <w:tr w:rsidR="007564DB" w:rsidTr="007564DB">
        <w:tc>
          <w:tcPr>
            <w:tcW w:w="216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 загрузки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</w:p>
        </w:tc>
        <w:tc>
          <w:tcPr>
            <w:tcW w:w="240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1 шт.**</w:t>
            </w:r>
          </w:p>
        </w:tc>
        <w:tc>
          <w:tcPr>
            <w:tcW w:w="5670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Операционные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системы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/>
              </w:rPr>
              <w:t>*: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Windows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/ 8.1,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Windows Server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2008,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Windows Server 2012,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ia32 (x86), x64.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Процессор: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ядер: от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Частота процессора: от 2,5 ГГц.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Оперативная память: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Общий объем: от 4 Гбайт,</w:t>
            </w:r>
          </w:p>
          <w:p w:rsidR="007564D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(память для работы ПО (неиспользуемая прочими приложениями): не менее 2 </w:t>
            </w: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ГБайт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Твердотельный накопитель: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тип накопителя: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SSD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Свободное дисковое пространство: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Определяется из расчёта количества участников экзаменов, бланки которых планируется обрабатывать: для технологии печати полного комплекта ЭМ на одного участника экзаменов требуется примерно 2 МБ, для проведения экзаменов по иностранным языкам с использованием устных коммуникаций - примерно 0,4 МБ.</w:t>
            </w:r>
          </w:p>
          <w:p w:rsidR="007564D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5% от общего объема системного раздела на жестком диске в течение экзаменационного периода. 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Прочее оборудование: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Внешний интерфейс: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2.0 и выше, рекомендуется не ниже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3.0, а также не менее двух свободных. Манипулятор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«мышь».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Клавиатура.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 и монитор: разрешение не менее 1024 по горизонтали, не менее 768 по вертикали.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Специальное ПО: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Имеющее действующий на весь период ЕГЭ сертификат ФСБ России средство антивирусной защиты информации.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Дополнительное ПО: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Microsoft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NET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Framework</w:t>
            </w:r>
            <w:r w:rsidRPr="00DA35E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Pr="0075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4"/>
                <w:rFonts w:eastAsia="Franklin Gothic Heavy"/>
                <w:sz w:val="28"/>
                <w:szCs w:val="28"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7564DB" w:rsidTr="007564DB">
        <w:tc>
          <w:tcPr>
            <w:tcW w:w="216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</w:t>
            </w:r>
            <w:proofErr w:type="spellEnd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240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5670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Флеш</w:t>
            </w:r>
            <w:proofErr w:type="spellEnd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экзаменов со Станции загрузки электронных бланков для дальнейшей обработки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Объём </w:t>
            </w:r>
            <w:proofErr w:type="spellStart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флеш</w:t>
            </w:r>
            <w:proofErr w:type="spellEnd"/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-накопителя определяется из расчёта количества участников экзаменов, бланки которых планируется обрабатывать: для технологии печати полного комплекта ЭМ на одного участника экзаменов требуется примерно 1 МБ, для проведения экзаменов по иностранным языкам с использованием устных коммуникаций - примерно 0,2 МБ.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Интерфейс: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 xml:space="preserve">2.0 и выше, рекомендуется не ниже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val="en-US" w:bidi="en-US"/>
              </w:rPr>
              <w:t>USB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  <w:lang w:bidi="en-US"/>
              </w:rPr>
              <w:t xml:space="preserve"> </w:t>
            </w:r>
            <w:r w:rsidRPr="00DA35EB"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  <w:t>3.0.</w:t>
            </w:r>
          </w:p>
        </w:tc>
      </w:tr>
      <w:tr w:rsidR="007564DB" w:rsidTr="007564DB">
        <w:tc>
          <w:tcPr>
            <w:tcW w:w="216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ответственного сотрудника РЦОИ</w:t>
            </w:r>
          </w:p>
        </w:tc>
        <w:tc>
          <w:tcPr>
            <w:tcW w:w="2409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по 1 шт. на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РЦОИ (каждую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Станцию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загрузки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бланков), не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менее 2 шт. на</w:t>
            </w:r>
          </w:p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5EB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</w:p>
        </w:tc>
        <w:tc>
          <w:tcPr>
            <w:tcW w:w="5670" w:type="dxa"/>
          </w:tcPr>
          <w:p w:rsidR="007564DB" w:rsidRPr="00DA35EB" w:rsidRDefault="007564DB" w:rsidP="007564DB">
            <w:pPr>
              <w:ind w:left="57" w:right="57"/>
              <w:contextualSpacing/>
              <w:jc w:val="both"/>
              <w:rPr>
                <w:rStyle w:val="22"/>
                <w:rFonts w:eastAsia="Arial Unicode MS"/>
                <w:i w:val="0"/>
                <w:iCs w:val="0"/>
                <w:sz w:val="28"/>
                <w:szCs w:val="28"/>
              </w:rPr>
            </w:pPr>
          </w:p>
        </w:tc>
      </w:tr>
    </w:tbl>
    <w:p w:rsidR="00D76C05" w:rsidRDefault="00D76C05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4DB" w:rsidRPr="00D7623A" w:rsidRDefault="007564DB" w:rsidP="0065414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D7623A">
        <w:rPr>
          <w:rFonts w:ascii="Times New Roman" w:hAnsi="Times New Roman" w:cs="Times New Roman"/>
          <w:sz w:val="24"/>
          <w:szCs w:val="28"/>
        </w:rPr>
        <w:t>* На рабочих станциях должна быть установлена «чистая» операционная система (новая установка) и программное обеспечение, необходимое для работы Станции связи с ППЭ или Станции загрузки электронных бланков.</w:t>
      </w:r>
    </w:p>
    <w:p w:rsidR="00D7623A" w:rsidRPr="00D7623A" w:rsidRDefault="007564DB" w:rsidP="0065414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7623A">
        <w:rPr>
          <w:rFonts w:ascii="Times New Roman" w:hAnsi="Times New Roman" w:cs="Times New Roman"/>
          <w:sz w:val="24"/>
          <w:szCs w:val="28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экзаменов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2-х часов.</w:t>
      </w:r>
    </w:p>
    <w:p w:rsidR="00D7623A" w:rsidRDefault="00D7623A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23A" w:rsidRDefault="00D7623A" w:rsidP="00DA35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54" w:rsidRDefault="00661C54" w:rsidP="0066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54" w:rsidRDefault="00661C54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31A4F" w:rsidTr="00531A4F">
        <w:trPr>
          <w:jc w:val="right"/>
        </w:trPr>
        <w:tc>
          <w:tcPr>
            <w:tcW w:w="4395" w:type="dxa"/>
          </w:tcPr>
          <w:p w:rsidR="00531A4F" w:rsidRDefault="00531A4F" w:rsidP="00661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61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Министерства образования и науки КЧР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28.02.2019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31A4F" w:rsidRDefault="00531A4F" w:rsidP="00531A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A4F" w:rsidRPr="00A718AC" w:rsidRDefault="00531A4F" w:rsidP="0053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80ECF">
        <w:rPr>
          <w:rFonts w:ascii="Times New Roman" w:hAnsi="Times New Roman" w:cs="Times New Roman"/>
          <w:b/>
          <w:sz w:val="28"/>
          <w:szCs w:val="28"/>
        </w:rPr>
        <w:t>участников апробации</w:t>
      </w:r>
    </w:p>
    <w:p w:rsidR="00531A4F" w:rsidRPr="00C958B1" w:rsidRDefault="00531A4F" w:rsidP="0053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052"/>
        <w:gridCol w:w="3036"/>
      </w:tblGrid>
      <w:tr w:rsidR="00531A4F" w:rsidRPr="00A303E4" w:rsidTr="00661C54">
        <w:trPr>
          <w:trHeight w:val="77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F" w:rsidRPr="00A303E4" w:rsidRDefault="00531A4F" w:rsidP="00661C54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4F" w:rsidRPr="00A303E4" w:rsidRDefault="00280ECF" w:rsidP="00661C54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F" w:rsidRPr="00A303E4" w:rsidRDefault="00280ECF" w:rsidP="00661C54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апробации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городской округ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Адыге-Хабльский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Хабезский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Абазинский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ECF" w:rsidRPr="00A303E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280ECF" w:rsidRDefault="00280ECF" w:rsidP="0065414A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Default="00280ECF" w:rsidP="00280ECF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A303E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ECF" w:rsidRPr="00661C54" w:rsidTr="00661C54">
        <w:trPr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661C54" w:rsidRDefault="00280ECF" w:rsidP="00661C54">
            <w:pPr>
              <w:pStyle w:val="a5"/>
              <w:tabs>
                <w:tab w:val="left" w:pos="288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661C54" w:rsidRDefault="00280ECF" w:rsidP="00661C54">
            <w:pPr>
              <w:tabs>
                <w:tab w:val="left" w:pos="28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участников</w:t>
            </w:r>
            <w:r w:rsidR="00661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F" w:rsidRPr="00661C54" w:rsidRDefault="00661C54" w:rsidP="00280ECF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661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661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661C5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150</w:t>
            </w:r>
            <w:r w:rsidRPr="00661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963E4" w:rsidRDefault="001963E4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63E4" w:rsidSect="00F55AF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E3" w:rsidRDefault="007B26E3" w:rsidP="00661C54">
      <w:pPr>
        <w:spacing w:after="0" w:line="240" w:lineRule="auto"/>
      </w:pPr>
      <w:r>
        <w:separator/>
      </w:r>
    </w:p>
  </w:endnote>
  <w:endnote w:type="continuationSeparator" w:id="0">
    <w:p w:rsidR="007B26E3" w:rsidRDefault="007B26E3" w:rsidP="006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E3" w:rsidRDefault="007B26E3" w:rsidP="00661C54">
      <w:pPr>
        <w:spacing w:after="0" w:line="240" w:lineRule="auto"/>
      </w:pPr>
      <w:r>
        <w:separator/>
      </w:r>
    </w:p>
  </w:footnote>
  <w:footnote w:type="continuationSeparator" w:id="0">
    <w:p w:rsidR="007B26E3" w:rsidRDefault="007B26E3" w:rsidP="0066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51"/>
    <w:multiLevelType w:val="hybridMultilevel"/>
    <w:tmpl w:val="FD148C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984F0E"/>
    <w:multiLevelType w:val="multilevel"/>
    <w:tmpl w:val="2500B8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423C1"/>
    <w:multiLevelType w:val="multilevel"/>
    <w:tmpl w:val="B44EA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821B69"/>
    <w:multiLevelType w:val="multilevel"/>
    <w:tmpl w:val="97B2FE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3308E3"/>
    <w:multiLevelType w:val="multilevel"/>
    <w:tmpl w:val="1D406B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F2773D"/>
    <w:multiLevelType w:val="multilevel"/>
    <w:tmpl w:val="6188F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D97931"/>
    <w:multiLevelType w:val="multilevel"/>
    <w:tmpl w:val="53CE90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4D22EE"/>
    <w:multiLevelType w:val="hybridMultilevel"/>
    <w:tmpl w:val="9D72CB70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A4AD4"/>
    <w:multiLevelType w:val="hybridMultilevel"/>
    <w:tmpl w:val="EDB61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F1670"/>
    <w:multiLevelType w:val="multilevel"/>
    <w:tmpl w:val="E48461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B5273B"/>
    <w:multiLevelType w:val="multilevel"/>
    <w:tmpl w:val="70504E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8E7BF0"/>
    <w:multiLevelType w:val="multilevel"/>
    <w:tmpl w:val="E4F090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81804FD"/>
    <w:multiLevelType w:val="multilevel"/>
    <w:tmpl w:val="30243B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D9177CE"/>
    <w:multiLevelType w:val="multilevel"/>
    <w:tmpl w:val="DAAEE97A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039652C"/>
    <w:multiLevelType w:val="multilevel"/>
    <w:tmpl w:val="26F03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214117D"/>
    <w:multiLevelType w:val="multilevel"/>
    <w:tmpl w:val="423A40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EB2FDC"/>
    <w:multiLevelType w:val="multilevel"/>
    <w:tmpl w:val="69FC7E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5F781D"/>
    <w:multiLevelType w:val="hybridMultilevel"/>
    <w:tmpl w:val="8006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7113"/>
    <w:multiLevelType w:val="multilevel"/>
    <w:tmpl w:val="7C646B48"/>
    <w:lvl w:ilvl="0">
      <w:start w:val="9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9">
    <w:nsid w:val="71342AF1"/>
    <w:multiLevelType w:val="multilevel"/>
    <w:tmpl w:val="57B896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2C40B6"/>
    <w:multiLevelType w:val="multilevel"/>
    <w:tmpl w:val="9AC859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26418B"/>
    <w:multiLevelType w:val="multilevel"/>
    <w:tmpl w:val="47A4D3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3652AFD"/>
    <w:multiLevelType w:val="multilevel"/>
    <w:tmpl w:val="CC846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B944AB"/>
    <w:multiLevelType w:val="multilevel"/>
    <w:tmpl w:val="4AB45C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701F09"/>
    <w:multiLevelType w:val="multilevel"/>
    <w:tmpl w:val="B1300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FC173CF"/>
    <w:multiLevelType w:val="multilevel"/>
    <w:tmpl w:val="58F2C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20"/>
  </w:num>
  <w:num w:numId="12">
    <w:abstractNumId w:val="25"/>
  </w:num>
  <w:num w:numId="13">
    <w:abstractNumId w:val="3"/>
  </w:num>
  <w:num w:numId="14">
    <w:abstractNumId w:val="9"/>
  </w:num>
  <w:num w:numId="15">
    <w:abstractNumId w:val="14"/>
  </w:num>
  <w:num w:numId="16">
    <w:abstractNumId w:val="6"/>
  </w:num>
  <w:num w:numId="17">
    <w:abstractNumId w:val="24"/>
  </w:num>
  <w:num w:numId="18">
    <w:abstractNumId w:val="1"/>
  </w:num>
  <w:num w:numId="19">
    <w:abstractNumId w:val="16"/>
  </w:num>
  <w:num w:numId="20">
    <w:abstractNumId w:val="2"/>
  </w:num>
  <w:num w:numId="21">
    <w:abstractNumId w:val="19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7"/>
  </w:num>
  <w:num w:numId="25">
    <w:abstractNumId w:val="8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4505"/>
    <w:rsid w:val="00015698"/>
    <w:rsid w:val="000163A7"/>
    <w:rsid w:val="00020047"/>
    <w:rsid w:val="00020A8A"/>
    <w:rsid w:val="00020F4D"/>
    <w:rsid w:val="00024A4C"/>
    <w:rsid w:val="0002704C"/>
    <w:rsid w:val="00035865"/>
    <w:rsid w:val="00037058"/>
    <w:rsid w:val="00044C2B"/>
    <w:rsid w:val="00051230"/>
    <w:rsid w:val="00055FA9"/>
    <w:rsid w:val="00056EF1"/>
    <w:rsid w:val="000613DF"/>
    <w:rsid w:val="00063A89"/>
    <w:rsid w:val="00080A44"/>
    <w:rsid w:val="00080FE1"/>
    <w:rsid w:val="00083EA4"/>
    <w:rsid w:val="00087FF5"/>
    <w:rsid w:val="00090A22"/>
    <w:rsid w:val="000912F2"/>
    <w:rsid w:val="000C1877"/>
    <w:rsid w:val="000C2046"/>
    <w:rsid w:val="000C6FE2"/>
    <w:rsid w:val="000D1509"/>
    <w:rsid w:val="000F55B9"/>
    <w:rsid w:val="001031C7"/>
    <w:rsid w:val="00120108"/>
    <w:rsid w:val="00146B1F"/>
    <w:rsid w:val="001649D3"/>
    <w:rsid w:val="001671AC"/>
    <w:rsid w:val="001676CF"/>
    <w:rsid w:val="00170319"/>
    <w:rsid w:val="00176692"/>
    <w:rsid w:val="00180575"/>
    <w:rsid w:val="001963E4"/>
    <w:rsid w:val="001A2BC3"/>
    <w:rsid w:val="001A646E"/>
    <w:rsid w:val="001A67BE"/>
    <w:rsid w:val="001B4E45"/>
    <w:rsid w:val="001B529C"/>
    <w:rsid w:val="001D08DC"/>
    <w:rsid w:val="001D1BEF"/>
    <w:rsid w:val="001E32C4"/>
    <w:rsid w:val="001F0274"/>
    <w:rsid w:val="001F12A5"/>
    <w:rsid w:val="001F2A0D"/>
    <w:rsid w:val="001F509A"/>
    <w:rsid w:val="0021327D"/>
    <w:rsid w:val="002157D8"/>
    <w:rsid w:val="00221DCD"/>
    <w:rsid w:val="00226F01"/>
    <w:rsid w:val="002272FD"/>
    <w:rsid w:val="00232671"/>
    <w:rsid w:val="00236043"/>
    <w:rsid w:val="00236250"/>
    <w:rsid w:val="00243F0A"/>
    <w:rsid w:val="00244AC8"/>
    <w:rsid w:val="00250314"/>
    <w:rsid w:val="00251114"/>
    <w:rsid w:val="002559AF"/>
    <w:rsid w:val="00261BB4"/>
    <w:rsid w:val="00263741"/>
    <w:rsid w:val="002655CA"/>
    <w:rsid w:val="00275706"/>
    <w:rsid w:val="00280ECF"/>
    <w:rsid w:val="00297CEB"/>
    <w:rsid w:val="002A417A"/>
    <w:rsid w:val="002A43CF"/>
    <w:rsid w:val="002A6A88"/>
    <w:rsid w:val="002B0221"/>
    <w:rsid w:val="002C02C2"/>
    <w:rsid w:val="002D4E5E"/>
    <w:rsid w:val="00301C97"/>
    <w:rsid w:val="00306338"/>
    <w:rsid w:val="00307EC0"/>
    <w:rsid w:val="00315357"/>
    <w:rsid w:val="003237D4"/>
    <w:rsid w:val="003258B4"/>
    <w:rsid w:val="00342CB6"/>
    <w:rsid w:val="00351FD5"/>
    <w:rsid w:val="00364090"/>
    <w:rsid w:val="00373A87"/>
    <w:rsid w:val="00392B74"/>
    <w:rsid w:val="003D440B"/>
    <w:rsid w:val="003D508B"/>
    <w:rsid w:val="00403F9B"/>
    <w:rsid w:val="00405851"/>
    <w:rsid w:val="00410E1C"/>
    <w:rsid w:val="004167EE"/>
    <w:rsid w:val="00423A5F"/>
    <w:rsid w:val="00424FA7"/>
    <w:rsid w:val="00453ACF"/>
    <w:rsid w:val="00454C1A"/>
    <w:rsid w:val="00460A7B"/>
    <w:rsid w:val="00470E61"/>
    <w:rsid w:val="004735A5"/>
    <w:rsid w:val="004773E9"/>
    <w:rsid w:val="0048457E"/>
    <w:rsid w:val="00485A89"/>
    <w:rsid w:val="00487A42"/>
    <w:rsid w:val="00490265"/>
    <w:rsid w:val="004A21C7"/>
    <w:rsid w:val="004A4051"/>
    <w:rsid w:val="004A7F28"/>
    <w:rsid w:val="004B0EDA"/>
    <w:rsid w:val="004B690F"/>
    <w:rsid w:val="004B6AE4"/>
    <w:rsid w:val="004E7CEE"/>
    <w:rsid w:val="00502230"/>
    <w:rsid w:val="005157F8"/>
    <w:rsid w:val="00517E99"/>
    <w:rsid w:val="005219A1"/>
    <w:rsid w:val="0052611C"/>
    <w:rsid w:val="00531A4F"/>
    <w:rsid w:val="00561B6E"/>
    <w:rsid w:val="00566240"/>
    <w:rsid w:val="00575F18"/>
    <w:rsid w:val="005C7919"/>
    <w:rsid w:val="005D1D83"/>
    <w:rsid w:val="005D3341"/>
    <w:rsid w:val="005E3840"/>
    <w:rsid w:val="005E46C5"/>
    <w:rsid w:val="005F37F4"/>
    <w:rsid w:val="005F5DE8"/>
    <w:rsid w:val="0060089F"/>
    <w:rsid w:val="00603115"/>
    <w:rsid w:val="0060497D"/>
    <w:rsid w:val="00615360"/>
    <w:rsid w:val="00620E71"/>
    <w:rsid w:val="0063114B"/>
    <w:rsid w:val="0064247B"/>
    <w:rsid w:val="00645E5E"/>
    <w:rsid w:val="0065002C"/>
    <w:rsid w:val="0065414A"/>
    <w:rsid w:val="00655310"/>
    <w:rsid w:val="00661542"/>
    <w:rsid w:val="00661C54"/>
    <w:rsid w:val="00664920"/>
    <w:rsid w:val="00665DCE"/>
    <w:rsid w:val="00673E40"/>
    <w:rsid w:val="006803DE"/>
    <w:rsid w:val="006A3730"/>
    <w:rsid w:val="006B0090"/>
    <w:rsid w:val="006B14B1"/>
    <w:rsid w:val="006B4BB6"/>
    <w:rsid w:val="006B7AEC"/>
    <w:rsid w:val="006C0E46"/>
    <w:rsid w:val="006C1E72"/>
    <w:rsid w:val="006C23C5"/>
    <w:rsid w:val="006D1115"/>
    <w:rsid w:val="006D35F4"/>
    <w:rsid w:val="006D594E"/>
    <w:rsid w:val="006D68BE"/>
    <w:rsid w:val="006D6D6C"/>
    <w:rsid w:val="006E7318"/>
    <w:rsid w:val="007040E7"/>
    <w:rsid w:val="00705B11"/>
    <w:rsid w:val="007118AC"/>
    <w:rsid w:val="00716418"/>
    <w:rsid w:val="00717168"/>
    <w:rsid w:val="0072166D"/>
    <w:rsid w:val="00722031"/>
    <w:rsid w:val="00732328"/>
    <w:rsid w:val="0074636E"/>
    <w:rsid w:val="007564DB"/>
    <w:rsid w:val="00756548"/>
    <w:rsid w:val="0076213D"/>
    <w:rsid w:val="0076686D"/>
    <w:rsid w:val="00771436"/>
    <w:rsid w:val="00771C93"/>
    <w:rsid w:val="00774607"/>
    <w:rsid w:val="00776D96"/>
    <w:rsid w:val="007A431C"/>
    <w:rsid w:val="007A5347"/>
    <w:rsid w:val="007A5F5C"/>
    <w:rsid w:val="007A6089"/>
    <w:rsid w:val="007A616A"/>
    <w:rsid w:val="007B1EDE"/>
    <w:rsid w:val="007B26E3"/>
    <w:rsid w:val="007B6845"/>
    <w:rsid w:val="007B74C0"/>
    <w:rsid w:val="007C37DF"/>
    <w:rsid w:val="007C6773"/>
    <w:rsid w:val="007D5597"/>
    <w:rsid w:val="007E1C0D"/>
    <w:rsid w:val="007E3C9C"/>
    <w:rsid w:val="007E6753"/>
    <w:rsid w:val="007E7A04"/>
    <w:rsid w:val="0080111D"/>
    <w:rsid w:val="008054DF"/>
    <w:rsid w:val="008068C8"/>
    <w:rsid w:val="008072C0"/>
    <w:rsid w:val="00833FB5"/>
    <w:rsid w:val="00845354"/>
    <w:rsid w:val="0086017E"/>
    <w:rsid w:val="00864E0A"/>
    <w:rsid w:val="00865C77"/>
    <w:rsid w:val="008676EB"/>
    <w:rsid w:val="008716E7"/>
    <w:rsid w:val="00886B3F"/>
    <w:rsid w:val="00893D58"/>
    <w:rsid w:val="00897735"/>
    <w:rsid w:val="00897E48"/>
    <w:rsid w:val="008B0C25"/>
    <w:rsid w:val="008B47CB"/>
    <w:rsid w:val="008C3B6D"/>
    <w:rsid w:val="008C7154"/>
    <w:rsid w:val="008D0F1D"/>
    <w:rsid w:val="008E7083"/>
    <w:rsid w:val="008F517D"/>
    <w:rsid w:val="00910A00"/>
    <w:rsid w:val="00911817"/>
    <w:rsid w:val="00912559"/>
    <w:rsid w:val="00913D31"/>
    <w:rsid w:val="00927530"/>
    <w:rsid w:val="00930E95"/>
    <w:rsid w:val="009411EE"/>
    <w:rsid w:val="009430B3"/>
    <w:rsid w:val="00957D0E"/>
    <w:rsid w:val="0096319B"/>
    <w:rsid w:val="00964A5F"/>
    <w:rsid w:val="00965FCC"/>
    <w:rsid w:val="00971608"/>
    <w:rsid w:val="00973BC6"/>
    <w:rsid w:val="009857F3"/>
    <w:rsid w:val="00991F0B"/>
    <w:rsid w:val="009A1FBB"/>
    <w:rsid w:val="009C2341"/>
    <w:rsid w:val="009D3859"/>
    <w:rsid w:val="009E0196"/>
    <w:rsid w:val="009E1DD9"/>
    <w:rsid w:val="009E77E6"/>
    <w:rsid w:val="00A100CD"/>
    <w:rsid w:val="00A12367"/>
    <w:rsid w:val="00A1342A"/>
    <w:rsid w:val="00A16462"/>
    <w:rsid w:val="00A27985"/>
    <w:rsid w:val="00A303E4"/>
    <w:rsid w:val="00A3388D"/>
    <w:rsid w:val="00A34A54"/>
    <w:rsid w:val="00A35218"/>
    <w:rsid w:val="00A45C11"/>
    <w:rsid w:val="00A65E36"/>
    <w:rsid w:val="00A718AC"/>
    <w:rsid w:val="00A73181"/>
    <w:rsid w:val="00A7448C"/>
    <w:rsid w:val="00A81BB9"/>
    <w:rsid w:val="00AA3359"/>
    <w:rsid w:val="00AB6D92"/>
    <w:rsid w:val="00AD3E79"/>
    <w:rsid w:val="00AD7505"/>
    <w:rsid w:val="00AE0194"/>
    <w:rsid w:val="00AE54BB"/>
    <w:rsid w:val="00B167A3"/>
    <w:rsid w:val="00B22A1A"/>
    <w:rsid w:val="00B2703E"/>
    <w:rsid w:val="00B416FD"/>
    <w:rsid w:val="00B430A6"/>
    <w:rsid w:val="00B45C9C"/>
    <w:rsid w:val="00B46055"/>
    <w:rsid w:val="00B461BE"/>
    <w:rsid w:val="00B461EC"/>
    <w:rsid w:val="00B472C8"/>
    <w:rsid w:val="00B54329"/>
    <w:rsid w:val="00B555C6"/>
    <w:rsid w:val="00B567E2"/>
    <w:rsid w:val="00B56BA2"/>
    <w:rsid w:val="00B75BD4"/>
    <w:rsid w:val="00B9017D"/>
    <w:rsid w:val="00B92759"/>
    <w:rsid w:val="00B945DD"/>
    <w:rsid w:val="00BB1DD8"/>
    <w:rsid w:val="00BB3458"/>
    <w:rsid w:val="00BC7BAC"/>
    <w:rsid w:val="00BD09B0"/>
    <w:rsid w:val="00BD30B7"/>
    <w:rsid w:val="00BF1BCB"/>
    <w:rsid w:val="00C213A5"/>
    <w:rsid w:val="00C42A74"/>
    <w:rsid w:val="00C51CDF"/>
    <w:rsid w:val="00C525AB"/>
    <w:rsid w:val="00C56269"/>
    <w:rsid w:val="00C57B76"/>
    <w:rsid w:val="00C65C79"/>
    <w:rsid w:val="00C844E6"/>
    <w:rsid w:val="00C945C5"/>
    <w:rsid w:val="00CB029D"/>
    <w:rsid w:val="00CB097C"/>
    <w:rsid w:val="00CC091F"/>
    <w:rsid w:val="00CC347E"/>
    <w:rsid w:val="00CC44C4"/>
    <w:rsid w:val="00CC7AE9"/>
    <w:rsid w:val="00CE52BB"/>
    <w:rsid w:val="00CE6523"/>
    <w:rsid w:val="00CF7588"/>
    <w:rsid w:val="00CF78B9"/>
    <w:rsid w:val="00D0085C"/>
    <w:rsid w:val="00D10CCE"/>
    <w:rsid w:val="00D15621"/>
    <w:rsid w:val="00D17562"/>
    <w:rsid w:val="00D424B8"/>
    <w:rsid w:val="00D43419"/>
    <w:rsid w:val="00D442BB"/>
    <w:rsid w:val="00D5235B"/>
    <w:rsid w:val="00D60EB7"/>
    <w:rsid w:val="00D638D0"/>
    <w:rsid w:val="00D63FDC"/>
    <w:rsid w:val="00D66B0F"/>
    <w:rsid w:val="00D7623A"/>
    <w:rsid w:val="00D76A26"/>
    <w:rsid w:val="00D76C05"/>
    <w:rsid w:val="00D85F15"/>
    <w:rsid w:val="00D87076"/>
    <w:rsid w:val="00D9111F"/>
    <w:rsid w:val="00D9444A"/>
    <w:rsid w:val="00DA0B9E"/>
    <w:rsid w:val="00DA35EB"/>
    <w:rsid w:val="00DB5256"/>
    <w:rsid w:val="00DE11F0"/>
    <w:rsid w:val="00DE622E"/>
    <w:rsid w:val="00DF348C"/>
    <w:rsid w:val="00DF7DD9"/>
    <w:rsid w:val="00DF7F1F"/>
    <w:rsid w:val="00E02B9E"/>
    <w:rsid w:val="00E26439"/>
    <w:rsid w:val="00E35EA9"/>
    <w:rsid w:val="00E564D2"/>
    <w:rsid w:val="00E67B15"/>
    <w:rsid w:val="00E70978"/>
    <w:rsid w:val="00E7308E"/>
    <w:rsid w:val="00E85437"/>
    <w:rsid w:val="00E879FE"/>
    <w:rsid w:val="00EA3305"/>
    <w:rsid w:val="00EA6A46"/>
    <w:rsid w:val="00EB33AA"/>
    <w:rsid w:val="00EC2AB9"/>
    <w:rsid w:val="00EE5173"/>
    <w:rsid w:val="00EF4768"/>
    <w:rsid w:val="00F10834"/>
    <w:rsid w:val="00F13FAA"/>
    <w:rsid w:val="00F16C21"/>
    <w:rsid w:val="00F21DDE"/>
    <w:rsid w:val="00F232F1"/>
    <w:rsid w:val="00F241F6"/>
    <w:rsid w:val="00F26BC4"/>
    <w:rsid w:val="00F27EA9"/>
    <w:rsid w:val="00F3467C"/>
    <w:rsid w:val="00F34F9A"/>
    <w:rsid w:val="00F548F0"/>
    <w:rsid w:val="00F55AF0"/>
    <w:rsid w:val="00F612B8"/>
    <w:rsid w:val="00F61763"/>
    <w:rsid w:val="00F620AC"/>
    <w:rsid w:val="00F67445"/>
    <w:rsid w:val="00F92145"/>
    <w:rsid w:val="00FD72FA"/>
    <w:rsid w:val="00FE457F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nhideWhenUsed/>
    <w:rsid w:val="00020F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F4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F55AF0"/>
  </w:style>
  <w:style w:type="paragraph" w:customStyle="1" w:styleId="Default">
    <w:name w:val="Default"/>
    <w:rsid w:val="0066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61C5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главление 1 Знак"/>
    <w:basedOn w:val="a0"/>
    <w:link w:val="11"/>
    <w:semiHidden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661C5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C5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661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C54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61C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61C5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2">
    <w:name w:val="Заголовок №1_"/>
    <w:basedOn w:val="a0"/>
    <w:link w:val="13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661C54"/>
    <w:pPr>
      <w:widowControl w:val="0"/>
      <w:shd w:val="clear" w:color="auto" w:fill="FFFFFF"/>
      <w:spacing w:after="0" w:line="461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">
    <w:name w:val="Основной текст (6)_"/>
    <w:basedOn w:val="a0"/>
    <w:link w:val="60"/>
    <w:locked/>
    <w:rsid w:val="00661C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C54"/>
    <w:pPr>
      <w:widowControl w:val="0"/>
      <w:shd w:val="clear" w:color="auto" w:fill="FFFFFF"/>
      <w:spacing w:after="0" w:line="45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locked/>
    <w:rsid w:val="00661C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1C5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2">
    <w:name w:val="Заголовок №3_"/>
    <w:basedOn w:val="a0"/>
    <w:link w:val="33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661C54"/>
    <w:pPr>
      <w:widowControl w:val="0"/>
      <w:shd w:val="clear" w:color="auto" w:fill="FFFFFF"/>
      <w:spacing w:after="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_"/>
    <w:basedOn w:val="a0"/>
    <w:link w:val="90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1C54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Подпись к таблице_"/>
    <w:basedOn w:val="a0"/>
    <w:link w:val="af"/>
    <w:locked/>
    <w:rsid w:val="0066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61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Колонтитул"/>
    <w:basedOn w:val="af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661C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0">
    <w:name w:val="Основной текст (8)_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 + Курсив"/>
    <w:basedOn w:val="21"/>
    <w:rsid w:val="00661C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basedOn w:val="80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8,5 pt,Курсив"/>
    <w:basedOn w:val="21"/>
    <w:rsid w:val="00661C5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nhideWhenUsed/>
    <w:rsid w:val="00020F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F4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F55AF0"/>
  </w:style>
  <w:style w:type="paragraph" w:customStyle="1" w:styleId="Default">
    <w:name w:val="Default"/>
    <w:rsid w:val="0066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61C5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главление 1 Знак"/>
    <w:basedOn w:val="a0"/>
    <w:link w:val="11"/>
    <w:semiHidden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661C5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C5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661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C54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61C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61C5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2">
    <w:name w:val="Заголовок №1_"/>
    <w:basedOn w:val="a0"/>
    <w:link w:val="13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661C54"/>
    <w:pPr>
      <w:widowControl w:val="0"/>
      <w:shd w:val="clear" w:color="auto" w:fill="FFFFFF"/>
      <w:spacing w:after="0" w:line="461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">
    <w:name w:val="Основной текст (6)_"/>
    <w:basedOn w:val="a0"/>
    <w:link w:val="60"/>
    <w:locked/>
    <w:rsid w:val="00661C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C54"/>
    <w:pPr>
      <w:widowControl w:val="0"/>
      <w:shd w:val="clear" w:color="auto" w:fill="FFFFFF"/>
      <w:spacing w:after="0" w:line="45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locked/>
    <w:rsid w:val="00661C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1C5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2">
    <w:name w:val="Заголовок №3_"/>
    <w:basedOn w:val="a0"/>
    <w:link w:val="33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661C54"/>
    <w:pPr>
      <w:widowControl w:val="0"/>
      <w:shd w:val="clear" w:color="auto" w:fill="FFFFFF"/>
      <w:spacing w:after="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_"/>
    <w:basedOn w:val="a0"/>
    <w:link w:val="90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1C54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Подпись к таблице_"/>
    <w:basedOn w:val="a0"/>
    <w:link w:val="af"/>
    <w:locked/>
    <w:rsid w:val="0066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61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Колонтитул"/>
    <w:basedOn w:val="af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661C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0">
    <w:name w:val="Основной текст (8)_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 + Курсив"/>
    <w:basedOn w:val="21"/>
    <w:rsid w:val="00661C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basedOn w:val="80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8,5 pt,Курсив"/>
    <w:basedOn w:val="21"/>
    <w:rsid w:val="00661C5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st-ppe.rustest.ru/" TargetMode="External"/><Relationship Id="rId18" Type="http://schemas.openxmlformats.org/officeDocument/2006/relationships/hyperlink" Target="mailto:ege.help@ruste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est-eem.rustest.ru/" TargetMode="External"/><Relationship Id="rId17" Type="http://schemas.openxmlformats.org/officeDocument/2006/relationships/hyperlink" Target="http://test-ppe.rust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-ppe.ruste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st-eem.rust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st-eem.rustest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help-ppe@rus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oi09@yandex.ru" TargetMode="External"/><Relationship Id="rId14" Type="http://schemas.openxmlformats.org/officeDocument/2006/relationships/hyperlink" Target="https://test-eem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A52D-C58E-49F1-A9A6-B281651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7455</Words>
  <Characters>42499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5</cp:revision>
  <cp:lastPrinted>2019-02-28T07:10:00Z</cp:lastPrinted>
  <dcterms:created xsi:type="dcterms:W3CDTF">2019-03-01T14:04:00Z</dcterms:created>
  <dcterms:modified xsi:type="dcterms:W3CDTF">2019-03-01T14:21:00Z</dcterms:modified>
</cp:coreProperties>
</file>