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F" w:rsidRDefault="007C5AC8" w:rsidP="006C6F3F">
      <w:pPr>
        <w:tabs>
          <w:tab w:val="left" w:pos="562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037C846" wp14:editId="570B221C">
            <wp:extent cx="6200775" cy="8724900"/>
            <wp:effectExtent l="0" t="0" r="9525" b="0"/>
            <wp:docPr id="1" name="Рисунок 1" descr="C:\Users\1\Desktop\IMG-20171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71112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C8" w:rsidRDefault="007C5AC8" w:rsidP="006C6F3F">
      <w:pPr>
        <w:tabs>
          <w:tab w:val="left" w:pos="5625"/>
        </w:tabs>
        <w:jc w:val="center"/>
        <w:rPr>
          <w:b/>
          <w:sz w:val="32"/>
          <w:szCs w:val="32"/>
        </w:rPr>
        <w:sectPr w:rsidR="007C5AC8" w:rsidSect="007C5A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6F3F" w:rsidRDefault="006C6F3F" w:rsidP="006C6F3F">
      <w:pPr>
        <w:tabs>
          <w:tab w:val="left" w:pos="5625"/>
        </w:tabs>
        <w:jc w:val="center"/>
        <w:rPr>
          <w:b/>
          <w:sz w:val="32"/>
          <w:szCs w:val="32"/>
        </w:rPr>
      </w:pPr>
    </w:p>
    <w:p w:rsidR="006C6F3F" w:rsidRDefault="006C6F3F" w:rsidP="006C6F3F">
      <w:pPr>
        <w:tabs>
          <w:tab w:val="left" w:pos="5625"/>
        </w:tabs>
        <w:jc w:val="center"/>
        <w:rPr>
          <w:b/>
          <w:sz w:val="32"/>
          <w:szCs w:val="32"/>
        </w:rPr>
      </w:pPr>
    </w:p>
    <w:p w:rsidR="00795741" w:rsidRDefault="00795741" w:rsidP="006C6F3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41" w:rsidRDefault="00795741" w:rsidP="006C6F3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41" w:rsidRDefault="006C6F3F" w:rsidP="006C6F3F">
      <w:pPr>
        <w:rPr>
          <w:color w:val="000000"/>
          <w:sz w:val="28"/>
          <w:szCs w:val="28"/>
          <w:shd w:val="clear" w:color="auto" w:fill="FFFFFF"/>
        </w:rPr>
      </w:pPr>
      <w:r w:rsidRPr="00625E05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3E4FF9" w:rsidRPr="003E4FF9" w:rsidRDefault="003E4FF9" w:rsidP="003E4FF9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E4FF9">
        <w:rPr>
          <w:b/>
          <w:bCs/>
          <w:color w:val="000000"/>
          <w:sz w:val="32"/>
          <w:szCs w:val="32"/>
          <w:shd w:val="clear" w:color="auto" w:fill="FFFFFF"/>
        </w:rPr>
        <w:t xml:space="preserve">Пояснительная записка </w:t>
      </w:r>
    </w:p>
    <w:p w:rsidR="003E4FF9" w:rsidRPr="003E4FF9" w:rsidRDefault="003E4FF9" w:rsidP="003E4FF9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E4FF9">
        <w:rPr>
          <w:b/>
          <w:bCs/>
          <w:color w:val="000000"/>
          <w:sz w:val="32"/>
          <w:szCs w:val="32"/>
          <w:shd w:val="clear" w:color="auto" w:fill="FFFFFF"/>
        </w:rPr>
        <w:t>К рабочей программе по род</w:t>
      </w:r>
      <w:r w:rsidR="007C5AC8">
        <w:rPr>
          <w:b/>
          <w:bCs/>
          <w:color w:val="000000"/>
          <w:sz w:val="32"/>
          <w:szCs w:val="32"/>
          <w:shd w:val="clear" w:color="auto" w:fill="FFFFFF"/>
        </w:rPr>
        <w:t>н</w:t>
      </w:r>
      <w:r w:rsidRPr="003E4FF9">
        <w:rPr>
          <w:b/>
          <w:bCs/>
          <w:color w:val="000000"/>
          <w:sz w:val="32"/>
          <w:szCs w:val="32"/>
          <w:shd w:val="clear" w:color="auto" w:fill="FFFFFF"/>
        </w:rPr>
        <w:t>ому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языку в 7</w:t>
      </w:r>
      <w:r w:rsidRPr="003E4FF9">
        <w:rPr>
          <w:b/>
          <w:bCs/>
          <w:color w:val="000000"/>
          <w:sz w:val="32"/>
          <w:szCs w:val="32"/>
          <w:shd w:val="clear" w:color="auto" w:fill="FFFFFF"/>
        </w:rPr>
        <w:t xml:space="preserve"> классе.</w:t>
      </w:r>
    </w:p>
    <w:p w:rsidR="003E4FF9" w:rsidRPr="003E4FF9" w:rsidRDefault="003E4FF9" w:rsidP="003E4FF9">
      <w:pPr>
        <w:tabs>
          <w:tab w:val="left" w:pos="2625"/>
          <w:tab w:val="left" w:pos="2715"/>
          <w:tab w:val="center" w:pos="4677"/>
        </w:tabs>
        <w:spacing w:before="12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3E4FF9">
        <w:rPr>
          <w:rFonts w:ascii="Calibri" w:eastAsia="Calibri" w:hAnsi="Calibri"/>
          <w:b/>
          <w:sz w:val="28"/>
          <w:szCs w:val="28"/>
          <w:lang w:eastAsia="en-US"/>
        </w:rPr>
        <w:t xml:space="preserve">Рабочая программа по родному языку разработана на основе Федерального государственного  образовательного  стандарта основного общего образования, в соответствии с учебным планом МКОУ «Лицей№1 г. </w:t>
      </w:r>
      <w:proofErr w:type="spellStart"/>
      <w:r w:rsidRPr="003E4FF9">
        <w:rPr>
          <w:rFonts w:ascii="Calibri" w:eastAsia="Calibri" w:hAnsi="Calibri"/>
          <w:b/>
          <w:sz w:val="28"/>
          <w:szCs w:val="28"/>
          <w:lang w:eastAsia="en-US"/>
        </w:rPr>
        <w:t>Усть-Джегуты</w:t>
      </w:r>
      <w:proofErr w:type="spellEnd"/>
      <w:r w:rsidRPr="003E4FF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3E4FF9" w:rsidRPr="003E4FF9" w:rsidRDefault="003E4FF9" w:rsidP="003E4FF9">
      <w:pPr>
        <w:tabs>
          <w:tab w:val="left" w:pos="2625"/>
          <w:tab w:val="left" w:pos="2715"/>
          <w:tab w:val="center" w:pos="4677"/>
        </w:tabs>
        <w:spacing w:before="12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3E4FF9">
        <w:rPr>
          <w:rFonts w:ascii="Calibri" w:eastAsia="Calibri" w:hAnsi="Calibri"/>
          <w:b/>
          <w:sz w:val="28"/>
          <w:szCs w:val="28"/>
          <w:lang w:eastAsia="en-US"/>
        </w:rPr>
        <w:t xml:space="preserve">им. А.М. </w:t>
      </w:r>
      <w:proofErr w:type="spellStart"/>
      <w:r w:rsidRPr="003E4FF9">
        <w:rPr>
          <w:rFonts w:ascii="Calibri" w:eastAsia="Calibri" w:hAnsi="Calibri"/>
          <w:b/>
          <w:sz w:val="28"/>
          <w:szCs w:val="28"/>
          <w:lang w:eastAsia="en-US"/>
        </w:rPr>
        <w:t>Тебуева</w:t>
      </w:r>
      <w:proofErr w:type="spellEnd"/>
      <w:r w:rsidRPr="003E4FF9">
        <w:rPr>
          <w:rFonts w:ascii="Calibri" w:eastAsia="Calibri" w:hAnsi="Calibri"/>
          <w:b/>
          <w:sz w:val="28"/>
          <w:szCs w:val="28"/>
          <w:lang w:eastAsia="en-US"/>
        </w:rPr>
        <w:t xml:space="preserve">» на 2017-2018учебный год. </w:t>
      </w:r>
    </w:p>
    <w:p w:rsidR="003E4FF9" w:rsidRPr="003E4FF9" w:rsidRDefault="003E4FF9" w:rsidP="003E4FF9">
      <w:pPr>
        <w:ind w:right="-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 xml:space="preserve">Программа составлена в соответствии с требованиями Федерального государственного </w:t>
      </w:r>
    </w:p>
    <w:p w:rsidR="003E4FF9" w:rsidRPr="003E4FF9" w:rsidRDefault="003E4FF9" w:rsidP="003E4FF9">
      <w:pPr>
        <w:ind w:right="-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>образовательного стандарта основного общего образования.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 xml:space="preserve">Данная рабочая программа имеет познавательно-тематическую направленность в 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>соответствии с требованиями основных нормативных документов: Обязательного минимума содержания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>общего образования по родному языку.</w:t>
      </w:r>
    </w:p>
    <w:p w:rsidR="003E4FF9" w:rsidRPr="003E4FF9" w:rsidRDefault="003E4FF9" w:rsidP="003E4FF9">
      <w:pPr>
        <w:ind w:left="-284" w:right="-284" w:firstLine="284"/>
        <w:jc w:val="both"/>
        <w:rPr>
          <w:b/>
          <w:sz w:val="32"/>
          <w:szCs w:val="32"/>
        </w:rPr>
      </w:pPr>
      <w:r w:rsidRPr="003E4FF9">
        <w:rPr>
          <w:b/>
          <w:sz w:val="32"/>
          <w:szCs w:val="32"/>
        </w:rPr>
        <w:t>Рабочая программа рассчитана на 68 часов, т.е. 2 часа в неделю.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 xml:space="preserve">Образование в современных условиях призвано обеспечить функциональную грамотность и социальную 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>адаптацию обучающихся на основе приобретения ими опыта в сфере учения, познания, профессионально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 xml:space="preserve">-трудового выбора и личностного развития. Это предопределяет направленность целей обучения на 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>формирование компетентной личности, способной к жизнедеятельности и самоопределению в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 xml:space="preserve"> информационном обществе, ясно представляющей свои потенциальные возможности, ресурсы</w:t>
      </w:r>
    </w:p>
    <w:p w:rsidR="003E4FF9" w:rsidRPr="003E4FF9" w:rsidRDefault="003E4FF9" w:rsidP="003E4FF9">
      <w:pPr>
        <w:ind w:left="-284" w:right="-284" w:firstLine="284"/>
        <w:jc w:val="both"/>
        <w:rPr>
          <w:sz w:val="32"/>
          <w:szCs w:val="32"/>
        </w:rPr>
      </w:pPr>
      <w:r w:rsidRPr="003E4FF9">
        <w:rPr>
          <w:sz w:val="32"/>
          <w:szCs w:val="32"/>
        </w:rPr>
        <w:t xml:space="preserve"> и способы реализации выбранного жизненного пути. </w:t>
      </w:r>
    </w:p>
    <w:p w:rsidR="003E4FF9" w:rsidRDefault="003E4FF9" w:rsidP="006C6F3F">
      <w:pPr>
        <w:rPr>
          <w:color w:val="000000"/>
          <w:sz w:val="28"/>
          <w:szCs w:val="28"/>
          <w:shd w:val="clear" w:color="auto" w:fill="FFFFFF"/>
        </w:rPr>
      </w:pPr>
    </w:p>
    <w:p w:rsidR="00795741" w:rsidRDefault="00795741" w:rsidP="006C6F3F">
      <w:pPr>
        <w:rPr>
          <w:color w:val="000000"/>
          <w:sz w:val="28"/>
          <w:szCs w:val="28"/>
          <w:shd w:val="clear" w:color="auto" w:fill="FFFFFF"/>
        </w:rPr>
      </w:pPr>
    </w:p>
    <w:p w:rsidR="006C6F3F" w:rsidRPr="009527D3" w:rsidRDefault="006C6F3F" w:rsidP="006C6F3F">
      <w:pPr>
        <w:rPr>
          <w:sz w:val="28"/>
          <w:szCs w:val="28"/>
        </w:rPr>
      </w:pPr>
      <w:r w:rsidRPr="009527D3">
        <w:rPr>
          <w:color w:val="000000"/>
          <w:sz w:val="28"/>
          <w:szCs w:val="28"/>
          <w:shd w:val="clear" w:color="auto" w:fill="FFFFFF"/>
        </w:rPr>
        <w:t>Программа конкретизирует содержание предметных тем образовательного стандарта, даёт распределение учебных часов по разделам курса.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color w:val="000000"/>
          <w:sz w:val="28"/>
          <w:szCs w:val="28"/>
          <w:shd w:val="clear" w:color="auto" w:fill="FFFFFF"/>
        </w:rPr>
        <w:lastRenderedPageBreak/>
        <w:t>Общая характеристика предмета.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Язык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</w:t>
      </w:r>
      <w:r w:rsidR="003E4FF9">
        <w:rPr>
          <w:color w:val="000000"/>
          <w:sz w:val="28"/>
          <w:szCs w:val="28"/>
          <w:shd w:val="clear" w:color="auto" w:fill="FFFFFF"/>
        </w:rPr>
        <w:t xml:space="preserve"> приобщения к богатствам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 культуры и литературы.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В системе школьного образован</w:t>
      </w:r>
      <w:r w:rsidR="003E4FF9">
        <w:rPr>
          <w:color w:val="000000"/>
          <w:sz w:val="28"/>
          <w:szCs w:val="28"/>
          <w:shd w:val="clear" w:color="auto" w:fill="FFFFFF"/>
        </w:rPr>
        <w:t>ия учебный предмет «Родной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 язык» занимает 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 xml:space="preserve">Содержание обучения карачаевскому языку отобрано и структурировано на основе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подхода. В соответствии с этим в 7-ом классе формируются и развиваются коммуникативная, языковая, лингвистическая (языковедческая) и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культуроведческая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компетенция.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color w:val="666666"/>
          <w:sz w:val="28"/>
          <w:szCs w:val="28"/>
        </w:rPr>
        <w:t xml:space="preserve"> </w:t>
      </w:r>
      <w:r w:rsidRPr="009527D3">
        <w:rPr>
          <w:b/>
          <w:color w:val="000000"/>
          <w:sz w:val="28"/>
          <w:szCs w:val="28"/>
        </w:rPr>
        <w:t>Цели обучения</w:t>
      </w:r>
      <w:r w:rsidRPr="009527D3">
        <w:rPr>
          <w:color w:val="000000"/>
          <w:sz w:val="28"/>
          <w:szCs w:val="28"/>
        </w:rPr>
        <w:br/>
      </w:r>
      <w:r w:rsidR="003E4FF9">
        <w:rPr>
          <w:color w:val="000000"/>
          <w:sz w:val="28"/>
          <w:szCs w:val="28"/>
          <w:shd w:val="clear" w:color="auto" w:fill="FFFFFF"/>
        </w:rPr>
        <w:t>Курс родного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 языка направлен на достижение следующих целей, обеспечивающих реализацию личностно-ориентированного, деятельного подходов к обучению родному языку:</w:t>
      </w:r>
      <w:r w:rsidRPr="009527D3">
        <w:rPr>
          <w:color w:val="000000"/>
          <w:sz w:val="28"/>
          <w:szCs w:val="28"/>
        </w:rPr>
        <w:br/>
        <w:t>* Воспитание гражданственности и патриотизма, сознательного отношения к своему родному языку как явлению культуры, одному из основных  средств общения и получения знаний в разных сферах человеческой деятельности; воспитание интереса и любви к родному языку;</w:t>
      </w:r>
      <w:r w:rsidRPr="009527D3">
        <w:rPr>
          <w:color w:val="000000"/>
          <w:sz w:val="28"/>
          <w:szCs w:val="28"/>
        </w:rPr>
        <w:br/>
        <w:t>* Совершенствование речемыслительной деятельности, коммуникативных умений и навыков, обеспечивающих свободное владение карачаевским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к речевому самосовершенствованию;</w:t>
      </w:r>
    </w:p>
    <w:p w:rsidR="006C6F3F" w:rsidRPr="009527D3" w:rsidRDefault="006C6F3F" w:rsidP="006C6F3F">
      <w:pPr>
        <w:rPr>
          <w:color w:val="000000"/>
          <w:sz w:val="28"/>
          <w:szCs w:val="28"/>
        </w:rPr>
      </w:pPr>
      <w:r w:rsidRPr="009527D3">
        <w:rPr>
          <w:color w:val="000000"/>
          <w:sz w:val="28"/>
          <w:szCs w:val="28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E4FF9" w:rsidRDefault="006C6F3F" w:rsidP="006C6F3F">
      <w:pPr>
        <w:spacing w:after="200" w:line="276" w:lineRule="auto"/>
        <w:rPr>
          <w:sz w:val="28"/>
          <w:szCs w:val="28"/>
        </w:rPr>
      </w:pPr>
      <w:r w:rsidRPr="009527D3">
        <w:rPr>
          <w:b/>
          <w:color w:val="666666"/>
          <w:sz w:val="28"/>
          <w:szCs w:val="28"/>
        </w:rPr>
        <w:t xml:space="preserve">    </w:t>
      </w:r>
      <w:r w:rsidRPr="009527D3">
        <w:rPr>
          <w:b/>
          <w:color w:val="000000"/>
          <w:sz w:val="28"/>
          <w:szCs w:val="28"/>
        </w:rPr>
        <w:t>Место предмета «Родной  язык» в региональном базисном плане.</w:t>
      </w:r>
      <w:r w:rsidRPr="009527D3">
        <w:rPr>
          <w:color w:val="000000"/>
          <w:sz w:val="28"/>
          <w:szCs w:val="28"/>
        </w:rPr>
        <w:t xml:space="preserve"> 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Региональный базисный план для образовательных учреждений предполагает обязательное изуч</w:t>
      </w:r>
      <w:r w:rsidR="003E4FF9">
        <w:rPr>
          <w:color w:val="000000"/>
          <w:sz w:val="28"/>
          <w:szCs w:val="28"/>
          <w:shd w:val="clear" w:color="auto" w:fill="FFFFFF"/>
        </w:rPr>
        <w:t>ение предмета «Родного языка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» в 7-ом классе – 68 часов (из расчёта 2 учебных часов в неделю).  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lastRenderedPageBreak/>
        <w:t xml:space="preserve">Обучение карачаевскому языку в 7-ом классе осуществляется по учебнику </w:t>
      </w:r>
      <w:r w:rsidRPr="009527D3">
        <w:rPr>
          <w:color w:val="000000"/>
          <w:sz w:val="28"/>
          <w:szCs w:val="28"/>
        </w:rPr>
        <w:br/>
      </w:r>
      <w:r w:rsidR="003E4FF9">
        <w:rPr>
          <w:sz w:val="28"/>
          <w:szCs w:val="28"/>
        </w:rPr>
        <w:t xml:space="preserve">РОДНОЙ ЯЗЫК </w:t>
      </w:r>
      <w:r w:rsidRPr="009527D3">
        <w:rPr>
          <w:sz w:val="28"/>
          <w:szCs w:val="28"/>
        </w:rPr>
        <w:t xml:space="preserve"> 7 класс под редакцией  </w:t>
      </w:r>
      <w:proofErr w:type="spellStart"/>
      <w:r w:rsidRPr="009527D3">
        <w:rPr>
          <w:sz w:val="28"/>
          <w:szCs w:val="28"/>
        </w:rPr>
        <w:t>Эльканова</w:t>
      </w:r>
      <w:proofErr w:type="spellEnd"/>
      <w:r w:rsidRPr="009527D3">
        <w:rPr>
          <w:sz w:val="28"/>
          <w:szCs w:val="28"/>
        </w:rPr>
        <w:t xml:space="preserve">  М., </w:t>
      </w:r>
      <w:proofErr w:type="spellStart"/>
      <w:r w:rsidRPr="009527D3">
        <w:rPr>
          <w:sz w:val="28"/>
          <w:szCs w:val="28"/>
        </w:rPr>
        <w:t>Элькановой</w:t>
      </w:r>
      <w:proofErr w:type="spellEnd"/>
      <w:r w:rsidRPr="009527D3">
        <w:rPr>
          <w:sz w:val="28"/>
          <w:szCs w:val="28"/>
        </w:rPr>
        <w:t xml:space="preserve"> С.) </w:t>
      </w:r>
      <w:r w:rsidR="003E4FF9">
        <w:rPr>
          <w:sz w:val="28"/>
          <w:szCs w:val="28"/>
        </w:rPr>
        <w:t>.</w:t>
      </w:r>
    </w:p>
    <w:p w:rsidR="006C6F3F" w:rsidRPr="009527D3" w:rsidRDefault="006C6F3F" w:rsidP="006C6F3F">
      <w:pPr>
        <w:spacing w:after="200" w:line="276" w:lineRule="auto"/>
        <w:rPr>
          <w:color w:val="000000"/>
          <w:sz w:val="28"/>
          <w:szCs w:val="28"/>
        </w:rPr>
      </w:pPr>
      <w:r w:rsidRPr="009527D3">
        <w:rPr>
          <w:b/>
          <w:bCs/>
          <w:color w:val="000000"/>
          <w:sz w:val="28"/>
          <w:szCs w:val="28"/>
        </w:rPr>
        <w:t>  Требования к знаниям, умениям и навыкам учащихся по карачаевскому языку за курс 7-го класса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color w:val="000000"/>
          <w:sz w:val="28"/>
          <w:szCs w:val="28"/>
          <w:shd w:val="clear" w:color="auto" w:fill="FFFFFF"/>
        </w:rPr>
        <w:t>1.Учащиеся должны</w:t>
      </w:r>
      <w:r w:rsidRPr="009527D3">
        <w:rPr>
          <w:b/>
          <w:color w:val="000000"/>
          <w:sz w:val="28"/>
          <w:szCs w:val="28"/>
        </w:rPr>
        <w:t> </w:t>
      </w:r>
      <w:r w:rsidRPr="009527D3">
        <w:rPr>
          <w:b/>
          <w:i/>
          <w:iCs/>
          <w:color w:val="000000"/>
          <w:sz w:val="28"/>
          <w:szCs w:val="28"/>
          <w:shd w:val="clear" w:color="auto" w:fill="FFFFFF"/>
        </w:rPr>
        <w:t>знать</w:t>
      </w:r>
      <w:r w:rsidRPr="009527D3">
        <w:rPr>
          <w:i/>
          <w:iCs/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определения основных изученных в 7-ом классе языковых явлений,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речеведческих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понятий, орфографических и пунктуационных правил, обосновывать свои ответы, приводя нужные примеры.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2.</w:t>
      </w:r>
      <w:r w:rsidRPr="009527D3">
        <w:rPr>
          <w:b/>
          <w:color w:val="000000"/>
          <w:sz w:val="28"/>
          <w:szCs w:val="28"/>
          <w:shd w:val="clear" w:color="auto" w:fill="FFFFFF"/>
        </w:rPr>
        <w:t>К концу 7 класса учащиеся должны</w:t>
      </w:r>
      <w:r w:rsidRPr="009527D3">
        <w:rPr>
          <w:b/>
          <w:color w:val="000000"/>
          <w:sz w:val="28"/>
          <w:szCs w:val="28"/>
        </w:rPr>
        <w:t> </w:t>
      </w:r>
      <w:r w:rsidRPr="009527D3">
        <w:rPr>
          <w:b/>
          <w:i/>
          <w:iCs/>
          <w:color w:val="000000"/>
          <w:sz w:val="28"/>
          <w:szCs w:val="28"/>
          <w:shd w:val="clear" w:color="auto" w:fill="FFFFFF"/>
        </w:rPr>
        <w:t>овладеть</w:t>
      </w:r>
      <w:r w:rsidRPr="009527D3">
        <w:rPr>
          <w:i/>
          <w:iCs/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  <w:shd w:val="clear" w:color="auto" w:fill="FFFFFF"/>
        </w:rPr>
        <w:t>следующими</w:t>
      </w:r>
      <w:r w:rsidRPr="009527D3">
        <w:rPr>
          <w:color w:val="000000"/>
          <w:sz w:val="28"/>
          <w:szCs w:val="28"/>
        </w:rPr>
        <w:t> </w:t>
      </w:r>
      <w:r w:rsidRPr="009527D3">
        <w:rPr>
          <w:i/>
          <w:iCs/>
          <w:color w:val="000000"/>
          <w:sz w:val="28"/>
          <w:szCs w:val="28"/>
          <w:shd w:val="clear" w:color="auto" w:fill="FFFFFF"/>
        </w:rPr>
        <w:t>умениями и навыками:</w:t>
      </w:r>
      <w:r w:rsidRPr="009527D3">
        <w:rPr>
          <w:color w:val="000000"/>
          <w:sz w:val="28"/>
          <w:szCs w:val="28"/>
        </w:rPr>
        <w:br/>
        <w:t>* Производить морфологический разбор частей речи, изученных в 7-ом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  <w:r w:rsidRPr="009527D3">
        <w:rPr>
          <w:color w:val="000000"/>
          <w:sz w:val="28"/>
          <w:szCs w:val="28"/>
        </w:rPr>
        <w:br/>
        <w:t>* Составлять предложения с причастными и деепричастными оборотами;</w:t>
      </w:r>
      <w:r w:rsidRPr="009527D3">
        <w:rPr>
          <w:color w:val="000000"/>
          <w:sz w:val="28"/>
          <w:szCs w:val="28"/>
        </w:rPr>
        <w:br/>
        <w:t>* Соблюдать нормы языка в пределах изученного материала.</w:t>
      </w:r>
    </w:p>
    <w:p w:rsidR="006C6F3F" w:rsidRPr="009527D3" w:rsidRDefault="006C6F3F" w:rsidP="006C6F3F">
      <w:pPr>
        <w:spacing w:after="200" w:line="276" w:lineRule="auto"/>
        <w:rPr>
          <w:color w:val="000000"/>
          <w:sz w:val="28"/>
          <w:szCs w:val="28"/>
        </w:rPr>
      </w:pPr>
      <w:r w:rsidRPr="009527D3">
        <w:rPr>
          <w:b/>
          <w:i/>
          <w:iCs/>
          <w:color w:val="666666"/>
          <w:sz w:val="28"/>
          <w:szCs w:val="28"/>
        </w:rPr>
        <w:t xml:space="preserve"> </w:t>
      </w:r>
      <w:r w:rsidRPr="009527D3">
        <w:rPr>
          <w:b/>
          <w:i/>
          <w:iCs/>
          <w:color w:val="000000"/>
          <w:sz w:val="28"/>
          <w:szCs w:val="28"/>
        </w:rPr>
        <w:t>По орфографии.</w:t>
      </w:r>
      <w:r w:rsidRPr="009527D3">
        <w:rPr>
          <w:i/>
          <w:iCs/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  <w:shd w:val="clear" w:color="auto" w:fill="FFFFFF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Правильно писать изученные в 7-ом классе слова с непроверяемыми орфограммами.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i/>
          <w:iCs/>
          <w:color w:val="666666"/>
          <w:sz w:val="28"/>
          <w:szCs w:val="28"/>
        </w:rPr>
        <w:t xml:space="preserve">   </w:t>
      </w:r>
      <w:r w:rsidRPr="009527D3">
        <w:rPr>
          <w:b/>
          <w:i/>
          <w:iCs/>
          <w:color w:val="000000"/>
          <w:sz w:val="28"/>
          <w:szCs w:val="28"/>
        </w:rPr>
        <w:t>По пунктуации.</w:t>
      </w:r>
      <w:r w:rsidRPr="009527D3">
        <w:rPr>
          <w:i/>
          <w:iCs/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  <w:shd w:val="clear" w:color="auto" w:fill="FFFFFF"/>
        </w:rPr>
        <w:t>Выделять запятыми причастные обороты (стоящие после существительного), деепричастные обороты.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i/>
          <w:iCs/>
          <w:color w:val="000000"/>
          <w:sz w:val="28"/>
          <w:szCs w:val="28"/>
          <w:shd w:val="clear" w:color="auto" w:fill="FFFFFF"/>
        </w:rPr>
        <w:t>По связной речи.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 xml:space="preserve"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сюжеты, сочинения – рассуждения  </w:t>
      </w:r>
      <w:proofErr w:type="gramStart"/>
      <w:r w:rsidRPr="009527D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527D3">
        <w:rPr>
          <w:color w:val="000000"/>
          <w:sz w:val="28"/>
          <w:szCs w:val="28"/>
          <w:shd w:val="clear" w:color="auto" w:fill="FFFFFF"/>
        </w:rPr>
        <w:t>на материале жизненного опыта учащихся). Грамотно и чётко рассказывать о произошедших событиях, аргументировать свои выводы.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</w:rPr>
        <w:t>Основное содержание рабочей программы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>Карачаевский язык как развивающееся явление</w:t>
      </w:r>
      <w:r w:rsidRPr="009527D3">
        <w:rPr>
          <w:b/>
          <w:bCs/>
          <w:color w:val="000000"/>
          <w:sz w:val="28"/>
          <w:szCs w:val="28"/>
        </w:rPr>
        <w:t> (1 час)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>Повторение пройденного в 5-6 классах (4 часа + 1 час к. д.)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lastRenderedPageBreak/>
        <w:t>- Повторение синтаксиса, пунктуации, лексики, фразеологии, фонетики и морфологии.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- Синтаксис и пунктуация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</w:rPr>
        <w:t> Морфология и орфография. Глагол. (8 часов + 1 час к. д.)</w:t>
      </w:r>
    </w:p>
    <w:p w:rsidR="006C6F3F" w:rsidRPr="009527D3" w:rsidRDefault="006C6F3F" w:rsidP="006C6F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527D3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Pr="009527D3">
        <w:rPr>
          <w:color w:val="000000"/>
          <w:sz w:val="28"/>
          <w:szCs w:val="28"/>
        </w:rPr>
        <w:t>Грамматическое и лексическое значение глагола. Спрягаемые и неспрягаемые глаголы. Неопределённая форма глагола. Формы и залоги глагола.</w:t>
      </w:r>
      <w:r w:rsidRPr="009527D3">
        <w:rPr>
          <w:color w:val="000000"/>
          <w:sz w:val="28"/>
          <w:szCs w:val="28"/>
        </w:rPr>
        <w:br/>
        <w:t>2. Неспрягаемые глаголы.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sz w:val="28"/>
          <w:szCs w:val="28"/>
          <w:shd w:val="clear" w:color="auto" w:fill="FFFFFF"/>
        </w:rPr>
        <w:t>Причастие  (8 часов)</w:t>
      </w:r>
      <w:r w:rsidRPr="009527D3">
        <w:rPr>
          <w:sz w:val="28"/>
          <w:szCs w:val="28"/>
        </w:rPr>
        <w:br/>
      </w:r>
      <w:r w:rsidRPr="009527D3">
        <w:rPr>
          <w:sz w:val="28"/>
          <w:szCs w:val="28"/>
          <w:shd w:val="clear" w:color="auto" w:fill="FFFFFF"/>
        </w:rPr>
        <w:t xml:space="preserve">1. Причастие. Свойства прилагательных и глаголов у причастия. Синтаксическая роль причастий в предложении. Причастный оборот; выделение запятыми причастного оборота. </w:t>
      </w:r>
      <w:proofErr w:type="spellStart"/>
      <w:r w:rsidRPr="009527D3">
        <w:rPr>
          <w:sz w:val="28"/>
          <w:szCs w:val="28"/>
          <w:shd w:val="clear" w:color="auto" w:fill="FFFFFF"/>
        </w:rPr>
        <w:t>Текстообразующая</w:t>
      </w:r>
      <w:proofErr w:type="spellEnd"/>
      <w:r w:rsidRPr="009527D3">
        <w:rPr>
          <w:sz w:val="28"/>
          <w:szCs w:val="28"/>
          <w:shd w:val="clear" w:color="auto" w:fill="FFFFFF"/>
        </w:rPr>
        <w:t xml:space="preserve"> роль причастия.</w:t>
      </w:r>
    </w:p>
    <w:p w:rsidR="006C6F3F" w:rsidRPr="009527D3" w:rsidRDefault="006C6F3F" w:rsidP="006C6F3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527D3">
        <w:rPr>
          <w:sz w:val="28"/>
          <w:szCs w:val="28"/>
          <w:shd w:val="clear" w:color="auto" w:fill="FFFFFF"/>
        </w:rPr>
        <w:t>Склонение полных причастий и правописание гласных в падежных окончаниях причастий. Образование причастий настоящего, будущего и прошедшего времени.</w:t>
      </w:r>
    </w:p>
    <w:p w:rsidR="006C6F3F" w:rsidRPr="009527D3" w:rsidRDefault="006C6F3F" w:rsidP="006C6F3F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9527D3">
        <w:rPr>
          <w:b/>
          <w:bCs/>
          <w:color w:val="000000"/>
          <w:sz w:val="28"/>
          <w:szCs w:val="28"/>
        </w:rPr>
        <w:t xml:space="preserve"> Деепричастие  (5 часов + 1час к. д.) </w:t>
      </w:r>
    </w:p>
    <w:p w:rsidR="006C6F3F" w:rsidRPr="009527D3" w:rsidRDefault="006C6F3F" w:rsidP="006C6F3F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9527D3">
        <w:rPr>
          <w:color w:val="000000"/>
          <w:sz w:val="28"/>
          <w:szCs w:val="28"/>
        </w:rPr>
        <w:t xml:space="preserve">1. 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Текстообразующая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роль деепричастия. Деепричастный оборот; знаки препинания при деепричастном обороте. Выделение одиночного деепричастия запятыми.</w:t>
      </w:r>
      <w:r w:rsidRPr="009527D3">
        <w:rPr>
          <w:color w:val="000000"/>
          <w:sz w:val="28"/>
          <w:szCs w:val="28"/>
        </w:rPr>
        <w:t xml:space="preserve"> 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2. Умение правильно строить предложение с деепричастным оборотом.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 xml:space="preserve">Спрягаемые глаголы (17 + 1час </w:t>
      </w:r>
      <w:proofErr w:type="spellStart"/>
      <w:r w:rsidRPr="009527D3">
        <w:rPr>
          <w:b/>
          <w:bCs/>
          <w:color w:val="000000"/>
          <w:sz w:val="28"/>
          <w:szCs w:val="28"/>
          <w:shd w:val="clear" w:color="auto" w:fill="FFFFFF"/>
        </w:rPr>
        <w:t>изл</w:t>
      </w:r>
      <w:proofErr w:type="spellEnd"/>
      <w:r w:rsidRPr="009527D3">
        <w:rPr>
          <w:b/>
          <w:bCs/>
          <w:color w:val="000000"/>
          <w:sz w:val="28"/>
          <w:szCs w:val="28"/>
          <w:shd w:val="clear" w:color="auto" w:fill="FFFFFF"/>
        </w:rPr>
        <w:t>.)</w:t>
      </w:r>
    </w:p>
    <w:p w:rsidR="006C6F3F" w:rsidRPr="009527D3" w:rsidRDefault="006C6F3F" w:rsidP="006C6F3F">
      <w:pPr>
        <w:rPr>
          <w:color w:val="000000"/>
          <w:sz w:val="28"/>
          <w:szCs w:val="28"/>
        </w:rPr>
      </w:pPr>
      <w:r w:rsidRPr="009527D3">
        <w:rPr>
          <w:color w:val="000000"/>
          <w:sz w:val="28"/>
          <w:szCs w:val="28"/>
        </w:rPr>
        <w:t>1.Наклонения глаголов. Простые и составные глаголы.</w:t>
      </w:r>
    </w:p>
    <w:p w:rsidR="006C6F3F" w:rsidRPr="009527D3" w:rsidRDefault="006C6F3F" w:rsidP="006C6F3F">
      <w:pPr>
        <w:rPr>
          <w:sz w:val="28"/>
          <w:szCs w:val="28"/>
          <w:shd w:val="clear" w:color="auto" w:fill="FFFFFF"/>
        </w:rPr>
      </w:pPr>
      <w:r w:rsidRPr="009527D3">
        <w:rPr>
          <w:color w:val="000000"/>
          <w:sz w:val="28"/>
          <w:szCs w:val="28"/>
        </w:rPr>
        <w:t>2. Роль глагола  в образовании текста и стилей.</w:t>
      </w:r>
    </w:p>
    <w:p w:rsidR="006C6F3F" w:rsidRPr="009527D3" w:rsidRDefault="006C6F3F" w:rsidP="006C6F3F">
      <w:pPr>
        <w:pStyle w:val="aa"/>
        <w:ind w:left="14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7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527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Самостоятельные и служебные части речи. Повторение </w:t>
      </w:r>
      <w:r w:rsidRPr="009527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52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Послелог (4 часа + 1 час к. д.)</w:t>
      </w:r>
    </w:p>
    <w:p w:rsidR="006C6F3F" w:rsidRPr="009527D3" w:rsidRDefault="006C6F3F" w:rsidP="006C6F3F">
      <w:pPr>
        <w:ind w:hanging="284"/>
        <w:rPr>
          <w:color w:val="000000"/>
          <w:sz w:val="28"/>
          <w:szCs w:val="28"/>
          <w:shd w:val="clear" w:color="auto" w:fill="FFFFFF"/>
        </w:rPr>
      </w:pPr>
      <w:r w:rsidRPr="009527D3">
        <w:rPr>
          <w:color w:val="000000"/>
          <w:sz w:val="28"/>
          <w:szCs w:val="28"/>
          <w:shd w:val="clear" w:color="auto" w:fill="FFFFFF"/>
        </w:rPr>
        <w:t xml:space="preserve">1.Послелог как служебная часть речи. Синтаксическая роль послелогов в предложении. Непроизводные и производные послелоги. Простые и составные послелоги. Слитные и раздельные написания послелогов. 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Умение пользоваться в речи послелогами-синонимами.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Текстообразующая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роль послелогов.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>Союз (5 часов + 1 час к. д.)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 xml:space="preserve"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разделительные, противительные. Употребление сочинительных союзов в простом и сложном предложениях; употребление подчинительных союзов в простом и сложном предложениях.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Текстообразующая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роль союзов.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Слитные и раздельные написания союзов. Отличие на письме союзов</w:t>
      </w:r>
      <w:r w:rsidRPr="009527D3">
        <w:rPr>
          <w:color w:val="000000"/>
          <w:sz w:val="28"/>
          <w:szCs w:val="28"/>
        </w:rPr>
        <w:t> </w:t>
      </w:r>
      <w:r w:rsidRPr="009527D3">
        <w:rPr>
          <w:i/>
          <w:iCs/>
          <w:color w:val="000000"/>
          <w:sz w:val="28"/>
          <w:szCs w:val="28"/>
          <w:shd w:val="clear" w:color="auto" w:fill="FFFFFF"/>
        </w:rPr>
        <w:t>сора, бла, да</w:t>
      </w:r>
      <w:r w:rsidRPr="009527D3">
        <w:rPr>
          <w:color w:val="000000"/>
          <w:sz w:val="28"/>
          <w:szCs w:val="28"/>
          <w:shd w:val="clear" w:color="auto" w:fill="FFFFFF"/>
        </w:rPr>
        <w:t xml:space="preserve"> от послелогов.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2. Умение пользоваться в речи союзами-синонимами.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3. Устное рассуждение на дискуссионную тему; его языковые особенности.</w:t>
      </w:r>
      <w:r w:rsidRPr="009527D3">
        <w:rPr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Написание изложения с элементами сочинения.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 xml:space="preserve">Частица (4 часа) 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 xml:space="preserve">1.Частица как служебная часть речи. Синтаксическая роль частиц в предложении. Формообразующие, отрицательные и модальные частицы. </w:t>
      </w:r>
      <w:proofErr w:type="spellStart"/>
      <w:r w:rsidRPr="009527D3">
        <w:rPr>
          <w:color w:val="000000"/>
          <w:sz w:val="28"/>
          <w:szCs w:val="28"/>
          <w:shd w:val="clear" w:color="auto" w:fill="FFFFFF"/>
        </w:rPr>
        <w:t>Текстообразующая</w:t>
      </w:r>
      <w:proofErr w:type="spellEnd"/>
      <w:r w:rsidRPr="009527D3">
        <w:rPr>
          <w:color w:val="000000"/>
          <w:sz w:val="28"/>
          <w:szCs w:val="28"/>
          <w:shd w:val="clear" w:color="auto" w:fill="FFFFFF"/>
        </w:rPr>
        <w:t xml:space="preserve"> роль частиц.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>Междометие (2ч)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1. Междометие как часть речи. Синтаксическая роль междометий в предложении.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Звукоподражательные слова и их отличия от междометий.</w:t>
      </w:r>
      <w:r w:rsidRPr="009527D3">
        <w:rPr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Дефис в междометиях. Интонационное выделение междометий. Запятая и восклицательный знак при междометиях.</w:t>
      </w:r>
      <w:r w:rsidRPr="009527D3">
        <w:rPr>
          <w:color w:val="000000"/>
          <w:sz w:val="28"/>
          <w:szCs w:val="28"/>
        </w:rPr>
        <w:t> 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3. Умение выразительно читать предложения с междометиями.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  <w:shd w:val="clear" w:color="auto" w:fill="FFFFFF"/>
        </w:rPr>
        <w:t>Повторение и систематизация пройденного в 5-7-классах (2 ч. + 1 час к. д.)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1.Повторение изученного в 5-7классах.</w:t>
      </w:r>
      <w:r w:rsidRPr="009527D3">
        <w:rPr>
          <w:color w:val="000000"/>
          <w:sz w:val="28"/>
          <w:szCs w:val="28"/>
        </w:rPr>
        <w:br/>
      </w:r>
      <w:r w:rsidRPr="009527D3">
        <w:rPr>
          <w:color w:val="000000"/>
          <w:sz w:val="28"/>
          <w:szCs w:val="28"/>
          <w:shd w:val="clear" w:color="auto" w:fill="FFFFFF"/>
        </w:rPr>
        <w:t>2.Повторить признаки текста, стилей речи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color w:val="000000"/>
          <w:sz w:val="28"/>
          <w:szCs w:val="28"/>
        </w:rPr>
        <w:t>Итоговый урок (1 час)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bCs/>
          <w:color w:val="000000"/>
          <w:sz w:val="28"/>
          <w:szCs w:val="28"/>
        </w:rPr>
        <w:t>Литература и средства обучения</w:t>
      </w:r>
      <w:r w:rsidRPr="009527D3">
        <w:rPr>
          <w:color w:val="000000"/>
          <w:sz w:val="28"/>
          <w:szCs w:val="28"/>
        </w:rPr>
        <w:br/>
      </w:r>
      <w:r w:rsidRPr="009527D3">
        <w:rPr>
          <w:b/>
          <w:color w:val="000000"/>
          <w:sz w:val="28"/>
          <w:szCs w:val="28"/>
          <w:shd w:val="clear" w:color="auto" w:fill="FFFFFF"/>
        </w:rPr>
        <w:t>Основная учебная литература</w:t>
      </w:r>
      <w:r w:rsidRPr="009527D3">
        <w:rPr>
          <w:color w:val="000000"/>
          <w:sz w:val="28"/>
          <w:szCs w:val="28"/>
        </w:rPr>
        <w:t>:</w:t>
      </w:r>
    </w:p>
    <w:p w:rsidR="006C6F3F" w:rsidRPr="009527D3" w:rsidRDefault="003E4FF9" w:rsidP="006C6F3F">
      <w:pPr>
        <w:rPr>
          <w:sz w:val="28"/>
          <w:szCs w:val="28"/>
        </w:rPr>
      </w:pPr>
      <w:r>
        <w:rPr>
          <w:sz w:val="28"/>
          <w:szCs w:val="28"/>
        </w:rPr>
        <w:t>РОДНОЙ ЯЗЫК</w:t>
      </w:r>
      <w:r w:rsidR="006C6F3F" w:rsidRPr="009527D3">
        <w:rPr>
          <w:sz w:val="28"/>
          <w:szCs w:val="28"/>
        </w:rPr>
        <w:t xml:space="preserve"> 7 класс.   Авторы: Элькано</w:t>
      </w:r>
      <w:r>
        <w:rPr>
          <w:sz w:val="28"/>
          <w:szCs w:val="28"/>
        </w:rPr>
        <w:t xml:space="preserve">в М.,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С.</w:t>
      </w:r>
      <w:r w:rsidR="006C6F3F" w:rsidRPr="009527D3">
        <w:rPr>
          <w:sz w:val="28"/>
          <w:szCs w:val="28"/>
        </w:rPr>
        <w:tab/>
        <w:t>Дополнительная литература</w:t>
      </w:r>
      <w:proofErr w:type="gramStart"/>
      <w:r w:rsidR="006C6F3F" w:rsidRPr="009527D3">
        <w:rPr>
          <w:sz w:val="28"/>
          <w:szCs w:val="28"/>
        </w:rPr>
        <w:t xml:space="preserve"> :</w:t>
      </w:r>
      <w:proofErr w:type="gramEnd"/>
      <w:r w:rsidR="006C6F3F" w:rsidRPr="009527D3">
        <w:rPr>
          <w:sz w:val="28"/>
          <w:szCs w:val="28"/>
        </w:rPr>
        <w:t xml:space="preserve"> «</w:t>
      </w:r>
      <w:proofErr w:type="spellStart"/>
      <w:r w:rsidR="006C6F3F" w:rsidRPr="009527D3">
        <w:rPr>
          <w:sz w:val="28"/>
          <w:szCs w:val="28"/>
        </w:rPr>
        <w:t>Тамаша</w:t>
      </w:r>
      <w:proofErr w:type="spellEnd"/>
      <w:r w:rsidR="006C6F3F" w:rsidRPr="009527D3">
        <w:rPr>
          <w:sz w:val="28"/>
          <w:szCs w:val="28"/>
        </w:rPr>
        <w:t xml:space="preserve"> грамматика».  Интересная грамматика.</w:t>
      </w:r>
    </w:p>
    <w:p w:rsidR="006C6F3F" w:rsidRPr="009527D3" w:rsidRDefault="003E4FF9" w:rsidP="006C6F3F">
      <w:pPr>
        <w:rPr>
          <w:sz w:val="28"/>
          <w:szCs w:val="28"/>
        </w:rPr>
      </w:pPr>
      <w:r>
        <w:rPr>
          <w:sz w:val="28"/>
          <w:szCs w:val="28"/>
        </w:rPr>
        <w:t xml:space="preserve">Автор:  </w:t>
      </w:r>
      <w:proofErr w:type="spellStart"/>
      <w:r>
        <w:rPr>
          <w:sz w:val="28"/>
          <w:szCs w:val="28"/>
        </w:rPr>
        <w:t>Салпагарова</w:t>
      </w:r>
      <w:proofErr w:type="spellEnd"/>
      <w:r>
        <w:rPr>
          <w:sz w:val="28"/>
          <w:szCs w:val="28"/>
        </w:rPr>
        <w:t xml:space="preserve"> К.</w:t>
      </w:r>
    </w:p>
    <w:p w:rsidR="006C6F3F" w:rsidRPr="009527D3" w:rsidRDefault="006C6F3F" w:rsidP="006C6F3F">
      <w:pPr>
        <w:rPr>
          <w:sz w:val="28"/>
          <w:szCs w:val="28"/>
        </w:rPr>
      </w:pPr>
    </w:p>
    <w:p w:rsidR="006C6F3F" w:rsidRPr="009527D3" w:rsidRDefault="006C6F3F" w:rsidP="006C6F3F">
      <w:pPr>
        <w:rPr>
          <w:sz w:val="28"/>
          <w:szCs w:val="28"/>
        </w:rPr>
      </w:pPr>
    </w:p>
    <w:p w:rsidR="006C6F3F" w:rsidRPr="009527D3" w:rsidRDefault="006C6F3F" w:rsidP="006C6F3F">
      <w:pPr>
        <w:jc w:val="center"/>
        <w:rPr>
          <w:sz w:val="28"/>
          <w:szCs w:val="28"/>
        </w:rPr>
      </w:pPr>
      <w:r w:rsidRPr="009527D3">
        <w:rPr>
          <w:sz w:val="28"/>
          <w:szCs w:val="28"/>
        </w:rPr>
        <w:t>РОДНОЙ ЯЗЫК   7 класс</w:t>
      </w:r>
    </w:p>
    <w:p w:rsidR="006C6F3F" w:rsidRPr="009527D3" w:rsidRDefault="006C6F3F" w:rsidP="006C6F3F">
      <w:pPr>
        <w:jc w:val="center"/>
        <w:rPr>
          <w:sz w:val="28"/>
          <w:szCs w:val="28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07"/>
        <w:gridCol w:w="1417"/>
        <w:gridCol w:w="1843"/>
        <w:gridCol w:w="6095"/>
      </w:tblGrid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№ п/п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Стр. в учебнике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Дата </w:t>
            </w:r>
            <w:proofErr w:type="spellStart"/>
            <w:r w:rsidRPr="009527D3">
              <w:rPr>
                <w:sz w:val="28"/>
                <w:szCs w:val="28"/>
              </w:rPr>
              <w:t>провед</w:t>
            </w:r>
            <w:proofErr w:type="spellEnd"/>
            <w:r w:rsidRPr="009527D3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результаты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Введение. Будем учить родной язык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3 - 5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Обучающийся научиться учитывая основные норм родного языка;</w:t>
            </w:r>
          </w:p>
          <w:p w:rsidR="004A51D9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-опознавать и воспринимать на слух тексты разных типов речи;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Повторение пройденного материала в 6 классе</w:t>
            </w:r>
          </w:p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 xml:space="preserve">Разделы науки о языке  </w:t>
            </w:r>
          </w:p>
          <w:p w:rsidR="004A51D9" w:rsidRPr="009527D3" w:rsidRDefault="004A51D9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 Фонетика бла графика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 – 7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07.09.17.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научиться: проводить</w:t>
            </w:r>
            <w:r w:rsidRPr="00CB4E87">
              <w:rPr>
                <w:sz w:val="28"/>
                <w:szCs w:val="28"/>
              </w:rPr>
              <w:t xml:space="preserve"> анализ       фрагме</w:t>
            </w:r>
            <w:r>
              <w:rPr>
                <w:sz w:val="28"/>
                <w:szCs w:val="28"/>
              </w:rPr>
              <w:t>нтов   художественных      тек</w:t>
            </w:r>
            <w:r w:rsidRPr="00CB4E87">
              <w:rPr>
                <w:sz w:val="28"/>
                <w:szCs w:val="28"/>
              </w:rPr>
              <w:t>стов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 Лексика и  фразеология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 Словообразование. Орфография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 – 8</w:t>
            </w: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 – 9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rPr>
                <w:bCs/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Обучающийся научится:</w:t>
            </w:r>
          </w:p>
          <w:p w:rsidR="00070231" w:rsidRPr="00070231" w:rsidRDefault="00070231" w:rsidP="00070231">
            <w:pPr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•</w:t>
            </w:r>
            <w:r w:rsidRPr="00070231">
              <w:rPr>
                <w:sz w:val="28"/>
                <w:szCs w:val="28"/>
                <w:lang w:val="en-US"/>
              </w:rPr>
              <w:t> </w:t>
            </w:r>
            <w:r w:rsidRPr="00070231">
              <w:rPr>
                <w:sz w:val="28"/>
                <w:szCs w:val="28"/>
              </w:rPr>
              <w:t>проводить фонетический анализ слова;</w:t>
            </w:r>
          </w:p>
          <w:p w:rsidR="00070231" w:rsidRPr="00070231" w:rsidRDefault="00070231" w:rsidP="00070231">
            <w:pPr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•</w:t>
            </w:r>
            <w:r w:rsidRPr="00070231">
              <w:rPr>
                <w:sz w:val="28"/>
                <w:szCs w:val="28"/>
                <w:lang w:val="en-US"/>
              </w:rPr>
              <w:t> </w:t>
            </w:r>
            <w:r w:rsidRPr="00070231">
              <w:rPr>
                <w:sz w:val="28"/>
                <w:szCs w:val="28"/>
              </w:rPr>
              <w:t>соблюдать основные орфоэпические правила современного родного  литературного языка;</w:t>
            </w:r>
          </w:p>
          <w:p w:rsidR="00070231" w:rsidRPr="00070231" w:rsidRDefault="00070231" w:rsidP="00070231">
            <w:pPr>
              <w:rPr>
                <w:b/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•</w:t>
            </w:r>
            <w:r w:rsidRPr="00070231">
              <w:rPr>
                <w:sz w:val="28"/>
                <w:szCs w:val="28"/>
                <w:lang w:val="en-US"/>
              </w:rPr>
              <w:t> </w:t>
            </w:r>
            <w:r w:rsidRPr="00070231">
              <w:rPr>
                <w:sz w:val="28"/>
                <w:szCs w:val="28"/>
              </w:rPr>
              <w:t>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§4 Морфология и  орфография.            Морфология </w:t>
            </w:r>
            <w:proofErr w:type="spellStart"/>
            <w:r w:rsidRPr="009527D3">
              <w:rPr>
                <w:sz w:val="28"/>
                <w:szCs w:val="28"/>
              </w:rPr>
              <w:t>айырыу</w:t>
            </w:r>
            <w:proofErr w:type="spellEnd"/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 – 10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rPr>
                <w:b/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•</w:t>
            </w:r>
            <w:r w:rsidRPr="00070231">
              <w:rPr>
                <w:sz w:val="28"/>
                <w:szCs w:val="28"/>
                <w:lang w:val="en-US"/>
              </w:rPr>
              <w:t> </w:t>
            </w:r>
            <w:r w:rsidRPr="00070231">
              <w:rPr>
                <w:sz w:val="28"/>
                <w:szCs w:val="28"/>
              </w:rPr>
              <w:t>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§5 Синтаксис. Пунктуация. </w:t>
            </w:r>
            <w:proofErr w:type="spellStart"/>
            <w:r w:rsidRPr="009527D3">
              <w:rPr>
                <w:sz w:val="28"/>
                <w:szCs w:val="28"/>
              </w:rPr>
              <w:t>Синтаксисический</w:t>
            </w:r>
            <w:proofErr w:type="spellEnd"/>
            <w:r w:rsidRPr="009527D3">
              <w:rPr>
                <w:sz w:val="28"/>
                <w:szCs w:val="28"/>
              </w:rPr>
              <w:t xml:space="preserve"> разбор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 – 12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21.09.17.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 w:rsidRPr="00145CB2">
              <w:rPr>
                <w:sz w:val="28"/>
                <w:szCs w:val="28"/>
              </w:rPr>
              <w:t>Обучающийся научиться</w:t>
            </w:r>
            <w:r>
              <w:rPr>
                <w:sz w:val="28"/>
                <w:szCs w:val="28"/>
              </w:rPr>
              <w:t>: выполнять устно</w:t>
            </w:r>
            <w:r w:rsidRPr="0038099B">
              <w:rPr>
                <w:sz w:val="28"/>
                <w:szCs w:val="28"/>
              </w:rPr>
              <w:t xml:space="preserve"> и п</w:t>
            </w:r>
            <w:r>
              <w:rPr>
                <w:sz w:val="28"/>
                <w:szCs w:val="28"/>
              </w:rPr>
              <w:t xml:space="preserve">исьменно </w:t>
            </w:r>
            <w:proofErr w:type="spellStart"/>
            <w:r>
              <w:rPr>
                <w:sz w:val="28"/>
                <w:szCs w:val="28"/>
              </w:rPr>
              <w:t>син</w:t>
            </w:r>
            <w:r w:rsidRPr="0038099B">
              <w:rPr>
                <w:sz w:val="28"/>
                <w:szCs w:val="28"/>
              </w:rPr>
              <w:t>таксичес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разбора простого и сложного предложе</w:t>
            </w:r>
            <w:r w:rsidRPr="0038099B">
              <w:rPr>
                <w:sz w:val="28"/>
                <w:szCs w:val="28"/>
              </w:rPr>
              <w:t>ния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:rsidR="00070231" w:rsidRDefault="00070231" w:rsidP="000702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работа№1</w:t>
            </w:r>
          </w:p>
          <w:p w:rsidR="004A51D9" w:rsidRPr="009527D3" w:rsidRDefault="00070231" w:rsidP="0007023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«Лексика»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26.09.17.</w:t>
            </w:r>
          </w:p>
        </w:tc>
        <w:tc>
          <w:tcPr>
            <w:tcW w:w="6095" w:type="dxa"/>
          </w:tcPr>
          <w:p w:rsidR="004A51D9" w:rsidRPr="00070231" w:rsidRDefault="00070231" w:rsidP="004A51D9">
            <w:pPr>
              <w:jc w:val="center"/>
              <w:rPr>
                <w:sz w:val="28"/>
                <w:szCs w:val="28"/>
              </w:rPr>
            </w:pPr>
            <w:r w:rsidRPr="00070231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Уметь: </w:t>
            </w:r>
            <w:r w:rsidRPr="00070231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писать текст под диктовку и выполнять грамматическое задание к нему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Морфология. Орфография</w:t>
            </w:r>
            <w:proofErr w:type="gramStart"/>
            <w:r w:rsidRPr="009527D3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9527D3">
              <w:rPr>
                <w:b/>
                <w:i/>
                <w:sz w:val="28"/>
                <w:szCs w:val="28"/>
              </w:rPr>
              <w:t xml:space="preserve"> Этим</w:t>
            </w:r>
          </w:p>
          <w:p w:rsidR="004A51D9" w:rsidRPr="009527D3" w:rsidRDefault="004A51D9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§6 Грамматическое и лексическое значение глагола, синтаксическая роль глагола 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§7 Спрягаемые и </w:t>
            </w:r>
            <w:proofErr w:type="spellStart"/>
            <w:r w:rsidRPr="009527D3">
              <w:rPr>
                <w:sz w:val="28"/>
                <w:szCs w:val="28"/>
              </w:rPr>
              <w:t>неспрягаемы</w:t>
            </w:r>
            <w:proofErr w:type="spellEnd"/>
            <w:r w:rsidRPr="009527D3">
              <w:rPr>
                <w:sz w:val="28"/>
                <w:szCs w:val="28"/>
              </w:rPr>
              <w:t xml:space="preserve"> глаголы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13 – 14</w:t>
            </w: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14 – 15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spacing w:after="160" w:line="259" w:lineRule="auto"/>
              <w:ind w:firstLine="454"/>
              <w:jc w:val="both"/>
              <w:rPr>
                <w:rFonts w:eastAsia="Calibri"/>
                <w:sz w:val="28"/>
                <w:szCs w:val="28"/>
              </w:rPr>
            </w:pPr>
            <w:r w:rsidRPr="00070231">
              <w:rPr>
                <w:rFonts w:eastAsia="Calibri"/>
                <w:sz w:val="28"/>
                <w:szCs w:val="28"/>
              </w:rPr>
              <w:t>обнаруживать и исправлять орфографические и пунктуационные ошибки;</w:t>
            </w:r>
          </w:p>
          <w:p w:rsidR="00070231" w:rsidRPr="00070231" w:rsidRDefault="00070231" w:rsidP="00070231">
            <w:pPr>
              <w:spacing w:after="160" w:line="259" w:lineRule="auto"/>
              <w:ind w:firstLine="454"/>
              <w:jc w:val="both"/>
              <w:rPr>
                <w:rFonts w:eastAsia="Calibri"/>
                <w:sz w:val="28"/>
                <w:szCs w:val="28"/>
              </w:rPr>
            </w:pPr>
            <w:r w:rsidRPr="00070231">
              <w:rPr>
                <w:rFonts w:asciiTheme="minorHAnsi" w:eastAsia="Calibri" w:hAnsiTheme="minorHAnsi" w:cstheme="minorBidi"/>
                <w:sz w:val="26"/>
                <w:szCs w:val="26"/>
              </w:rPr>
              <w:t>• </w:t>
            </w:r>
            <w:r w:rsidRPr="00070231">
              <w:rPr>
                <w:rFonts w:eastAsia="Calibri"/>
                <w:sz w:val="28"/>
                <w:szCs w:val="28"/>
              </w:rPr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§8 Переходные и непереходные глаголы. </w:t>
            </w:r>
            <w:r w:rsidRPr="009527D3">
              <w:rPr>
                <w:b/>
                <w:i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15 – 16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spacing w:after="160" w:line="259" w:lineRule="auto"/>
              <w:ind w:firstLine="454"/>
              <w:jc w:val="both"/>
              <w:rPr>
                <w:rFonts w:eastAsia="Calibri"/>
                <w:i/>
                <w:sz w:val="28"/>
                <w:szCs w:val="28"/>
              </w:rPr>
            </w:pPr>
            <w:r w:rsidRPr="00070231">
              <w:rPr>
                <w:rFonts w:eastAsia="Calibri"/>
                <w:sz w:val="28"/>
                <w:szCs w:val="28"/>
              </w:rPr>
              <w:t>• </w:t>
            </w:r>
            <w:r w:rsidRPr="00070231">
              <w:rPr>
                <w:rFonts w:eastAsia="Calibri"/>
                <w:i/>
                <w:sz w:val="28"/>
                <w:szCs w:val="28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§9 Неопределённая форма </w:t>
            </w:r>
            <w:proofErr w:type="spellStart"/>
            <w:r w:rsidRPr="009527D3">
              <w:rPr>
                <w:sz w:val="28"/>
                <w:szCs w:val="28"/>
              </w:rPr>
              <w:t>гланола</w:t>
            </w:r>
            <w:proofErr w:type="spellEnd"/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§10 Форма возможности действия глагола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16 – 17</w:t>
            </w: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17 – 18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070231" w:rsidRPr="00070231" w:rsidRDefault="00070231" w:rsidP="00070231">
            <w:pPr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- употреблять изученные части речи, учитывая основные нормы карачаевского языка;</w:t>
            </w:r>
          </w:p>
          <w:p w:rsidR="00070231" w:rsidRPr="00070231" w:rsidRDefault="00070231" w:rsidP="00070231">
            <w:pPr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-опознавать и воспринимать на слух тексты разных типов речи;</w:t>
            </w:r>
          </w:p>
          <w:p w:rsidR="004A51D9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§11 Отрицательная форма глагола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§12 Вспомогательные глаголы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18 – 19</w:t>
            </w: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19 – 20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4A51D9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 xml:space="preserve">распознавать действительные причастия </w:t>
            </w:r>
            <w:r w:rsidRPr="00070231">
              <w:rPr>
                <w:sz w:val="28"/>
                <w:szCs w:val="28"/>
              </w:rPr>
              <w:lastRenderedPageBreak/>
              <w:t>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§13 Залоги глагола §14  Прямой залог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21 – 22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12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§15 Взаимный залог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22 – 23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13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§16 Возвратный и  страдательный залог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23 – 24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14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§17 Понудительный залог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25 – 26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15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диктант№2 «Глагол»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писать текст под диктовку и выполнять грамматическое задание к нему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16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 xml:space="preserve">Неспрягаемые </w:t>
            </w:r>
            <w:proofErr w:type="spellStart"/>
            <w:r w:rsidRPr="009527D3">
              <w:rPr>
                <w:b/>
                <w:i/>
                <w:sz w:val="28"/>
                <w:szCs w:val="28"/>
              </w:rPr>
              <w:t>гланолы</w:t>
            </w:r>
            <w:proofErr w:type="spellEnd"/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§18Причастие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27 – 28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 xml:space="preserve">особенности образования действительных причастий настоящего времени, суффиксы действительных причастий </w:t>
            </w:r>
            <w:r w:rsidRPr="00070231">
              <w:rPr>
                <w:sz w:val="28"/>
                <w:szCs w:val="28"/>
              </w:rPr>
              <w:lastRenderedPageBreak/>
              <w:t>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Pr="009527D3">
              <w:rPr>
                <w:sz w:val="28"/>
                <w:szCs w:val="28"/>
              </w:rPr>
              <w:t>17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Времена причастий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§19 Прошедшее время причастия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28 – 29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70231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Знать: </w:t>
            </w:r>
            <w:r w:rsidRPr="00070231">
              <w:rPr>
                <w:color w:val="000000"/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070231" w:rsidRDefault="00070231" w:rsidP="00070231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231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Уметь: </w:t>
            </w:r>
            <w:r w:rsidRPr="00070231">
              <w:rPr>
                <w:rFonts w:ascii="Calibri" w:hAnsi="Calibri" w:cs="Calibri"/>
                <w:color w:val="000000"/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 применять орфографическое правило при образовании действительных причастий настоящего времени</w:t>
            </w:r>
            <w:r w:rsidRPr="00070231">
              <w:rPr>
                <w:rFonts w:ascii="Calibri" w:hAnsi="Calibri" w:cs="Calibri"/>
                <w:color w:val="000000"/>
              </w:rPr>
              <w:t>.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18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§20 Настоящее время причастия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29 – 31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краткой и полной формы страдательных причастий, синтаксическая роль полных и кратких причастий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</w:t>
            </w:r>
            <w:r w:rsidRPr="00070231">
              <w:rPr>
                <w:sz w:val="28"/>
                <w:szCs w:val="28"/>
              </w:rPr>
              <w:t> распознавать краткие и полные формы страдательных причастий, определять синтаксическую роль причастий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19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§21 Будущее время причастия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31 – 32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shd w:val="clear" w:color="auto" w:fill="FFFFFF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70231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Знать: 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070231" w:rsidRDefault="00070231" w:rsidP="00070231">
            <w:pPr>
              <w:shd w:val="clear" w:color="auto" w:fill="FFFFFF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70231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Уметь: распознавать действительные причастия настоящего времени, образовывать действительные причастия от </w:t>
            </w:r>
            <w:r w:rsidRPr="00070231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lastRenderedPageBreak/>
              <w:t>разных глаголов, применять орфографическое правило при образовании действительных причастий настоящего времени.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§22 Причастие в роли существительного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32 - 33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</w:t>
            </w:r>
            <w:r w:rsidRPr="00070231">
              <w:rPr>
                <w:sz w:val="28"/>
                <w:szCs w:val="28"/>
              </w:rPr>
              <w:t xml:space="preserve"> выбирать правильное написание н и </w:t>
            </w:r>
            <w:proofErr w:type="spellStart"/>
            <w:r w:rsidRPr="00070231">
              <w:rPr>
                <w:sz w:val="28"/>
                <w:szCs w:val="28"/>
              </w:rPr>
              <w:t>нн</w:t>
            </w:r>
            <w:proofErr w:type="spellEnd"/>
            <w:r w:rsidRPr="00070231">
              <w:rPr>
                <w:sz w:val="28"/>
                <w:szCs w:val="28"/>
              </w:rPr>
              <w:t xml:space="preserve"> в суффиксах страдательных причастий прошедшего времени.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21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§23Причастный оборот.   </w:t>
            </w:r>
            <w:r w:rsidRPr="009527D3">
              <w:rPr>
                <w:b/>
                <w:i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34 – 35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22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§24 Роль причастия в предложении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35 – 36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23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§25 Морфологический разбор причастия, повторение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37 – 38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24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Деепричастие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§26 Значение деепричастия, его роль в предложении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39 – 40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</w:t>
            </w:r>
            <w:r w:rsidRPr="00070231">
              <w:rPr>
                <w:sz w:val="28"/>
                <w:szCs w:val="28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>.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25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Образование деепричастий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§27 Первый способ образования деепричастия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40 – 41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</w:t>
            </w:r>
            <w:r w:rsidRPr="00070231">
              <w:rPr>
                <w:sz w:val="28"/>
                <w:szCs w:val="28"/>
              </w:rPr>
              <w:t>: находить и дифференцировать деепричастия по указанным признакам, отличать деепричастия от глаголов и наречий; соблюдать нормы употребления деепричастий.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26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§28 Второй способ образования </w:t>
            </w:r>
            <w:r w:rsidRPr="009527D3">
              <w:rPr>
                <w:sz w:val="28"/>
                <w:szCs w:val="28"/>
              </w:rPr>
              <w:lastRenderedPageBreak/>
              <w:t>деепричастия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41 – 43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 xml:space="preserve">теоретический материал, изученный на </w:t>
            </w:r>
            <w:r w:rsidRPr="00070231">
              <w:rPr>
                <w:sz w:val="28"/>
                <w:szCs w:val="28"/>
              </w:rPr>
              <w:lastRenderedPageBreak/>
              <w:t>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правильно писать слова с изученными орфограммами; выполнять морфологический разбор причастий; расставлять знаки препинания при причастных оборотах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§29 Деепричастный оборот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43 - 44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правильно писать слова с изученными орфограммами; выполнять морфологический разбор причастий; расставлять знаки препинания при причастных оборотах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28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§30 Морфологический разбор деепричастия, повторение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45 – 46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29</w:t>
            </w:r>
          </w:p>
        </w:tc>
        <w:tc>
          <w:tcPr>
            <w:tcW w:w="4707" w:type="dxa"/>
          </w:tcPr>
          <w:p w:rsidR="00070231" w:rsidRDefault="00070231" w:rsidP="006C6F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 диктан№3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«Деепричастие»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писать текст под диктовку и выполнять грамматическое задание к нему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30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Спрягаемые глаголы</w:t>
            </w:r>
            <w:r w:rsidRPr="009527D3">
              <w:rPr>
                <w:i/>
                <w:sz w:val="28"/>
                <w:szCs w:val="28"/>
              </w:rPr>
              <w:t xml:space="preserve"> Наклонения  глагола.</w:t>
            </w:r>
            <w:r w:rsidRPr="009527D3">
              <w:rPr>
                <w:b/>
                <w:i/>
                <w:sz w:val="28"/>
                <w:szCs w:val="28"/>
              </w:rPr>
              <w:t xml:space="preserve"> Повелительное наклонение</w:t>
            </w:r>
          </w:p>
          <w:p w:rsidR="00070231" w:rsidRPr="009527D3" w:rsidRDefault="00070231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§31 Значение повелительного наклонения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47 – 48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31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§32 Правописание глаголов в повелительном наклонении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49 – 50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lastRenderedPageBreak/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Изъявительное наклонение</w:t>
            </w:r>
          </w:p>
          <w:p w:rsidR="00070231" w:rsidRPr="009527D3" w:rsidRDefault="00070231" w:rsidP="006C6F3F">
            <w:pPr>
              <w:jc w:val="both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 xml:space="preserve"> </w:t>
            </w:r>
            <w:r w:rsidRPr="009527D3">
              <w:rPr>
                <w:sz w:val="28"/>
                <w:szCs w:val="28"/>
              </w:rPr>
              <w:t>§33 Настоящее время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   50 – 52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33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§34 Правописание глаголов в настоящем времени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52 – 54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34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§35 Прошедшее время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54 – 56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35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§36 Правописание глаголов в прошедшем времени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§37 Составная форма глаголов прошедшего времени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56 – 58</w:t>
            </w:r>
          </w:p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58 – 59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36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Изложение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37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§38 Будущее время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60 – 61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38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§39 Правописание глаголов в будущем времени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61 – 62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39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Условное наклонение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§40 Простая форма условного </w:t>
            </w:r>
            <w:r w:rsidRPr="009527D3">
              <w:rPr>
                <w:sz w:val="28"/>
                <w:szCs w:val="28"/>
              </w:rPr>
              <w:lastRenderedPageBreak/>
              <w:t>наклонения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 xml:space="preserve">    63 – 65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lastRenderedPageBreak/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§41 Составная  форма условного наклонения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65 – 66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41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Желательное наклонение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§42  Первая форма желательного наклонения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67 – 68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распознавать действительные причастия настоящего времени, образовывать действительные причастия от разных глаголов,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42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§43.Вторая форма желательного наклонения </w:t>
            </w:r>
            <w:r w:rsidRPr="009527D3">
              <w:rPr>
                <w:b/>
                <w:i/>
                <w:sz w:val="28"/>
                <w:szCs w:val="28"/>
              </w:rPr>
              <w:t xml:space="preserve"> Словарный диктант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69 – 70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43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§44. Третья форма желательного наклонения. Способ образования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70 – 71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§45Простые и составные глаголы. §46 Составные глаголы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72 – 74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45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§47 Роль глагола в образовании текста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§48 Роль глагола в образовании стилей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74 – 76</w:t>
            </w:r>
          </w:p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76 – 78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46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§49Мофологический разбор глагола, повторение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78 – 79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47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§49Мофологический разбор глагола, повторение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48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Служебные части речи.  Послелог</w:t>
            </w:r>
          </w:p>
          <w:p w:rsidR="00070231" w:rsidRPr="009527D3" w:rsidRDefault="00070231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§50 Значение послелога</w:t>
            </w:r>
            <w:r w:rsidRPr="009527D3">
              <w:rPr>
                <w:b/>
                <w:i/>
                <w:sz w:val="28"/>
                <w:szCs w:val="28"/>
              </w:rPr>
              <w:t xml:space="preserve">   </w:t>
            </w:r>
            <w:r w:rsidRPr="009527D3">
              <w:rPr>
                <w:sz w:val="28"/>
                <w:szCs w:val="28"/>
              </w:rPr>
              <w:t>§51 Послелоги и падежи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81 –83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 xml:space="preserve"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</w:t>
            </w:r>
            <w:r w:rsidRPr="00070231">
              <w:rPr>
                <w:sz w:val="28"/>
                <w:szCs w:val="28"/>
              </w:rPr>
              <w:lastRenderedPageBreak/>
              <w:t>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§51 Послелоги и падежи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50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§52 Образование послелогов и их правописание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84 – 86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51</w:t>
            </w:r>
          </w:p>
        </w:tc>
        <w:tc>
          <w:tcPr>
            <w:tcW w:w="4707" w:type="dxa"/>
          </w:tcPr>
          <w:p w:rsidR="00070231" w:rsidRPr="009527D3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§53 </w:t>
            </w:r>
            <w:proofErr w:type="spellStart"/>
            <w:r w:rsidRPr="009527D3">
              <w:rPr>
                <w:sz w:val="28"/>
                <w:szCs w:val="28"/>
              </w:rPr>
              <w:t>Мофологический</w:t>
            </w:r>
            <w:proofErr w:type="spellEnd"/>
            <w:r w:rsidRPr="009527D3">
              <w:rPr>
                <w:sz w:val="28"/>
                <w:szCs w:val="28"/>
              </w:rPr>
              <w:t xml:space="preserve"> разбор послелога, повторение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86 – 88</w:t>
            </w: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070231" w:rsidRPr="009527D3" w:rsidTr="00070231">
        <w:tc>
          <w:tcPr>
            <w:tcW w:w="851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52</w:t>
            </w:r>
          </w:p>
        </w:tc>
        <w:tc>
          <w:tcPr>
            <w:tcW w:w="4707" w:type="dxa"/>
          </w:tcPr>
          <w:p w:rsidR="00070231" w:rsidRDefault="00070231" w:rsidP="006C6F3F">
            <w:pPr>
              <w:rPr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Контрольный диктант</w:t>
            </w:r>
            <w:r w:rsidRPr="00952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</w:t>
            </w:r>
          </w:p>
          <w:p w:rsidR="00070231" w:rsidRPr="009527D3" w:rsidRDefault="00070231" w:rsidP="006C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«Служебные части речи»</w:t>
            </w:r>
          </w:p>
        </w:tc>
        <w:tc>
          <w:tcPr>
            <w:tcW w:w="1417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231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29.03.18.</w:t>
            </w:r>
          </w:p>
        </w:tc>
        <w:tc>
          <w:tcPr>
            <w:tcW w:w="6095" w:type="dxa"/>
          </w:tcPr>
          <w:p w:rsidR="00070231" w:rsidRPr="009527D3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писать текст под диктовку и выполнять грамматическое задание к нему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53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Союз</w:t>
            </w:r>
          </w:p>
          <w:p w:rsidR="004A51D9" w:rsidRPr="009527D3" w:rsidRDefault="004A51D9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§54 Значение союзов</w:t>
            </w:r>
            <w:r w:rsidRPr="009527D3">
              <w:rPr>
                <w:b/>
                <w:i/>
                <w:sz w:val="28"/>
                <w:szCs w:val="28"/>
              </w:rPr>
              <w:t xml:space="preserve">     </w:t>
            </w:r>
            <w:r w:rsidRPr="009527D3">
              <w:rPr>
                <w:sz w:val="28"/>
                <w:szCs w:val="28"/>
              </w:rPr>
              <w:t>§55 Простые, сложные, составные союзы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88 – 91 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</w:t>
            </w:r>
            <w:r w:rsidRPr="00070231">
              <w:rPr>
                <w:sz w:val="28"/>
                <w:szCs w:val="28"/>
              </w:rPr>
              <w:t>: особенности самостоятельных и служебных частей речи.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</w:t>
            </w:r>
            <w:r w:rsidRPr="00070231">
              <w:rPr>
                <w:sz w:val="28"/>
                <w:szCs w:val="28"/>
              </w:rPr>
              <w:t> различать самостоятельные и служебные части речи; дифференцировать служебные части речи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§56 Сочинительные и подчинительные союзы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91 – 92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</w:t>
            </w:r>
            <w:r w:rsidRPr="00070231">
              <w:rPr>
                <w:sz w:val="28"/>
                <w:szCs w:val="28"/>
              </w:rPr>
              <w:t>: особенности самостоятельных и служебных частей речи.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</w:t>
            </w:r>
            <w:r w:rsidRPr="00070231">
              <w:rPr>
                <w:sz w:val="28"/>
                <w:szCs w:val="28"/>
              </w:rPr>
              <w:t> различать самостоятельные и служебные части речи; дифференцировать служебные части речи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55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§56 Сочинительные и подчинительные союзы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56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§57 Роль союза в образовании текста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94 – 95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57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Изложение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17.04.18.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58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§58 </w:t>
            </w:r>
            <w:proofErr w:type="spellStart"/>
            <w:r w:rsidRPr="009527D3">
              <w:rPr>
                <w:sz w:val="28"/>
                <w:szCs w:val="28"/>
              </w:rPr>
              <w:t>Мофологический</w:t>
            </w:r>
            <w:proofErr w:type="spellEnd"/>
            <w:r w:rsidRPr="009527D3">
              <w:rPr>
                <w:sz w:val="28"/>
                <w:szCs w:val="28"/>
              </w:rPr>
              <w:t xml:space="preserve"> разбор союза, повторение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95 – 97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 xml:space="preserve">находить предлоги в текстах; правильно писать слова с изученными орфограммами; выполнять морфологический разбор предлогов, </w:t>
            </w:r>
            <w:r w:rsidRPr="00070231">
              <w:rPr>
                <w:sz w:val="28"/>
                <w:szCs w:val="28"/>
              </w:rPr>
              <w:lastRenderedPageBreak/>
              <w:t>исправлять ошибки в употреблении предлогов; решать 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Частица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§59 Значение частиц 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   97 - 98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</w:t>
            </w:r>
            <w:r w:rsidRPr="00070231">
              <w:rPr>
                <w:sz w:val="28"/>
                <w:szCs w:val="28"/>
              </w:rPr>
              <w:t>: особенности самостоятельных и служебных частей речи.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</w:t>
            </w:r>
            <w:r w:rsidRPr="00070231">
              <w:rPr>
                <w:sz w:val="28"/>
                <w:szCs w:val="28"/>
              </w:rPr>
              <w:t> различать самостоятельные и служебные части речи; дифференцировать служебные части речи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60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§60 Разряды частиц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98 – 100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</w:t>
            </w:r>
            <w:r w:rsidRPr="00070231">
              <w:rPr>
                <w:sz w:val="28"/>
                <w:szCs w:val="28"/>
              </w:rPr>
              <w:t>: особенности самостоятельных и служебных частей речи.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</w:t>
            </w:r>
            <w:r w:rsidRPr="00070231">
              <w:rPr>
                <w:sz w:val="28"/>
                <w:szCs w:val="28"/>
              </w:rPr>
              <w:t> различать самостоятельные и служебные части речи; дифференцировать служебные части речи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61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§61Образование частиц.    §62 Роль частиц в образовании стилей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101 – 103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62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§63 </w:t>
            </w:r>
            <w:proofErr w:type="spellStart"/>
            <w:r w:rsidRPr="009527D3">
              <w:rPr>
                <w:sz w:val="28"/>
                <w:szCs w:val="28"/>
              </w:rPr>
              <w:t>Мофологический</w:t>
            </w:r>
            <w:proofErr w:type="spellEnd"/>
            <w:r w:rsidRPr="009527D3">
              <w:rPr>
                <w:sz w:val="28"/>
                <w:szCs w:val="28"/>
              </w:rPr>
              <w:t xml:space="preserve"> разбор частиц, повторение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103 – 104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13.05.18.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63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Междометие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§64 Значения междометия, его разряды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§65 Образования междометия и правописание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104 – 106</w:t>
            </w: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106 – 107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 w:rsidRPr="00070231">
              <w:rPr>
                <w:sz w:val="28"/>
                <w:szCs w:val="28"/>
              </w:rPr>
              <w:t xml:space="preserve">Уметь различать предлоги, выписывать словосочетания с предлогами, производить морфологический анализ предлога; работать с </w:t>
            </w:r>
            <w:r w:rsidRPr="00070231">
              <w:rPr>
                <w:sz w:val="28"/>
                <w:szCs w:val="28"/>
              </w:rPr>
              <w:lastRenderedPageBreak/>
              <w:t xml:space="preserve">текстом научного </w:t>
            </w:r>
            <w:proofErr w:type="spellStart"/>
            <w:r w:rsidRPr="00070231">
              <w:rPr>
                <w:sz w:val="28"/>
                <w:szCs w:val="28"/>
              </w:rPr>
              <w:t>стил</w:t>
            </w:r>
            <w:proofErr w:type="spellEnd"/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§66  </w:t>
            </w:r>
            <w:proofErr w:type="spellStart"/>
            <w:r w:rsidRPr="009527D3">
              <w:rPr>
                <w:sz w:val="28"/>
                <w:szCs w:val="28"/>
              </w:rPr>
              <w:t>Мофологический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разбормеждометия</w:t>
            </w:r>
            <w:proofErr w:type="spellEnd"/>
            <w:r w:rsidRPr="009527D3">
              <w:rPr>
                <w:sz w:val="28"/>
                <w:szCs w:val="28"/>
              </w:rPr>
              <w:t>, повторение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107 – 109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характеризовать причастие  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65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Повторение пройденного материала за учебный год</w:t>
            </w:r>
          </w:p>
          <w:p w:rsidR="004A51D9" w:rsidRPr="009527D3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Морфология и орфография. Морфологический разбор</w:t>
            </w:r>
          </w:p>
          <w:p w:rsidR="004A51D9" w:rsidRPr="009527D3" w:rsidRDefault="004A51D9" w:rsidP="006C6F3F">
            <w:pPr>
              <w:rPr>
                <w:b/>
                <w:i/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§67 Морфологические признаки частей речи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§68 Роль частей речи в синтаксисе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110 – 111  111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66</w:t>
            </w:r>
          </w:p>
        </w:tc>
        <w:tc>
          <w:tcPr>
            <w:tcW w:w="4707" w:type="dxa"/>
          </w:tcPr>
          <w:p w:rsidR="00070231" w:rsidRDefault="004A51D9" w:rsidP="006C6F3F">
            <w:pPr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Контрольный диктант</w:t>
            </w:r>
            <w:r w:rsidR="00070231">
              <w:rPr>
                <w:b/>
                <w:i/>
                <w:sz w:val="28"/>
                <w:szCs w:val="28"/>
              </w:rPr>
              <w:t xml:space="preserve">№5 </w:t>
            </w:r>
          </w:p>
          <w:p w:rsidR="004A51D9" w:rsidRPr="009527D3" w:rsidRDefault="00070231" w:rsidP="006C6F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 Повторение»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24.05.18.</w:t>
            </w:r>
          </w:p>
        </w:tc>
        <w:tc>
          <w:tcPr>
            <w:tcW w:w="6095" w:type="dxa"/>
          </w:tcPr>
          <w:p w:rsidR="004A51D9" w:rsidRPr="009527D3" w:rsidRDefault="00070231" w:rsidP="004A51D9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писать текст под диктовку и выполнять грамматическое задание к нему</w:t>
            </w: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67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§69 Спрягаемые и неспрягаемые глаголы</w:t>
            </w:r>
          </w:p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§ 70 Служебные части речи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112 – 113</w:t>
            </w:r>
          </w:p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114 - 115</w:t>
            </w: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29.05.18.</w:t>
            </w:r>
          </w:p>
        </w:tc>
        <w:tc>
          <w:tcPr>
            <w:tcW w:w="6095" w:type="dxa"/>
          </w:tcPr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Знать: </w:t>
            </w:r>
            <w:r w:rsidRPr="00070231">
              <w:rPr>
                <w:sz w:val="28"/>
                <w:szCs w:val="28"/>
              </w:rPr>
              <w:t>теоретический материал, изученный на предыдущих уроках.</w:t>
            </w:r>
          </w:p>
          <w:p w:rsidR="00070231" w:rsidRPr="00070231" w:rsidRDefault="00070231" w:rsidP="00070231">
            <w:pPr>
              <w:jc w:val="center"/>
              <w:rPr>
                <w:sz w:val="28"/>
                <w:szCs w:val="28"/>
              </w:rPr>
            </w:pPr>
            <w:r w:rsidRPr="00070231">
              <w:rPr>
                <w:i/>
                <w:iCs/>
                <w:sz w:val="28"/>
                <w:szCs w:val="28"/>
              </w:rPr>
              <w:t>Уметь: </w:t>
            </w:r>
            <w:r w:rsidRPr="00070231">
              <w:rPr>
                <w:sz w:val="28"/>
                <w:szCs w:val="28"/>
              </w:rPr>
              <w:t>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 </w:t>
            </w:r>
          </w:p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  <w:tr w:rsidR="004A51D9" w:rsidRPr="009527D3" w:rsidTr="00070231">
        <w:tc>
          <w:tcPr>
            <w:tcW w:w="851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68</w:t>
            </w:r>
          </w:p>
        </w:tc>
        <w:tc>
          <w:tcPr>
            <w:tcW w:w="4707" w:type="dxa"/>
          </w:tcPr>
          <w:p w:rsidR="004A51D9" w:rsidRPr="009527D3" w:rsidRDefault="004A51D9" w:rsidP="006C6F3F">
            <w:pPr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417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1D9" w:rsidRPr="009527D3" w:rsidRDefault="004A51D9" w:rsidP="006C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31.05.18.</w:t>
            </w:r>
          </w:p>
        </w:tc>
        <w:tc>
          <w:tcPr>
            <w:tcW w:w="6095" w:type="dxa"/>
          </w:tcPr>
          <w:p w:rsidR="004A51D9" w:rsidRPr="009527D3" w:rsidRDefault="004A51D9" w:rsidP="004A51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6F3F" w:rsidRPr="009527D3" w:rsidRDefault="006C6F3F" w:rsidP="006C6F3F">
      <w:pPr>
        <w:rPr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4E2A4A" w:rsidRPr="009527D3" w:rsidRDefault="004E2A4A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center" w:pos="4677"/>
          <w:tab w:val="left" w:pos="5625"/>
        </w:tabs>
        <w:ind w:left="708"/>
        <w:jc w:val="center"/>
        <w:rPr>
          <w:b/>
          <w:color w:val="000000"/>
          <w:sz w:val="28"/>
          <w:szCs w:val="28"/>
        </w:rPr>
      </w:pPr>
    </w:p>
    <w:p w:rsidR="006C6F3F" w:rsidRPr="009527D3" w:rsidRDefault="006C6F3F" w:rsidP="006C6F3F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6C6F3F" w:rsidRPr="009527D3" w:rsidRDefault="006C6F3F" w:rsidP="006C6F3F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6C6F3F" w:rsidRPr="009527D3" w:rsidRDefault="006C6F3F" w:rsidP="006C6F3F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6C6F3F" w:rsidRPr="004E2A4A" w:rsidRDefault="006C6F3F" w:rsidP="006C6F3F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863AB2" w:rsidRDefault="00863AB2" w:rsidP="00863AB2">
      <w:pPr>
        <w:tabs>
          <w:tab w:val="left" w:pos="3315"/>
        </w:tabs>
        <w:outlineLvl w:val="0"/>
        <w:rPr>
          <w:b/>
          <w:sz w:val="28"/>
          <w:szCs w:val="28"/>
        </w:rPr>
      </w:pPr>
    </w:p>
    <w:p w:rsidR="001F534E" w:rsidRDefault="001F534E" w:rsidP="00863AB2">
      <w:pPr>
        <w:tabs>
          <w:tab w:val="left" w:pos="3315"/>
        </w:tabs>
        <w:outlineLvl w:val="0"/>
        <w:rPr>
          <w:b/>
          <w:sz w:val="28"/>
          <w:szCs w:val="28"/>
        </w:rPr>
      </w:pPr>
    </w:p>
    <w:p w:rsidR="001F534E" w:rsidRDefault="001F534E" w:rsidP="00863AB2">
      <w:pPr>
        <w:tabs>
          <w:tab w:val="left" w:pos="3315"/>
        </w:tabs>
        <w:outlineLvl w:val="0"/>
        <w:rPr>
          <w:b/>
          <w:sz w:val="28"/>
          <w:szCs w:val="28"/>
        </w:rPr>
      </w:pPr>
    </w:p>
    <w:p w:rsidR="001F534E" w:rsidRDefault="001F534E" w:rsidP="00863AB2">
      <w:pPr>
        <w:tabs>
          <w:tab w:val="left" w:pos="3315"/>
        </w:tabs>
        <w:outlineLvl w:val="0"/>
        <w:rPr>
          <w:b/>
          <w:sz w:val="28"/>
          <w:szCs w:val="28"/>
        </w:rPr>
        <w:sectPr w:rsidR="001F534E" w:rsidSect="007C5AC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F534E" w:rsidRDefault="001F534E" w:rsidP="00863AB2">
      <w:pPr>
        <w:tabs>
          <w:tab w:val="left" w:pos="3315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ADD5D25" wp14:editId="394B1208">
            <wp:extent cx="6215063" cy="8286750"/>
            <wp:effectExtent l="0" t="0" r="0" b="0"/>
            <wp:docPr id="2" name="Рисунок 2" descr="C:\Users\1\Desktop\IMG-20171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71112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3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4E" w:rsidRDefault="001F534E" w:rsidP="00863AB2">
      <w:pPr>
        <w:tabs>
          <w:tab w:val="left" w:pos="3315"/>
        </w:tabs>
        <w:outlineLvl w:val="0"/>
        <w:rPr>
          <w:b/>
          <w:sz w:val="28"/>
          <w:szCs w:val="28"/>
        </w:rPr>
        <w:sectPr w:rsidR="001F534E" w:rsidSect="001F534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534E" w:rsidRDefault="001F534E" w:rsidP="00863AB2">
      <w:pPr>
        <w:tabs>
          <w:tab w:val="left" w:pos="3315"/>
        </w:tabs>
        <w:outlineLvl w:val="0"/>
        <w:rPr>
          <w:b/>
          <w:sz w:val="28"/>
          <w:szCs w:val="28"/>
        </w:rPr>
      </w:pPr>
    </w:p>
    <w:p w:rsidR="006C6F3F" w:rsidRPr="004E2A4A" w:rsidRDefault="006C6F3F" w:rsidP="006C6F3F">
      <w:pPr>
        <w:shd w:val="clear" w:color="auto" w:fill="FFFEFE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Пояснительная записка Рабочая программа по родной литературе для 7 класса к учебнику «Родная литература» (Ана литература) составлена 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4E2A4A">
        <w:rPr>
          <w:sz w:val="28"/>
          <w:szCs w:val="28"/>
        </w:rPr>
        <w:t>Гочияевой</w:t>
      </w:r>
      <w:proofErr w:type="spellEnd"/>
      <w:r w:rsidRPr="004E2A4A">
        <w:rPr>
          <w:sz w:val="28"/>
          <w:szCs w:val="28"/>
        </w:rPr>
        <w:t xml:space="preserve"> С.А., </w:t>
      </w:r>
      <w:proofErr w:type="spellStart"/>
      <w:r w:rsidRPr="004E2A4A">
        <w:rPr>
          <w:sz w:val="28"/>
          <w:szCs w:val="28"/>
        </w:rPr>
        <w:t>Батчаева</w:t>
      </w:r>
      <w:proofErr w:type="spellEnd"/>
      <w:r w:rsidRPr="004E2A4A">
        <w:rPr>
          <w:sz w:val="28"/>
          <w:szCs w:val="28"/>
        </w:rPr>
        <w:t xml:space="preserve"> А–М. Х., Алиевой Т. К., </w:t>
      </w:r>
      <w:proofErr w:type="spellStart"/>
      <w:r w:rsidRPr="004E2A4A">
        <w:rPr>
          <w:sz w:val="28"/>
          <w:szCs w:val="28"/>
        </w:rPr>
        <w:t>Караевой</w:t>
      </w:r>
      <w:proofErr w:type="spellEnd"/>
      <w:r w:rsidRPr="004E2A4A">
        <w:rPr>
          <w:sz w:val="28"/>
          <w:szCs w:val="28"/>
        </w:rPr>
        <w:t xml:space="preserve"> А.И., </w:t>
      </w:r>
      <w:proofErr w:type="spellStart"/>
      <w:r w:rsidRPr="004E2A4A">
        <w:rPr>
          <w:sz w:val="28"/>
          <w:szCs w:val="28"/>
        </w:rPr>
        <w:t>Салпагаровой</w:t>
      </w:r>
      <w:proofErr w:type="spellEnd"/>
      <w:r w:rsidRPr="004E2A4A">
        <w:rPr>
          <w:sz w:val="28"/>
          <w:szCs w:val="28"/>
        </w:rPr>
        <w:t xml:space="preserve"> К.А., </w:t>
      </w:r>
      <w:proofErr w:type="spellStart"/>
      <w:r w:rsidRPr="004E2A4A">
        <w:rPr>
          <w:sz w:val="28"/>
          <w:szCs w:val="28"/>
        </w:rPr>
        <w:t>Чотчаевой</w:t>
      </w:r>
      <w:proofErr w:type="spellEnd"/>
      <w:r w:rsidRPr="004E2A4A">
        <w:rPr>
          <w:sz w:val="28"/>
          <w:szCs w:val="28"/>
        </w:rPr>
        <w:t xml:space="preserve"> Р. У., Мамаевой Ф. Т., </w:t>
      </w:r>
      <w:proofErr w:type="spellStart"/>
      <w:r w:rsidRPr="004E2A4A">
        <w:rPr>
          <w:sz w:val="28"/>
          <w:szCs w:val="28"/>
        </w:rPr>
        <w:t>Хубиевой</w:t>
      </w:r>
      <w:proofErr w:type="spellEnd"/>
      <w:r w:rsidRPr="004E2A4A">
        <w:rPr>
          <w:sz w:val="28"/>
          <w:szCs w:val="28"/>
        </w:rPr>
        <w:t xml:space="preserve"> А.А., </w:t>
      </w:r>
      <w:proofErr w:type="spellStart"/>
      <w:r w:rsidRPr="004E2A4A">
        <w:rPr>
          <w:sz w:val="28"/>
          <w:szCs w:val="28"/>
        </w:rPr>
        <w:t>Умаровой</w:t>
      </w:r>
      <w:proofErr w:type="spellEnd"/>
      <w:r w:rsidRPr="004E2A4A">
        <w:rPr>
          <w:sz w:val="28"/>
          <w:szCs w:val="28"/>
        </w:rPr>
        <w:t xml:space="preserve"> К.И.   под ред. </w:t>
      </w:r>
      <w:proofErr w:type="spellStart"/>
      <w:r w:rsidRPr="004E2A4A">
        <w:rPr>
          <w:sz w:val="28"/>
          <w:szCs w:val="28"/>
        </w:rPr>
        <w:t>Суюнчева</w:t>
      </w:r>
      <w:proofErr w:type="spellEnd"/>
      <w:r w:rsidRPr="004E2A4A">
        <w:rPr>
          <w:sz w:val="28"/>
          <w:szCs w:val="28"/>
        </w:rPr>
        <w:t xml:space="preserve"> А., </w:t>
      </w:r>
      <w:proofErr w:type="spellStart"/>
      <w:r w:rsidRPr="004E2A4A">
        <w:rPr>
          <w:sz w:val="28"/>
          <w:szCs w:val="28"/>
        </w:rPr>
        <w:t>Лайпанова</w:t>
      </w:r>
      <w:proofErr w:type="spellEnd"/>
      <w:r w:rsidRPr="004E2A4A">
        <w:rPr>
          <w:sz w:val="28"/>
          <w:szCs w:val="28"/>
        </w:rPr>
        <w:t xml:space="preserve"> </w:t>
      </w:r>
      <w:proofErr w:type="spellStart"/>
      <w:r w:rsidRPr="004E2A4A">
        <w:rPr>
          <w:sz w:val="28"/>
          <w:szCs w:val="28"/>
        </w:rPr>
        <w:t>Къ</w:t>
      </w:r>
      <w:proofErr w:type="spellEnd"/>
      <w:r w:rsidRPr="004E2A4A">
        <w:rPr>
          <w:sz w:val="28"/>
          <w:szCs w:val="28"/>
        </w:rPr>
        <w:t>., Черкесск  1998. Основная задача обучения в 7 классе состоит в том, чтобы познакомить учащихся с особенностями труда писателя, его позицией и важнейшей проблемой литературы - изображением человека. Изучение родной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 чтения и речевой деятельности. Учащиеся 7 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6C6F3F" w:rsidRPr="004E2A4A" w:rsidRDefault="006C6F3F" w:rsidP="001F534E">
      <w:pPr>
        <w:spacing w:line="360" w:lineRule="auto"/>
        <w:rPr>
          <w:sz w:val="28"/>
          <w:szCs w:val="28"/>
          <w:lang w:eastAsia="en-US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</w:t>
      </w:r>
      <w:r w:rsidRPr="004E2A4A">
        <w:rPr>
          <w:b/>
          <w:sz w:val="28"/>
          <w:szCs w:val="28"/>
        </w:rPr>
        <w:t>Требования к уровню подготовки учащихся</w:t>
      </w:r>
      <w:r w:rsidRPr="004E2A4A">
        <w:rPr>
          <w:sz w:val="28"/>
          <w:szCs w:val="28"/>
        </w:rPr>
        <w:t xml:space="preserve">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b/>
          <w:sz w:val="28"/>
          <w:szCs w:val="28"/>
        </w:rPr>
        <w:t>Учащиеся должны знать:</w:t>
      </w:r>
      <w:r w:rsidRPr="004E2A4A">
        <w:rPr>
          <w:sz w:val="28"/>
          <w:szCs w:val="28"/>
        </w:rPr>
        <w:t xml:space="preserve">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• авторов и содержание изученных художественных произведений;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• основные теоретико-литературные понятия, изучаемые в 7 классе: жанры фольклора (предания, пословицы, поговорки, песни (развитие представлений)</w:t>
      </w:r>
      <w:proofErr w:type="gramStart"/>
      <w:r w:rsidRPr="004E2A4A">
        <w:rPr>
          <w:sz w:val="28"/>
          <w:szCs w:val="28"/>
        </w:rPr>
        <w:t xml:space="preserve"> )</w:t>
      </w:r>
      <w:proofErr w:type="gramEnd"/>
      <w:r w:rsidRPr="004E2A4A">
        <w:rPr>
          <w:sz w:val="28"/>
          <w:szCs w:val="28"/>
        </w:rPr>
        <w:t xml:space="preserve">; роды литературы (эпос (развитие понятия»; повесть (развитие представлений); </w:t>
      </w:r>
      <w:r w:rsidRPr="004E2A4A">
        <w:rPr>
          <w:sz w:val="28"/>
          <w:szCs w:val="28"/>
        </w:rPr>
        <w:lastRenderedPageBreak/>
        <w:t xml:space="preserve">литературный герой (развитие понятия); тема и идея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стихотворения в прозе; лирический герой (начальные представления); </w:t>
      </w:r>
      <w:proofErr w:type="gramStart"/>
      <w:r w:rsidRPr="004E2A4A">
        <w:rPr>
          <w:sz w:val="28"/>
          <w:szCs w:val="28"/>
        </w:rPr>
        <w:t>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b/>
          <w:sz w:val="28"/>
          <w:szCs w:val="28"/>
        </w:rPr>
        <w:t xml:space="preserve"> </w:t>
      </w:r>
      <w:proofErr w:type="spellStart"/>
      <w:r w:rsidRPr="004E2A4A">
        <w:rPr>
          <w:b/>
          <w:sz w:val="28"/>
          <w:szCs w:val="28"/>
        </w:rPr>
        <w:t>Учащ</w:t>
      </w:r>
      <w:proofErr w:type="gramStart"/>
      <w:r w:rsidRPr="004E2A4A">
        <w:rPr>
          <w:b/>
          <w:sz w:val="28"/>
          <w:szCs w:val="28"/>
        </w:rPr>
        <w:t>u</w:t>
      </w:r>
      <w:proofErr w:type="gramEnd"/>
      <w:r w:rsidRPr="004E2A4A">
        <w:rPr>
          <w:b/>
          <w:sz w:val="28"/>
          <w:szCs w:val="28"/>
        </w:rPr>
        <w:t>еся</w:t>
      </w:r>
      <w:proofErr w:type="spellEnd"/>
      <w:r w:rsidRPr="004E2A4A">
        <w:rPr>
          <w:b/>
          <w:sz w:val="28"/>
          <w:szCs w:val="28"/>
        </w:rPr>
        <w:t xml:space="preserve"> должны уметь:</w:t>
      </w:r>
      <w:r w:rsidRPr="004E2A4A">
        <w:rPr>
          <w:sz w:val="28"/>
          <w:szCs w:val="28"/>
        </w:rPr>
        <w:t xml:space="preserve">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• видеть своеобразие нравственных идеалов в произведениях литературы разных жанров;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•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• видеть индивидуальное, национальное и общечеловеческое в характере героя произведения;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• объяснять чувства, возникающие при чтении лирических произведений, находить аналог в собственном жизненном опыте;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•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• передавать динамику чу</w:t>
      </w:r>
      <w:proofErr w:type="gramStart"/>
      <w:r w:rsidRPr="004E2A4A">
        <w:rPr>
          <w:sz w:val="28"/>
          <w:szCs w:val="28"/>
        </w:rPr>
        <w:t>вств пр</w:t>
      </w:r>
      <w:proofErr w:type="gramEnd"/>
      <w:r w:rsidRPr="004E2A4A">
        <w:rPr>
          <w:sz w:val="28"/>
          <w:szCs w:val="28"/>
        </w:rPr>
        <w:t>и выразительном чтении лирического стихотворения, монологов героя пьесы, пейзажа и описания в эпическом произведении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lastRenderedPageBreak/>
        <w:t>• видеть в художественном тексте противоречивые авторские оценки героев и событий; формулировать вопросы к произведению;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• аргументировать оценку героев и событий всем строем художественного произведения - от отдельного тропа до композиции и целостно воспринимать позицию писателя в пределах произведения;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•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поставлять произведения разных писателей в пределах каждого литературного рода;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• оценивать игру актеров в пределах </w:t>
      </w:r>
      <w:proofErr w:type="spellStart"/>
      <w:r w:rsidRPr="004E2A4A">
        <w:rPr>
          <w:sz w:val="28"/>
          <w:szCs w:val="28"/>
        </w:rPr>
        <w:t>законченн</w:t>
      </w:r>
      <w:proofErr w:type="gramStart"/>
      <w:r w:rsidRPr="004E2A4A">
        <w:rPr>
          <w:sz w:val="28"/>
          <w:szCs w:val="28"/>
        </w:rPr>
        <w:t>o</w:t>
      </w:r>
      <w:proofErr w:type="gramEnd"/>
      <w:r w:rsidRPr="004E2A4A">
        <w:rPr>
          <w:sz w:val="28"/>
          <w:szCs w:val="28"/>
        </w:rPr>
        <w:t>гo</w:t>
      </w:r>
      <w:proofErr w:type="spellEnd"/>
      <w:r w:rsidRPr="004E2A4A">
        <w:rPr>
          <w:sz w:val="28"/>
          <w:szCs w:val="28"/>
        </w:rPr>
        <w:t xml:space="preserve"> эпизода;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• сравнивать эпизод эпического произведения и его экранизацию и оценивать ее с точки зрения выражения авторской позиции;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• стилистически сопоставлять те</w:t>
      </w:r>
      <w:proofErr w:type="gramStart"/>
      <w:r w:rsidRPr="004E2A4A">
        <w:rPr>
          <w:sz w:val="28"/>
          <w:szCs w:val="28"/>
        </w:rPr>
        <w:t>кст пр</w:t>
      </w:r>
      <w:proofErr w:type="gramEnd"/>
      <w:r w:rsidRPr="004E2A4A">
        <w:rPr>
          <w:sz w:val="28"/>
          <w:szCs w:val="28"/>
        </w:rPr>
        <w:t xml:space="preserve">оизведения и иллюстрации художников к нему;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b/>
          <w:sz w:val="28"/>
          <w:szCs w:val="28"/>
        </w:rPr>
        <w:t>Место предмета</w:t>
      </w:r>
      <w:r w:rsidRPr="004E2A4A">
        <w:rPr>
          <w:sz w:val="28"/>
          <w:szCs w:val="28"/>
        </w:rPr>
        <w:t xml:space="preserve">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На изучение предмета отводится 1 час в неделю, итого 34 часа за учебный год.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</w:t>
      </w:r>
      <w:r w:rsidRPr="004E2A4A">
        <w:rPr>
          <w:b/>
          <w:sz w:val="28"/>
          <w:szCs w:val="28"/>
        </w:rPr>
        <w:t>Распределение учебных часов по разделам программы</w:t>
      </w:r>
      <w:r w:rsidRPr="004E2A4A">
        <w:rPr>
          <w:sz w:val="28"/>
          <w:szCs w:val="28"/>
        </w:rPr>
        <w:t xml:space="preserve">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Введение - 1 час.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Родоначальник народных песен – 1 час.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Произведения карачаевских писателей  </w:t>
      </w:r>
      <w:r w:rsidRPr="004E2A4A">
        <w:rPr>
          <w:sz w:val="28"/>
          <w:szCs w:val="28"/>
          <w:lang w:val="en-US"/>
        </w:rPr>
        <w:t>XVIII</w:t>
      </w:r>
      <w:r w:rsidRPr="004E2A4A">
        <w:rPr>
          <w:sz w:val="28"/>
          <w:szCs w:val="28"/>
        </w:rPr>
        <w:t xml:space="preserve">– XIX веков – 8  часов.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Произведения балкарских писателей –4 часа.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lastRenderedPageBreak/>
        <w:t xml:space="preserve">Произведения карачаевских писателей XIX – XX I  веков – 16 часов.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Произведения писателей народов России в переводе – 3 часа.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Итоговый урок – 1 час.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1F534E">
      <w:pPr>
        <w:spacing w:line="360" w:lineRule="auto"/>
        <w:rPr>
          <w:b/>
          <w:sz w:val="28"/>
          <w:szCs w:val="28"/>
        </w:rPr>
      </w:pPr>
      <w:r w:rsidRPr="004E2A4A">
        <w:rPr>
          <w:b/>
          <w:sz w:val="28"/>
          <w:szCs w:val="28"/>
        </w:rPr>
        <w:t>Основная учебная литература: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«Родная литература» (Ана литература) под ред. </w:t>
      </w:r>
      <w:proofErr w:type="spellStart"/>
      <w:r w:rsidRPr="004E2A4A">
        <w:rPr>
          <w:sz w:val="28"/>
          <w:szCs w:val="28"/>
        </w:rPr>
        <w:t>Суюнчева</w:t>
      </w:r>
      <w:proofErr w:type="spellEnd"/>
      <w:r w:rsidRPr="004E2A4A">
        <w:rPr>
          <w:sz w:val="28"/>
          <w:szCs w:val="28"/>
        </w:rPr>
        <w:t xml:space="preserve"> А., </w:t>
      </w:r>
      <w:proofErr w:type="spellStart"/>
      <w:r w:rsidRPr="004E2A4A">
        <w:rPr>
          <w:sz w:val="28"/>
          <w:szCs w:val="28"/>
        </w:rPr>
        <w:t>Лайпанова</w:t>
      </w:r>
      <w:proofErr w:type="spellEnd"/>
      <w:r w:rsidRPr="004E2A4A">
        <w:rPr>
          <w:sz w:val="28"/>
          <w:szCs w:val="28"/>
        </w:rPr>
        <w:t xml:space="preserve"> </w:t>
      </w:r>
      <w:proofErr w:type="spellStart"/>
      <w:r w:rsidRPr="004E2A4A">
        <w:rPr>
          <w:sz w:val="28"/>
          <w:szCs w:val="28"/>
        </w:rPr>
        <w:t>Къ</w:t>
      </w:r>
      <w:proofErr w:type="spellEnd"/>
      <w:r w:rsidRPr="004E2A4A">
        <w:rPr>
          <w:sz w:val="28"/>
          <w:szCs w:val="28"/>
        </w:rPr>
        <w:t xml:space="preserve">., 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Черкесск  1998.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Дополнительная литература: Антология карачаевской поэзии.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 Авторы: </w:t>
      </w:r>
      <w:proofErr w:type="spellStart"/>
      <w:r w:rsidRPr="004E2A4A">
        <w:rPr>
          <w:sz w:val="28"/>
          <w:szCs w:val="28"/>
        </w:rPr>
        <w:t>Тоторкулов</w:t>
      </w:r>
      <w:proofErr w:type="spellEnd"/>
      <w:r w:rsidRPr="004E2A4A">
        <w:rPr>
          <w:sz w:val="28"/>
          <w:szCs w:val="28"/>
        </w:rPr>
        <w:t xml:space="preserve"> К. – М., </w:t>
      </w:r>
      <w:proofErr w:type="spellStart"/>
      <w:r w:rsidRPr="004E2A4A">
        <w:rPr>
          <w:sz w:val="28"/>
          <w:szCs w:val="28"/>
        </w:rPr>
        <w:t>Байрамукова</w:t>
      </w:r>
      <w:proofErr w:type="spellEnd"/>
      <w:r w:rsidRPr="004E2A4A">
        <w:rPr>
          <w:sz w:val="28"/>
          <w:szCs w:val="28"/>
        </w:rPr>
        <w:t xml:space="preserve"> Ф., </w:t>
      </w:r>
      <w:proofErr w:type="spellStart"/>
      <w:r w:rsidRPr="004E2A4A">
        <w:rPr>
          <w:sz w:val="28"/>
          <w:szCs w:val="28"/>
        </w:rPr>
        <w:t>Акбаев</w:t>
      </w:r>
      <w:proofErr w:type="spellEnd"/>
      <w:r w:rsidRPr="004E2A4A">
        <w:rPr>
          <w:sz w:val="28"/>
          <w:szCs w:val="28"/>
        </w:rPr>
        <w:t xml:space="preserve"> А.   Москва 2006  </w:t>
      </w:r>
    </w:p>
    <w:p w:rsidR="006C6F3F" w:rsidRPr="004E2A4A" w:rsidRDefault="006C6F3F" w:rsidP="001F534E">
      <w:pPr>
        <w:tabs>
          <w:tab w:val="center" w:pos="4890"/>
        </w:tabs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>Хрестоматия для внеклассного чтения в 5 – 7 классах</w:t>
      </w:r>
    </w:p>
    <w:p w:rsidR="006C6F3F" w:rsidRPr="004E2A4A" w:rsidRDefault="006C6F3F" w:rsidP="001F534E">
      <w:pPr>
        <w:tabs>
          <w:tab w:val="center" w:pos="4890"/>
        </w:tabs>
        <w:spacing w:line="360" w:lineRule="auto"/>
        <w:rPr>
          <w:sz w:val="28"/>
          <w:szCs w:val="28"/>
        </w:rPr>
      </w:pPr>
      <w:r w:rsidRPr="004E2A4A">
        <w:rPr>
          <w:sz w:val="28"/>
          <w:szCs w:val="28"/>
        </w:rPr>
        <w:t xml:space="preserve">Авторы: </w:t>
      </w:r>
      <w:proofErr w:type="spellStart"/>
      <w:r w:rsidRPr="004E2A4A">
        <w:rPr>
          <w:sz w:val="28"/>
          <w:szCs w:val="28"/>
        </w:rPr>
        <w:t>Салпагарова</w:t>
      </w:r>
      <w:proofErr w:type="spellEnd"/>
      <w:r w:rsidRPr="004E2A4A">
        <w:rPr>
          <w:sz w:val="28"/>
          <w:szCs w:val="28"/>
        </w:rPr>
        <w:t xml:space="preserve"> К. А., </w:t>
      </w:r>
      <w:proofErr w:type="spellStart"/>
      <w:r w:rsidRPr="004E2A4A">
        <w:rPr>
          <w:sz w:val="28"/>
          <w:szCs w:val="28"/>
        </w:rPr>
        <w:t>Эбзеева</w:t>
      </w:r>
      <w:proofErr w:type="spellEnd"/>
      <w:r w:rsidRPr="004E2A4A">
        <w:rPr>
          <w:sz w:val="28"/>
          <w:szCs w:val="28"/>
        </w:rPr>
        <w:t xml:space="preserve"> З. О. Черкесск 1995</w:t>
      </w:r>
    </w:p>
    <w:p w:rsidR="006C6F3F" w:rsidRPr="004E2A4A" w:rsidRDefault="006C6F3F" w:rsidP="001F534E">
      <w:pPr>
        <w:spacing w:line="360" w:lineRule="auto"/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8C2EC7" w:rsidRPr="004E2A4A" w:rsidRDefault="008C2EC7" w:rsidP="006C6F3F">
      <w:pPr>
        <w:rPr>
          <w:sz w:val="28"/>
          <w:szCs w:val="28"/>
        </w:rPr>
      </w:pPr>
    </w:p>
    <w:p w:rsidR="006C6F3F" w:rsidRPr="004E2A4A" w:rsidRDefault="006C6F3F" w:rsidP="006C6F3F">
      <w:pPr>
        <w:tabs>
          <w:tab w:val="left" w:pos="7380"/>
        </w:tabs>
        <w:rPr>
          <w:sz w:val="28"/>
          <w:szCs w:val="28"/>
        </w:rPr>
      </w:pPr>
    </w:p>
    <w:p w:rsidR="006C6F3F" w:rsidRPr="004E2A4A" w:rsidRDefault="006C6F3F" w:rsidP="006C6F3F">
      <w:pPr>
        <w:rPr>
          <w:sz w:val="28"/>
          <w:szCs w:val="28"/>
        </w:rPr>
      </w:pPr>
    </w:p>
    <w:p w:rsidR="006C6F3F" w:rsidRPr="004E2A4A" w:rsidRDefault="006C6F3F" w:rsidP="006C6F3F">
      <w:pPr>
        <w:jc w:val="center"/>
        <w:rPr>
          <w:sz w:val="28"/>
          <w:szCs w:val="28"/>
        </w:rPr>
      </w:pPr>
    </w:p>
    <w:p w:rsidR="004E2A4A" w:rsidRPr="004E2A4A" w:rsidRDefault="004E2A4A" w:rsidP="006C6F3F">
      <w:pPr>
        <w:jc w:val="center"/>
        <w:rPr>
          <w:b/>
          <w:sz w:val="28"/>
          <w:szCs w:val="28"/>
        </w:rPr>
      </w:pPr>
    </w:p>
    <w:p w:rsidR="006C6F3F" w:rsidRPr="004E2A4A" w:rsidRDefault="006C6F3F" w:rsidP="006C6F3F">
      <w:pPr>
        <w:tabs>
          <w:tab w:val="left" w:pos="1440"/>
        </w:tabs>
        <w:rPr>
          <w:sz w:val="28"/>
          <w:szCs w:val="28"/>
        </w:rPr>
      </w:pPr>
    </w:p>
    <w:p w:rsidR="008C2EC7" w:rsidRPr="004E2A4A" w:rsidRDefault="008C2EC7" w:rsidP="006C6F3F">
      <w:pPr>
        <w:tabs>
          <w:tab w:val="left" w:pos="1440"/>
        </w:tabs>
        <w:rPr>
          <w:sz w:val="28"/>
          <w:szCs w:val="28"/>
        </w:rPr>
      </w:pPr>
    </w:p>
    <w:p w:rsidR="006C6F3F" w:rsidRPr="004E2A4A" w:rsidRDefault="006C6F3F" w:rsidP="006C6F3F">
      <w:pPr>
        <w:tabs>
          <w:tab w:val="left" w:pos="5565"/>
        </w:tabs>
        <w:rPr>
          <w:sz w:val="28"/>
          <w:szCs w:val="28"/>
        </w:rPr>
      </w:pPr>
    </w:p>
    <w:p w:rsidR="006C6F3F" w:rsidRPr="004E2A4A" w:rsidRDefault="006C6F3F" w:rsidP="006C6F3F">
      <w:pPr>
        <w:tabs>
          <w:tab w:val="left" w:pos="2385"/>
          <w:tab w:val="center" w:pos="4677"/>
          <w:tab w:val="left" w:pos="5925"/>
        </w:tabs>
        <w:jc w:val="center"/>
        <w:rPr>
          <w:sz w:val="28"/>
          <w:szCs w:val="28"/>
        </w:rPr>
      </w:pPr>
      <w:r w:rsidRPr="004E2A4A">
        <w:rPr>
          <w:sz w:val="28"/>
          <w:szCs w:val="28"/>
        </w:rPr>
        <w:t>РОДНАЯ ЛИТЕРАТУРА     7 класс</w:t>
      </w:r>
    </w:p>
    <w:p w:rsidR="006C6F3F" w:rsidRPr="004E2A4A" w:rsidRDefault="006C6F3F" w:rsidP="006C6F3F">
      <w:pPr>
        <w:tabs>
          <w:tab w:val="left" w:pos="5925"/>
        </w:tabs>
        <w:jc w:val="center"/>
        <w:rPr>
          <w:sz w:val="28"/>
          <w:szCs w:val="28"/>
        </w:rPr>
      </w:pPr>
      <w:r w:rsidRPr="004E2A4A">
        <w:rPr>
          <w:sz w:val="28"/>
          <w:szCs w:val="28"/>
        </w:rPr>
        <w:t>Ана литература</w:t>
      </w:r>
    </w:p>
    <w:p w:rsidR="006C6F3F" w:rsidRPr="004E2A4A" w:rsidRDefault="006C6F3F" w:rsidP="006C6F3F">
      <w:pPr>
        <w:tabs>
          <w:tab w:val="left" w:pos="5925"/>
        </w:tabs>
        <w:jc w:val="center"/>
        <w:rPr>
          <w:sz w:val="28"/>
          <w:szCs w:val="28"/>
        </w:rPr>
      </w:pPr>
      <w:r w:rsidRPr="004E2A4A">
        <w:rPr>
          <w:sz w:val="28"/>
          <w:szCs w:val="28"/>
        </w:rPr>
        <w:t>(</w:t>
      </w:r>
      <w:proofErr w:type="spellStart"/>
      <w:r w:rsidRPr="004E2A4A">
        <w:rPr>
          <w:sz w:val="28"/>
          <w:szCs w:val="28"/>
        </w:rPr>
        <w:t>Суюнчев</w:t>
      </w:r>
      <w:proofErr w:type="spellEnd"/>
      <w:r w:rsidRPr="004E2A4A">
        <w:rPr>
          <w:sz w:val="28"/>
          <w:szCs w:val="28"/>
        </w:rPr>
        <w:t xml:space="preserve"> А., </w:t>
      </w:r>
      <w:proofErr w:type="spellStart"/>
      <w:r w:rsidRPr="004E2A4A">
        <w:rPr>
          <w:sz w:val="28"/>
          <w:szCs w:val="28"/>
        </w:rPr>
        <w:t>Лайпанов</w:t>
      </w:r>
      <w:proofErr w:type="spellEnd"/>
      <w:r w:rsidRPr="004E2A4A">
        <w:rPr>
          <w:sz w:val="28"/>
          <w:szCs w:val="28"/>
        </w:rPr>
        <w:t xml:space="preserve"> К)        Черкесск  1998</w:t>
      </w:r>
    </w:p>
    <w:p w:rsidR="006C6F3F" w:rsidRPr="004E2A4A" w:rsidRDefault="006C6F3F" w:rsidP="006C6F3F">
      <w:pPr>
        <w:tabs>
          <w:tab w:val="left" w:pos="5925"/>
        </w:tabs>
        <w:jc w:val="center"/>
        <w:rPr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093"/>
        <w:gridCol w:w="2268"/>
        <w:gridCol w:w="1843"/>
      </w:tblGrid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№ </w:t>
            </w:r>
            <w:proofErr w:type="gramStart"/>
            <w:r w:rsidRPr="009527D3">
              <w:rPr>
                <w:sz w:val="28"/>
                <w:szCs w:val="28"/>
              </w:rPr>
              <w:t>п</w:t>
            </w:r>
            <w:proofErr w:type="gramEnd"/>
            <w:r w:rsidRPr="009527D3">
              <w:rPr>
                <w:sz w:val="28"/>
                <w:szCs w:val="28"/>
              </w:rPr>
              <w:t>/п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Стр. в учебнике</w:t>
            </w:r>
          </w:p>
        </w:tc>
        <w:tc>
          <w:tcPr>
            <w:tcW w:w="184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Дата </w:t>
            </w:r>
            <w:proofErr w:type="spellStart"/>
            <w:r w:rsidRPr="009527D3">
              <w:rPr>
                <w:sz w:val="28"/>
                <w:szCs w:val="28"/>
              </w:rPr>
              <w:t>провед</w:t>
            </w:r>
            <w:proofErr w:type="spellEnd"/>
            <w:r w:rsidRPr="009527D3">
              <w:rPr>
                <w:sz w:val="28"/>
                <w:szCs w:val="28"/>
              </w:rPr>
              <w:t>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Умное слово – плодоносящий сад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Вводное слово</w:t>
            </w:r>
            <w:r w:rsidRPr="009527D3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Суюнчев</w:t>
            </w:r>
            <w:proofErr w:type="spellEnd"/>
            <w:r w:rsidRPr="009527D3">
              <w:rPr>
                <w:sz w:val="28"/>
                <w:szCs w:val="28"/>
              </w:rPr>
              <w:t xml:space="preserve"> А.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Кочкаров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 К</w:t>
            </w:r>
            <w:r w:rsidRPr="009527D3">
              <w:rPr>
                <w:sz w:val="28"/>
                <w:szCs w:val="28"/>
              </w:rPr>
              <w:t xml:space="preserve">.  </w:t>
            </w:r>
            <w:r w:rsidRPr="009527D3">
              <w:rPr>
                <w:i/>
                <w:sz w:val="28"/>
                <w:szCs w:val="28"/>
              </w:rPr>
              <w:t>Родоначальник народных песен.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Джалчылыкъ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Ёксюз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гылыучукъ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4 – 5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6 – 7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Коркмазов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К.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Къош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нёгерликде</w:t>
            </w:r>
            <w:proofErr w:type="spellEnd"/>
            <w:r w:rsidRPr="009527D3">
              <w:rPr>
                <w:sz w:val="28"/>
                <w:szCs w:val="28"/>
              </w:rPr>
              <w:t xml:space="preserve">. («Горда </w:t>
            </w:r>
            <w:proofErr w:type="spellStart"/>
            <w:r w:rsidRPr="009527D3">
              <w:rPr>
                <w:sz w:val="28"/>
                <w:szCs w:val="28"/>
              </w:rPr>
              <w:t>бычакъ</w:t>
            </w:r>
            <w:proofErr w:type="spellEnd"/>
            <w:r w:rsidRPr="009527D3">
              <w:rPr>
                <w:sz w:val="28"/>
                <w:szCs w:val="28"/>
              </w:rPr>
              <w:t xml:space="preserve">» из </w:t>
            </w:r>
            <w:proofErr w:type="spellStart"/>
            <w:r w:rsidRPr="009527D3">
              <w:rPr>
                <w:sz w:val="28"/>
                <w:szCs w:val="28"/>
              </w:rPr>
              <w:t>романда</w:t>
            </w:r>
            <w:proofErr w:type="spellEnd"/>
            <w:r w:rsidRPr="009527D3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7 – 14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b/>
                <w:sz w:val="28"/>
                <w:szCs w:val="28"/>
              </w:rPr>
              <w:t xml:space="preserve">Семенов И. </w:t>
            </w:r>
            <w:r w:rsidRPr="009527D3">
              <w:rPr>
                <w:i/>
                <w:sz w:val="28"/>
                <w:szCs w:val="28"/>
              </w:rPr>
              <w:t>Свидетель века.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Къарачай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таула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Джарыкъ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джыр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15 –16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16 – 18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4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Каракетов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9527D3">
              <w:rPr>
                <w:b/>
                <w:i/>
                <w:sz w:val="28"/>
                <w:szCs w:val="28"/>
              </w:rPr>
              <w:t>Исса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.  </w:t>
            </w:r>
            <w:r w:rsidRPr="009527D3">
              <w:rPr>
                <w:i/>
                <w:sz w:val="28"/>
                <w:szCs w:val="28"/>
              </w:rPr>
              <w:t>Основатель карачаевской поэзии.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Ана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тилим</w:t>
            </w:r>
            <w:proofErr w:type="spellEnd"/>
            <w:r w:rsidRPr="009527D3">
              <w:rPr>
                <w:sz w:val="28"/>
                <w:szCs w:val="28"/>
              </w:rPr>
              <w:t xml:space="preserve">. Нефть </w:t>
            </w:r>
            <w:proofErr w:type="spellStart"/>
            <w:r w:rsidRPr="009527D3">
              <w:rPr>
                <w:sz w:val="28"/>
                <w:szCs w:val="28"/>
              </w:rPr>
              <w:t>анасы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Бакугъа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19 – 21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21 – 23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Уртенов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А.</w:t>
            </w:r>
            <w:r w:rsidRPr="009527D3">
              <w:rPr>
                <w:sz w:val="28"/>
                <w:szCs w:val="28"/>
              </w:rPr>
              <w:t xml:space="preserve">  </w:t>
            </w:r>
            <w:r w:rsidRPr="009527D3">
              <w:rPr>
                <w:i/>
                <w:sz w:val="28"/>
                <w:szCs w:val="28"/>
              </w:rPr>
              <w:t>Трудная дорога.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Кавказ </w:t>
            </w:r>
            <w:proofErr w:type="spellStart"/>
            <w:r w:rsidRPr="009527D3">
              <w:rPr>
                <w:sz w:val="28"/>
                <w:szCs w:val="28"/>
              </w:rPr>
              <w:t>таулары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24 – 25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25 – 27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6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Байрамукова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Х.</w:t>
            </w:r>
            <w:r w:rsidRPr="009527D3">
              <w:rPr>
                <w:sz w:val="28"/>
                <w:szCs w:val="28"/>
              </w:rPr>
              <w:t xml:space="preserve"> </w:t>
            </w:r>
            <w:r w:rsidRPr="009527D3">
              <w:rPr>
                <w:i/>
                <w:sz w:val="28"/>
                <w:szCs w:val="28"/>
              </w:rPr>
              <w:t>Выводы горянки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Туугъан</w:t>
            </w:r>
            <w:proofErr w:type="spellEnd"/>
            <w:r w:rsidRPr="009527D3">
              <w:rPr>
                <w:sz w:val="28"/>
                <w:szCs w:val="28"/>
              </w:rPr>
              <w:t xml:space="preserve"> (Повесть в сокращённом варианте)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28 – 29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29 – 39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Байрамукова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Х.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Туугъан</w:t>
            </w:r>
            <w:proofErr w:type="spellEnd"/>
            <w:r w:rsidRPr="009527D3">
              <w:rPr>
                <w:sz w:val="28"/>
                <w:szCs w:val="28"/>
              </w:rPr>
              <w:t>. (повесть в сокращённом варианте)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39 – 46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Байрамукова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 Х.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Туугъан</w:t>
            </w:r>
            <w:proofErr w:type="spellEnd"/>
            <w:r w:rsidRPr="009527D3">
              <w:rPr>
                <w:sz w:val="28"/>
                <w:szCs w:val="28"/>
              </w:rPr>
              <w:t>. (повесть в сокращённом варианте)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Характеристика и портрет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47 – 57 </w:t>
            </w:r>
          </w:p>
          <w:p w:rsidR="006C6F3F" w:rsidRPr="009527D3" w:rsidRDefault="006C6F3F" w:rsidP="006C6F3F">
            <w:pPr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9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Алиев У</w:t>
            </w:r>
            <w:r w:rsidRPr="009527D3">
              <w:rPr>
                <w:sz w:val="28"/>
                <w:szCs w:val="28"/>
              </w:rPr>
              <w:t xml:space="preserve">.  </w:t>
            </w:r>
            <w:r w:rsidRPr="009527D3">
              <w:rPr>
                <w:i/>
                <w:sz w:val="28"/>
                <w:szCs w:val="28"/>
              </w:rPr>
              <w:t>Голубые ели У.  Алиева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Теберди</w:t>
            </w:r>
            <w:proofErr w:type="spellEnd"/>
            <w:r w:rsidRPr="009527D3">
              <w:rPr>
                <w:sz w:val="28"/>
                <w:szCs w:val="28"/>
              </w:rPr>
              <w:t xml:space="preserve"> (из поэмы)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Внеклассное чтение.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Байчоров</w:t>
            </w:r>
            <w:proofErr w:type="spellEnd"/>
            <w:r w:rsidRPr="009527D3">
              <w:rPr>
                <w:sz w:val="28"/>
                <w:szCs w:val="28"/>
              </w:rPr>
              <w:t xml:space="preserve"> С. Алан </w:t>
            </w:r>
            <w:proofErr w:type="spellStart"/>
            <w:r w:rsidRPr="009527D3">
              <w:rPr>
                <w:sz w:val="28"/>
                <w:szCs w:val="28"/>
              </w:rPr>
              <w:t>къала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Къарча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59 – 61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61 – 62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201 – 202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10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Отаров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К.</w:t>
            </w:r>
            <w:r w:rsidRPr="009527D3">
              <w:rPr>
                <w:sz w:val="28"/>
                <w:szCs w:val="28"/>
              </w:rPr>
              <w:t xml:space="preserve">  </w:t>
            </w:r>
            <w:r w:rsidRPr="009527D3">
              <w:rPr>
                <w:i/>
                <w:sz w:val="28"/>
                <w:szCs w:val="28"/>
              </w:rPr>
              <w:t>Певец братского народа.</w:t>
            </w:r>
            <w:r w:rsidRPr="009527D3">
              <w:rPr>
                <w:sz w:val="28"/>
                <w:szCs w:val="28"/>
              </w:rPr>
              <w:t xml:space="preserve">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Ата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джурт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Туугъан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джерим</w:t>
            </w:r>
            <w:proofErr w:type="spellEnd"/>
            <w:r w:rsidRPr="009527D3">
              <w:rPr>
                <w:sz w:val="28"/>
                <w:szCs w:val="28"/>
              </w:rPr>
              <w:t xml:space="preserve"> (из поэмы). </w:t>
            </w:r>
            <w:proofErr w:type="spellStart"/>
            <w:r w:rsidRPr="009527D3">
              <w:rPr>
                <w:sz w:val="28"/>
                <w:szCs w:val="28"/>
              </w:rPr>
              <w:t>Тейри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къылыч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63 – 64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64 – 67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Отаров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К</w:t>
            </w:r>
            <w:r w:rsidRPr="009527D3">
              <w:rPr>
                <w:sz w:val="28"/>
                <w:szCs w:val="28"/>
              </w:rPr>
              <w:t xml:space="preserve">. </w:t>
            </w:r>
            <w:r w:rsidRPr="009527D3">
              <w:rPr>
                <w:i/>
                <w:sz w:val="28"/>
                <w:szCs w:val="28"/>
              </w:rPr>
              <w:t>Стихи,  посвящённые Карачаю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Къарачай. </w:t>
            </w:r>
            <w:proofErr w:type="spellStart"/>
            <w:r w:rsidRPr="009527D3">
              <w:rPr>
                <w:sz w:val="28"/>
                <w:szCs w:val="28"/>
              </w:rPr>
              <w:t>Джууаб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Джол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сагъышы</w:t>
            </w:r>
            <w:proofErr w:type="spellEnd"/>
            <w:r w:rsidRPr="009527D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67 – 71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12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 xml:space="preserve">Кулиев К. </w:t>
            </w:r>
            <w:r w:rsidRPr="009527D3">
              <w:rPr>
                <w:i/>
                <w:sz w:val="28"/>
                <w:szCs w:val="28"/>
              </w:rPr>
              <w:t>Сын Эльбруса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Минги</w:t>
            </w:r>
            <w:proofErr w:type="spellEnd"/>
            <w:r w:rsidRPr="009527D3">
              <w:rPr>
                <w:sz w:val="28"/>
                <w:szCs w:val="28"/>
              </w:rPr>
              <w:t xml:space="preserve"> Тау. </w:t>
            </w:r>
            <w:proofErr w:type="spellStart"/>
            <w:r w:rsidRPr="009527D3">
              <w:rPr>
                <w:sz w:val="28"/>
                <w:szCs w:val="28"/>
              </w:rPr>
              <w:t>Акъ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мийикле</w:t>
            </w:r>
            <w:proofErr w:type="spellEnd"/>
            <w:r w:rsidRPr="009527D3">
              <w:rPr>
                <w:sz w:val="28"/>
                <w:szCs w:val="28"/>
              </w:rPr>
              <w:t xml:space="preserve">, </w:t>
            </w:r>
            <w:proofErr w:type="spellStart"/>
            <w:r w:rsidRPr="009527D3">
              <w:rPr>
                <w:sz w:val="28"/>
                <w:szCs w:val="28"/>
              </w:rPr>
              <w:t>кёк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талала</w:t>
            </w:r>
            <w:proofErr w:type="spellEnd"/>
            <w:r w:rsidRPr="009527D3">
              <w:rPr>
                <w:sz w:val="28"/>
                <w:szCs w:val="28"/>
              </w:rPr>
              <w:t xml:space="preserve"> - Къарачай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72 – 74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74 – 76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13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Борлаков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Т.</w:t>
            </w:r>
            <w:r w:rsidRPr="009527D3">
              <w:rPr>
                <w:sz w:val="28"/>
                <w:szCs w:val="28"/>
              </w:rPr>
              <w:t xml:space="preserve">  </w:t>
            </w:r>
            <w:proofErr w:type="spellStart"/>
            <w:r w:rsidRPr="009527D3">
              <w:rPr>
                <w:sz w:val="28"/>
                <w:szCs w:val="28"/>
              </w:rPr>
              <w:t>Къалам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бла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къылыч</w:t>
            </w:r>
            <w:proofErr w:type="spellEnd"/>
            <w:r w:rsidRPr="009527D3">
              <w:rPr>
                <w:sz w:val="28"/>
                <w:szCs w:val="28"/>
              </w:rPr>
              <w:t>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Бештау. Темир </w:t>
            </w:r>
            <w:proofErr w:type="spellStart"/>
            <w:r w:rsidRPr="009527D3">
              <w:rPr>
                <w:sz w:val="28"/>
                <w:szCs w:val="28"/>
              </w:rPr>
              <w:t>алаша</w:t>
            </w:r>
            <w:proofErr w:type="spellEnd"/>
            <w:r w:rsidRPr="009527D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77 – 78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78 – 81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14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Лайпанов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К.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Къарачай</w:t>
            </w:r>
            <w:proofErr w:type="spellEnd"/>
            <w:r w:rsidRPr="009527D3">
              <w:rPr>
                <w:sz w:val="28"/>
                <w:szCs w:val="28"/>
              </w:rPr>
              <w:t xml:space="preserve"> – </w:t>
            </w:r>
            <w:proofErr w:type="spellStart"/>
            <w:r w:rsidRPr="009527D3">
              <w:rPr>
                <w:sz w:val="28"/>
                <w:szCs w:val="28"/>
              </w:rPr>
              <w:t>малкъар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халкъ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Кавказда</w:t>
            </w:r>
            <w:proofErr w:type="spellEnd"/>
            <w:r w:rsidRPr="009527D3">
              <w:rPr>
                <w:sz w:val="28"/>
                <w:szCs w:val="28"/>
              </w:rPr>
              <w:t xml:space="preserve"> эм </w:t>
            </w:r>
            <w:proofErr w:type="spellStart"/>
            <w:r w:rsidRPr="009527D3">
              <w:rPr>
                <w:sz w:val="28"/>
                <w:szCs w:val="28"/>
              </w:rPr>
              <w:t>эки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халкъланы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бириди</w:t>
            </w:r>
            <w:proofErr w:type="spellEnd"/>
            <w:r w:rsidRPr="009527D3">
              <w:rPr>
                <w:sz w:val="28"/>
                <w:szCs w:val="28"/>
              </w:rPr>
              <w:t xml:space="preserve">. Батыр разведчик. 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82 – 83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83 – 89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15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Внеклассное чтение.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Мокаев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М.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Къарчаны</w:t>
            </w:r>
            <w:proofErr w:type="spellEnd"/>
            <w:r w:rsidRPr="009527D3">
              <w:rPr>
                <w:sz w:val="28"/>
                <w:szCs w:val="28"/>
              </w:rPr>
              <w:t xml:space="preserve"> анты. </w:t>
            </w:r>
            <w:proofErr w:type="spellStart"/>
            <w:r w:rsidRPr="009527D3">
              <w:rPr>
                <w:sz w:val="28"/>
                <w:szCs w:val="28"/>
              </w:rPr>
              <w:t>Къарачайда</w:t>
            </w:r>
            <w:proofErr w:type="spellEnd"/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Биджиев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И.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Анам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Къышхы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чегет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Узденов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А.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Къарт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атамы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осияты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Турнала</w:t>
            </w:r>
            <w:proofErr w:type="spellEnd"/>
            <w:r w:rsidRPr="009527D3">
              <w:rPr>
                <w:sz w:val="28"/>
                <w:szCs w:val="28"/>
              </w:rPr>
              <w:t xml:space="preserve">. Къарачай. 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202 – 206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20 – 207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207 – 210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16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Лайпанов</w:t>
            </w:r>
            <w:proofErr w:type="spellEnd"/>
            <w:r w:rsidRPr="009527D3">
              <w:rPr>
                <w:sz w:val="28"/>
                <w:szCs w:val="28"/>
              </w:rPr>
              <w:t xml:space="preserve"> К. </w:t>
            </w:r>
            <w:proofErr w:type="spellStart"/>
            <w:r w:rsidRPr="009527D3">
              <w:rPr>
                <w:sz w:val="28"/>
                <w:szCs w:val="28"/>
              </w:rPr>
              <w:t>Таулу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къызны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джигитлиги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Алмасты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89 – 95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17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b/>
                <w:i/>
                <w:sz w:val="28"/>
                <w:szCs w:val="28"/>
              </w:rPr>
              <w:t>Байрамуков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М.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Ана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кёлю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балада</w:t>
            </w:r>
            <w:proofErr w:type="spellEnd"/>
            <w:r w:rsidRPr="009527D3">
              <w:rPr>
                <w:sz w:val="28"/>
                <w:szCs w:val="28"/>
              </w:rPr>
              <w:t xml:space="preserve"> (рассказ)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97 – 111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25.12.17.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18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i/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Хубиев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О.</w:t>
            </w:r>
            <w:r w:rsidRPr="009527D3">
              <w:rPr>
                <w:sz w:val="28"/>
                <w:szCs w:val="28"/>
              </w:rPr>
              <w:t xml:space="preserve"> </w:t>
            </w:r>
            <w:r w:rsidRPr="009527D3">
              <w:rPr>
                <w:i/>
                <w:sz w:val="28"/>
                <w:szCs w:val="28"/>
              </w:rPr>
              <w:t>Современник времени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Малкъар. </w:t>
            </w:r>
            <w:proofErr w:type="spellStart"/>
            <w:r w:rsidRPr="009527D3">
              <w:rPr>
                <w:sz w:val="28"/>
                <w:szCs w:val="28"/>
              </w:rPr>
              <w:t>Теберди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Кёзлерими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алалмайма</w:t>
            </w:r>
            <w:proofErr w:type="spellEnd"/>
            <w:r w:rsidRPr="009527D3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112 – 113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113 – 116  </w:t>
            </w:r>
          </w:p>
        </w:tc>
        <w:tc>
          <w:tcPr>
            <w:tcW w:w="1843" w:type="dxa"/>
          </w:tcPr>
          <w:p w:rsidR="006C6F3F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12.01.18.</w:t>
            </w:r>
          </w:p>
          <w:p w:rsidR="008C2EC7" w:rsidRPr="009527D3" w:rsidRDefault="008C2EC7" w:rsidP="008C2EC7">
            <w:pPr>
              <w:tabs>
                <w:tab w:val="left" w:pos="5925"/>
              </w:tabs>
              <w:rPr>
                <w:sz w:val="28"/>
                <w:szCs w:val="28"/>
              </w:rPr>
            </w:pP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19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Хубиев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О.</w:t>
            </w:r>
            <w:r w:rsidRPr="009527D3">
              <w:rPr>
                <w:sz w:val="28"/>
                <w:szCs w:val="28"/>
              </w:rPr>
              <w:t xml:space="preserve"> Батыр. </w:t>
            </w:r>
            <w:proofErr w:type="spellStart"/>
            <w:r w:rsidRPr="009527D3">
              <w:rPr>
                <w:sz w:val="28"/>
                <w:szCs w:val="28"/>
              </w:rPr>
              <w:t>Тенгле</w:t>
            </w:r>
            <w:proofErr w:type="spellEnd"/>
            <w:r w:rsidRPr="009527D3">
              <w:rPr>
                <w:sz w:val="28"/>
                <w:szCs w:val="28"/>
              </w:rPr>
              <w:t>. Тема и  идея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116 – 124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20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Суюнчев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А.</w:t>
            </w:r>
            <w:r w:rsidRPr="009527D3">
              <w:rPr>
                <w:sz w:val="28"/>
                <w:szCs w:val="28"/>
              </w:rPr>
              <w:t xml:space="preserve"> Как я начинал писать стихи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125 – 131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21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Суюнчев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А</w:t>
            </w:r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Капитанны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джыры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Туугъан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юйюнгю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тыбыры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Къарачай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атла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Къарачайгъа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къонакъ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келсе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132 – 136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22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Семенов А.</w:t>
            </w:r>
            <w:r w:rsidRPr="009527D3">
              <w:rPr>
                <w:sz w:val="28"/>
                <w:szCs w:val="28"/>
              </w:rPr>
              <w:t xml:space="preserve">   </w:t>
            </w:r>
            <w:r w:rsidRPr="009527D3">
              <w:rPr>
                <w:i/>
                <w:sz w:val="28"/>
                <w:szCs w:val="28"/>
              </w:rPr>
              <w:t>По следам отца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 xml:space="preserve">Обычаи и традиции предков.  </w:t>
            </w:r>
            <w:r w:rsidRPr="009527D3">
              <w:rPr>
                <w:i/>
                <w:sz w:val="28"/>
                <w:szCs w:val="28"/>
              </w:rPr>
              <w:t>Рассказы.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Джюзюк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Киритсиз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юй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Къарауулсуз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къош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Озгъан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джолоучу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Къошулгъан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къой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137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138 – 146 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23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Хубиев</w:t>
            </w:r>
            <w:proofErr w:type="spellEnd"/>
            <w:r w:rsidRPr="009527D3">
              <w:rPr>
                <w:sz w:val="28"/>
                <w:szCs w:val="28"/>
              </w:rPr>
              <w:t xml:space="preserve"> М. Рождение Алана и его шутки.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Рассказы Алана. Юмористические рассказы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147 – 154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154 – 158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24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Кагиева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Н</w:t>
            </w:r>
            <w:r w:rsidRPr="009527D3">
              <w:rPr>
                <w:sz w:val="28"/>
                <w:szCs w:val="28"/>
              </w:rPr>
              <w:t>.   Стихи в прозе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 159 – 162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25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Шаманова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 М.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Буу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балачыкъ</w:t>
            </w:r>
            <w:proofErr w:type="spellEnd"/>
            <w:r w:rsidRPr="009527D3">
              <w:rPr>
                <w:sz w:val="28"/>
                <w:szCs w:val="28"/>
              </w:rPr>
              <w:t xml:space="preserve"> (рассказ)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Хубиев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Н.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Морх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ауушну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джигитлерине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Биринчи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джаш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163 – 167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168 – 171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26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Джаубаев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Х.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Атамы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сёзю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Къызгъан</w:t>
            </w:r>
            <w:proofErr w:type="spellEnd"/>
            <w:r w:rsidRPr="009527D3">
              <w:rPr>
                <w:sz w:val="28"/>
                <w:szCs w:val="28"/>
              </w:rPr>
              <w:t xml:space="preserve"> нал.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Внеклассное чтение.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lastRenderedPageBreak/>
              <w:t>Байрамукова</w:t>
            </w:r>
            <w:proofErr w:type="spellEnd"/>
            <w:r w:rsidRPr="009527D3">
              <w:rPr>
                <w:sz w:val="28"/>
                <w:szCs w:val="28"/>
              </w:rPr>
              <w:t xml:space="preserve"> Ф. </w:t>
            </w:r>
            <w:proofErr w:type="spellStart"/>
            <w:r w:rsidRPr="009527D3">
              <w:rPr>
                <w:sz w:val="28"/>
                <w:szCs w:val="28"/>
              </w:rPr>
              <w:t>Ана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тилим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Джанкъоз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172 – 175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 xml:space="preserve">210 – 211 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10.03.18.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Койчуев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А.</w:t>
            </w:r>
            <w:r w:rsidRPr="009527D3">
              <w:rPr>
                <w:sz w:val="28"/>
                <w:szCs w:val="28"/>
              </w:rPr>
              <w:t xml:space="preserve"> Къарачай. </w:t>
            </w:r>
            <w:proofErr w:type="spellStart"/>
            <w:r w:rsidRPr="009527D3">
              <w:rPr>
                <w:sz w:val="28"/>
                <w:szCs w:val="28"/>
              </w:rPr>
              <w:t>Атам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бла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анам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176 – 179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28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Хубиев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А–Х.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Къошда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180 – 193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29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b/>
                <w:i/>
                <w:sz w:val="28"/>
                <w:szCs w:val="28"/>
              </w:rPr>
              <w:t>Лайпанов</w:t>
            </w:r>
            <w:proofErr w:type="spellEnd"/>
            <w:r w:rsidRPr="009527D3">
              <w:rPr>
                <w:b/>
                <w:i/>
                <w:sz w:val="28"/>
                <w:szCs w:val="28"/>
              </w:rPr>
              <w:t xml:space="preserve"> Б.</w:t>
            </w:r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Къарачай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генералны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Махаметланы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Солтанны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сёзю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Къадау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таш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бла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джангыз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терек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194 – 197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30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Времена года.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proofErr w:type="spellStart"/>
            <w:r w:rsidRPr="009527D3">
              <w:rPr>
                <w:sz w:val="28"/>
                <w:szCs w:val="28"/>
              </w:rPr>
              <w:t>Уртенов</w:t>
            </w:r>
            <w:proofErr w:type="spellEnd"/>
            <w:r w:rsidRPr="009527D3">
              <w:rPr>
                <w:sz w:val="28"/>
                <w:szCs w:val="28"/>
              </w:rPr>
              <w:t xml:space="preserve"> А. Джаз. </w:t>
            </w:r>
            <w:proofErr w:type="spellStart"/>
            <w:r w:rsidRPr="009527D3">
              <w:rPr>
                <w:sz w:val="28"/>
                <w:szCs w:val="28"/>
              </w:rPr>
              <w:t>Суюнчев</w:t>
            </w:r>
            <w:proofErr w:type="spellEnd"/>
            <w:r w:rsidRPr="009527D3">
              <w:rPr>
                <w:sz w:val="28"/>
                <w:szCs w:val="28"/>
              </w:rPr>
              <w:t xml:space="preserve"> А. </w:t>
            </w:r>
            <w:proofErr w:type="spellStart"/>
            <w:r w:rsidRPr="009527D3">
              <w:rPr>
                <w:sz w:val="28"/>
                <w:szCs w:val="28"/>
              </w:rPr>
              <w:t>Джай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джангур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Семенов А. </w:t>
            </w:r>
            <w:proofErr w:type="spellStart"/>
            <w:r w:rsidRPr="009527D3">
              <w:rPr>
                <w:sz w:val="28"/>
                <w:szCs w:val="28"/>
              </w:rPr>
              <w:t>Къач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  <w:proofErr w:type="spellStart"/>
            <w:r w:rsidRPr="009527D3">
              <w:rPr>
                <w:sz w:val="28"/>
                <w:szCs w:val="28"/>
              </w:rPr>
              <w:t>Акътон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ата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197 – 199 </w:t>
            </w: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199 – 200  </w:t>
            </w:r>
          </w:p>
        </w:tc>
        <w:tc>
          <w:tcPr>
            <w:tcW w:w="184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 </w:t>
            </w:r>
            <w:r w:rsidR="008C2EC7">
              <w:rPr>
                <w:sz w:val="28"/>
                <w:szCs w:val="28"/>
              </w:rPr>
              <w:t>14.04.18.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31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b/>
                <w:i/>
                <w:sz w:val="28"/>
                <w:szCs w:val="28"/>
              </w:rPr>
            </w:pPr>
            <w:r w:rsidRPr="009527D3">
              <w:rPr>
                <w:b/>
                <w:i/>
                <w:sz w:val="28"/>
                <w:szCs w:val="28"/>
              </w:rPr>
              <w:t>Литература народов России</w:t>
            </w:r>
          </w:p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А. Пушкин. Полтава (отрывок). М. Лермонтов. Тау </w:t>
            </w:r>
            <w:proofErr w:type="spellStart"/>
            <w:r w:rsidRPr="009527D3">
              <w:rPr>
                <w:sz w:val="28"/>
                <w:szCs w:val="28"/>
              </w:rPr>
              <w:t>башла</w:t>
            </w:r>
            <w:proofErr w:type="spellEnd"/>
            <w:r w:rsidRPr="009527D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213 – 214  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32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С. Есенин. </w:t>
            </w:r>
            <w:proofErr w:type="spellStart"/>
            <w:r w:rsidRPr="009527D3">
              <w:rPr>
                <w:sz w:val="28"/>
                <w:szCs w:val="28"/>
              </w:rPr>
              <w:t>Къайын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терек</w:t>
            </w:r>
            <w:proofErr w:type="spellEnd"/>
            <w:r w:rsidRPr="009527D3">
              <w:rPr>
                <w:sz w:val="28"/>
                <w:szCs w:val="28"/>
              </w:rPr>
              <w:t xml:space="preserve">. К. Симонов. </w:t>
            </w:r>
            <w:proofErr w:type="spellStart"/>
            <w:r w:rsidRPr="009527D3">
              <w:rPr>
                <w:sz w:val="28"/>
                <w:szCs w:val="28"/>
              </w:rPr>
              <w:t>Сакъла</w:t>
            </w:r>
            <w:proofErr w:type="spellEnd"/>
            <w:r w:rsidRPr="009527D3">
              <w:rPr>
                <w:sz w:val="28"/>
                <w:szCs w:val="28"/>
              </w:rPr>
              <w:t xml:space="preserve"> </w:t>
            </w:r>
            <w:proofErr w:type="spellStart"/>
            <w:r w:rsidRPr="009527D3">
              <w:rPr>
                <w:sz w:val="28"/>
                <w:szCs w:val="28"/>
              </w:rPr>
              <w:t>мени</w:t>
            </w:r>
            <w:proofErr w:type="spellEnd"/>
            <w:r w:rsidRPr="009527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213 – 216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33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 xml:space="preserve">Р. Гамзатов. </w:t>
            </w:r>
            <w:proofErr w:type="spellStart"/>
            <w:r w:rsidRPr="009527D3">
              <w:rPr>
                <w:sz w:val="28"/>
                <w:szCs w:val="28"/>
              </w:rPr>
              <w:t>Турнала</w:t>
            </w:r>
            <w:proofErr w:type="spellEnd"/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217</w:t>
            </w: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16.05.18.</w:t>
            </w:r>
          </w:p>
        </w:tc>
      </w:tr>
      <w:tr w:rsidR="006C6F3F" w:rsidRPr="009527D3" w:rsidTr="008C2EC7">
        <w:tc>
          <w:tcPr>
            <w:tcW w:w="993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34</w:t>
            </w:r>
          </w:p>
        </w:tc>
        <w:tc>
          <w:tcPr>
            <w:tcW w:w="10093" w:type="dxa"/>
          </w:tcPr>
          <w:p w:rsidR="006C6F3F" w:rsidRPr="009527D3" w:rsidRDefault="006C6F3F" w:rsidP="006C6F3F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9527D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2268" w:type="dxa"/>
          </w:tcPr>
          <w:p w:rsidR="006C6F3F" w:rsidRPr="009527D3" w:rsidRDefault="006C6F3F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C6F3F" w:rsidRPr="009527D3" w:rsidRDefault="008C2EC7" w:rsidP="006C6F3F">
            <w:pPr>
              <w:tabs>
                <w:tab w:val="left" w:pos="59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25.05.18.</w:t>
            </w:r>
          </w:p>
        </w:tc>
      </w:tr>
    </w:tbl>
    <w:p w:rsidR="006C6F3F" w:rsidRPr="009527D3" w:rsidRDefault="006C6F3F" w:rsidP="006C6F3F">
      <w:pPr>
        <w:tabs>
          <w:tab w:val="left" w:pos="5565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5565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5565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5565"/>
        </w:tabs>
        <w:rPr>
          <w:sz w:val="28"/>
          <w:szCs w:val="28"/>
        </w:rPr>
      </w:pPr>
      <w:bookmarkStart w:id="0" w:name="_GoBack"/>
      <w:bookmarkEnd w:id="0"/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p w:rsidR="006C6F3F" w:rsidRPr="009527D3" w:rsidRDefault="006C6F3F" w:rsidP="006C6F3F">
      <w:pPr>
        <w:tabs>
          <w:tab w:val="left" w:pos="1290"/>
        </w:tabs>
        <w:rPr>
          <w:sz w:val="28"/>
          <w:szCs w:val="28"/>
        </w:rPr>
      </w:pPr>
    </w:p>
    <w:sectPr w:rsidR="006C6F3F" w:rsidRPr="009527D3" w:rsidSect="007C5A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8C1"/>
    <w:multiLevelType w:val="multilevel"/>
    <w:tmpl w:val="1F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3B66"/>
    <w:multiLevelType w:val="multilevel"/>
    <w:tmpl w:val="FEB40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72AF2"/>
    <w:multiLevelType w:val="multilevel"/>
    <w:tmpl w:val="906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053472"/>
    <w:multiLevelType w:val="hybridMultilevel"/>
    <w:tmpl w:val="B50050E2"/>
    <w:lvl w:ilvl="0" w:tplc="219470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33A82"/>
    <w:multiLevelType w:val="hybridMultilevel"/>
    <w:tmpl w:val="FF68C7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97D58"/>
    <w:multiLevelType w:val="multilevel"/>
    <w:tmpl w:val="150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F4152"/>
    <w:multiLevelType w:val="multilevel"/>
    <w:tmpl w:val="42762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487D7A"/>
    <w:multiLevelType w:val="multilevel"/>
    <w:tmpl w:val="235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6B6BBE"/>
    <w:multiLevelType w:val="hybridMultilevel"/>
    <w:tmpl w:val="07A8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6C1A46"/>
    <w:multiLevelType w:val="hybridMultilevel"/>
    <w:tmpl w:val="B4408786"/>
    <w:lvl w:ilvl="0" w:tplc="65607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366B"/>
    <w:multiLevelType w:val="hybridMultilevel"/>
    <w:tmpl w:val="A9B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35F5D"/>
    <w:multiLevelType w:val="multilevel"/>
    <w:tmpl w:val="5E28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7D3D43"/>
    <w:multiLevelType w:val="multilevel"/>
    <w:tmpl w:val="BCE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5019C2"/>
    <w:multiLevelType w:val="hybridMultilevel"/>
    <w:tmpl w:val="F9168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3F"/>
    <w:rsid w:val="00070231"/>
    <w:rsid w:val="001F534E"/>
    <w:rsid w:val="003E4FF9"/>
    <w:rsid w:val="004A51D9"/>
    <w:rsid w:val="004B2D21"/>
    <w:rsid w:val="004E2A4A"/>
    <w:rsid w:val="006C6F3F"/>
    <w:rsid w:val="00795741"/>
    <w:rsid w:val="007C5AC8"/>
    <w:rsid w:val="00863AB2"/>
    <w:rsid w:val="008C2EC7"/>
    <w:rsid w:val="009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F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6F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F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6F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6C6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C6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C6F3F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6C6F3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C6F3F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C6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uiPriority w:val="99"/>
    <w:rsid w:val="006C6F3F"/>
    <w:pPr>
      <w:spacing w:before="90" w:after="90"/>
    </w:pPr>
  </w:style>
  <w:style w:type="character" w:customStyle="1" w:styleId="c7">
    <w:name w:val="c7"/>
    <w:basedOn w:val="a0"/>
    <w:uiPriority w:val="99"/>
    <w:rsid w:val="006C6F3F"/>
    <w:rPr>
      <w:rFonts w:cs="Times New Roman"/>
    </w:rPr>
  </w:style>
  <w:style w:type="paragraph" w:customStyle="1" w:styleId="c3">
    <w:name w:val="c3"/>
    <w:basedOn w:val="a"/>
    <w:uiPriority w:val="99"/>
    <w:rsid w:val="006C6F3F"/>
    <w:pPr>
      <w:spacing w:before="90" w:after="90"/>
    </w:pPr>
  </w:style>
  <w:style w:type="character" w:customStyle="1" w:styleId="c0">
    <w:name w:val="c0"/>
    <w:basedOn w:val="a0"/>
    <w:uiPriority w:val="99"/>
    <w:rsid w:val="006C6F3F"/>
    <w:rPr>
      <w:rFonts w:cs="Times New Roman"/>
    </w:rPr>
  </w:style>
  <w:style w:type="paragraph" w:customStyle="1" w:styleId="c5">
    <w:name w:val="c5"/>
    <w:basedOn w:val="a"/>
    <w:uiPriority w:val="99"/>
    <w:rsid w:val="006C6F3F"/>
    <w:pPr>
      <w:spacing w:before="90" w:after="90"/>
    </w:pPr>
  </w:style>
  <w:style w:type="character" w:customStyle="1" w:styleId="c13">
    <w:name w:val="c13"/>
    <w:basedOn w:val="a0"/>
    <w:uiPriority w:val="99"/>
    <w:rsid w:val="006C6F3F"/>
    <w:rPr>
      <w:rFonts w:cs="Times New Roman"/>
    </w:rPr>
  </w:style>
  <w:style w:type="paragraph" w:customStyle="1" w:styleId="c2">
    <w:name w:val="c2"/>
    <w:basedOn w:val="a"/>
    <w:uiPriority w:val="99"/>
    <w:rsid w:val="006C6F3F"/>
    <w:pPr>
      <w:spacing w:before="90" w:after="90"/>
    </w:pPr>
  </w:style>
  <w:style w:type="paragraph" w:customStyle="1" w:styleId="c55c3c1">
    <w:name w:val="c55 c3 c1"/>
    <w:basedOn w:val="a"/>
    <w:uiPriority w:val="99"/>
    <w:rsid w:val="006C6F3F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6C6F3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6C6F3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6C6F3F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6C6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6C6F3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C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C6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C6F3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6C6F3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6C6F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6C6F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C2EC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2E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F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6F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F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6F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6C6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C6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C6F3F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6C6F3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C6F3F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C6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uiPriority w:val="99"/>
    <w:rsid w:val="006C6F3F"/>
    <w:pPr>
      <w:spacing w:before="90" w:after="90"/>
    </w:pPr>
  </w:style>
  <w:style w:type="character" w:customStyle="1" w:styleId="c7">
    <w:name w:val="c7"/>
    <w:basedOn w:val="a0"/>
    <w:uiPriority w:val="99"/>
    <w:rsid w:val="006C6F3F"/>
    <w:rPr>
      <w:rFonts w:cs="Times New Roman"/>
    </w:rPr>
  </w:style>
  <w:style w:type="paragraph" w:customStyle="1" w:styleId="c3">
    <w:name w:val="c3"/>
    <w:basedOn w:val="a"/>
    <w:uiPriority w:val="99"/>
    <w:rsid w:val="006C6F3F"/>
    <w:pPr>
      <w:spacing w:before="90" w:after="90"/>
    </w:pPr>
  </w:style>
  <w:style w:type="character" w:customStyle="1" w:styleId="c0">
    <w:name w:val="c0"/>
    <w:basedOn w:val="a0"/>
    <w:uiPriority w:val="99"/>
    <w:rsid w:val="006C6F3F"/>
    <w:rPr>
      <w:rFonts w:cs="Times New Roman"/>
    </w:rPr>
  </w:style>
  <w:style w:type="paragraph" w:customStyle="1" w:styleId="c5">
    <w:name w:val="c5"/>
    <w:basedOn w:val="a"/>
    <w:uiPriority w:val="99"/>
    <w:rsid w:val="006C6F3F"/>
    <w:pPr>
      <w:spacing w:before="90" w:after="90"/>
    </w:pPr>
  </w:style>
  <w:style w:type="character" w:customStyle="1" w:styleId="c13">
    <w:name w:val="c13"/>
    <w:basedOn w:val="a0"/>
    <w:uiPriority w:val="99"/>
    <w:rsid w:val="006C6F3F"/>
    <w:rPr>
      <w:rFonts w:cs="Times New Roman"/>
    </w:rPr>
  </w:style>
  <w:style w:type="paragraph" w:customStyle="1" w:styleId="c2">
    <w:name w:val="c2"/>
    <w:basedOn w:val="a"/>
    <w:uiPriority w:val="99"/>
    <w:rsid w:val="006C6F3F"/>
    <w:pPr>
      <w:spacing w:before="90" w:after="90"/>
    </w:pPr>
  </w:style>
  <w:style w:type="paragraph" w:customStyle="1" w:styleId="c55c3c1">
    <w:name w:val="c55 c3 c1"/>
    <w:basedOn w:val="a"/>
    <w:uiPriority w:val="99"/>
    <w:rsid w:val="006C6F3F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6C6F3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6C6F3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6C6F3F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6C6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6C6F3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C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C6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C6F3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6C6F3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6C6F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6C6F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C2EC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2E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5</cp:revision>
  <cp:lastPrinted>2017-09-04T22:44:00Z</cp:lastPrinted>
  <dcterms:created xsi:type="dcterms:W3CDTF">2017-09-04T16:11:00Z</dcterms:created>
  <dcterms:modified xsi:type="dcterms:W3CDTF">2017-11-12T08:50:00Z</dcterms:modified>
</cp:coreProperties>
</file>