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A3E61" w:rsidRPr="00CA3E61" w:rsidTr="006B33AF">
        <w:tc>
          <w:tcPr>
            <w:tcW w:w="4785" w:type="dxa"/>
            <w:vAlign w:val="bottom"/>
          </w:tcPr>
          <w:p w:rsidR="00CA3E61" w:rsidRPr="004A7000" w:rsidRDefault="00CA3E61" w:rsidP="00CA3E61">
            <w:pPr>
              <w:textAlignment w:val="baseline"/>
            </w:pPr>
            <w:r w:rsidRPr="004A7000">
              <w:rPr>
                <w:b/>
                <w:bCs/>
                <w:bdr w:val="none" w:sz="0" w:space="0" w:color="auto" w:frame="1"/>
              </w:rPr>
              <w:t>ПРИНЯТО</w:t>
            </w:r>
          </w:p>
          <w:p w:rsidR="00CA3E61" w:rsidRPr="004A7000" w:rsidRDefault="00CA3E61" w:rsidP="00CA3E61">
            <w:pPr>
              <w:textAlignment w:val="baseline"/>
            </w:pPr>
            <w:r w:rsidRPr="004A7000">
              <w:rPr>
                <w:bdr w:val="none" w:sz="0" w:space="0" w:color="auto" w:frame="1"/>
              </w:rPr>
              <w:t>Педагогическим советом</w:t>
            </w:r>
          </w:p>
          <w:p w:rsidR="00CA3E61" w:rsidRPr="004A7000" w:rsidRDefault="004A7000" w:rsidP="00CA3E61">
            <w:pPr>
              <w:textAlignment w:val="baseline"/>
            </w:pPr>
            <w:r w:rsidRPr="004A7000">
              <w:rPr>
                <w:bdr w:val="none" w:sz="0" w:space="0" w:color="auto" w:frame="1"/>
              </w:rPr>
              <w:t xml:space="preserve">Протокол от 15.01.2015 </w:t>
            </w:r>
            <w:r w:rsidR="00CA3E61" w:rsidRPr="004A7000">
              <w:rPr>
                <w:bdr w:val="none" w:sz="0" w:space="0" w:color="auto" w:frame="1"/>
              </w:rPr>
              <w:t>г.</w:t>
            </w:r>
          </w:p>
          <w:p w:rsidR="00CA3E61" w:rsidRPr="004A7000" w:rsidRDefault="00CA3E61" w:rsidP="00CA3E61">
            <w:pPr>
              <w:textAlignment w:val="baseline"/>
            </w:pPr>
            <w:r w:rsidRPr="004A7000">
              <w:rPr>
                <w:bdr w:val="none" w:sz="0" w:space="0" w:color="auto" w:frame="1"/>
              </w:rPr>
              <w:t>№ 3</w:t>
            </w:r>
          </w:p>
        </w:tc>
        <w:tc>
          <w:tcPr>
            <w:tcW w:w="4785" w:type="dxa"/>
          </w:tcPr>
          <w:p w:rsidR="00CA3E61" w:rsidRPr="004A7000" w:rsidRDefault="00CA3E61" w:rsidP="00CA3E61">
            <w:pPr>
              <w:textAlignment w:val="baseline"/>
            </w:pPr>
            <w:r w:rsidRPr="004A7000">
              <w:rPr>
                <w:b/>
                <w:bCs/>
                <w:bdr w:val="none" w:sz="0" w:space="0" w:color="auto" w:frame="1"/>
              </w:rPr>
              <w:t>УТВЕРЖДЕНО</w:t>
            </w:r>
          </w:p>
          <w:p w:rsidR="00CA3E61" w:rsidRPr="004A7000" w:rsidRDefault="00CA3E61" w:rsidP="00CA3E61">
            <w:pPr>
              <w:textAlignment w:val="baseline"/>
            </w:pPr>
            <w:r w:rsidRPr="004A7000">
              <w:rPr>
                <w:bdr w:val="none" w:sz="0" w:space="0" w:color="auto" w:frame="1"/>
              </w:rPr>
              <w:t>Приказом  директора Л</w:t>
            </w:r>
            <w:r w:rsidR="004A7000" w:rsidRPr="004A7000">
              <w:rPr>
                <w:bdr w:val="none" w:sz="0" w:space="0" w:color="auto" w:frame="1"/>
              </w:rPr>
              <w:t xml:space="preserve">ицея № 1 г. </w:t>
            </w:r>
            <w:proofErr w:type="spellStart"/>
            <w:r w:rsidR="004A7000" w:rsidRPr="004A7000">
              <w:rPr>
                <w:bdr w:val="none" w:sz="0" w:space="0" w:color="auto" w:frame="1"/>
              </w:rPr>
              <w:t>Усть</w:t>
            </w:r>
            <w:proofErr w:type="spellEnd"/>
            <w:r w:rsidR="004A7000" w:rsidRPr="004A7000">
              <w:rPr>
                <w:bdr w:val="none" w:sz="0" w:space="0" w:color="auto" w:frame="1"/>
              </w:rPr>
              <w:t xml:space="preserve"> – </w:t>
            </w:r>
            <w:proofErr w:type="spellStart"/>
            <w:r w:rsidR="004A7000" w:rsidRPr="004A7000">
              <w:rPr>
                <w:bdr w:val="none" w:sz="0" w:space="0" w:color="auto" w:frame="1"/>
              </w:rPr>
              <w:t>Джегуты</w:t>
            </w:r>
            <w:proofErr w:type="spellEnd"/>
            <w:r w:rsidR="004A7000" w:rsidRPr="004A7000">
              <w:rPr>
                <w:bdr w:val="none" w:sz="0" w:space="0" w:color="auto" w:frame="1"/>
              </w:rPr>
              <w:t xml:space="preserve"> от 21.01.2015</w:t>
            </w:r>
            <w:r w:rsidR="009D3D0A" w:rsidRPr="004A7000">
              <w:rPr>
                <w:bdr w:val="none" w:sz="0" w:space="0" w:color="auto" w:frame="1"/>
              </w:rPr>
              <w:t xml:space="preserve"> </w:t>
            </w:r>
            <w:r w:rsidR="004A7000" w:rsidRPr="004A7000">
              <w:rPr>
                <w:bdr w:val="none" w:sz="0" w:space="0" w:color="auto" w:frame="1"/>
              </w:rPr>
              <w:t xml:space="preserve">г. № 8 </w:t>
            </w:r>
            <w:proofErr w:type="gramStart"/>
            <w:r w:rsidR="004A7000" w:rsidRPr="004A7000">
              <w:rPr>
                <w:bdr w:val="none" w:sz="0" w:space="0" w:color="auto" w:frame="1"/>
              </w:rPr>
              <w:t>п</w:t>
            </w:r>
            <w:proofErr w:type="gramEnd"/>
          </w:p>
          <w:p w:rsidR="00CA3E61" w:rsidRPr="004A7000" w:rsidRDefault="00CA3E61" w:rsidP="00CA3E61">
            <w:pPr>
              <w:jc w:val="right"/>
              <w:textAlignment w:val="baseline"/>
              <w:outlineLvl w:val="0"/>
              <w:rPr>
                <w:b/>
                <w:bCs/>
                <w:kern w:val="36"/>
              </w:rPr>
            </w:pPr>
            <w:r w:rsidRPr="004A7000">
              <w:rPr>
                <w:bdr w:val="none" w:sz="0" w:space="0" w:color="auto" w:frame="1"/>
              </w:rPr>
              <w:t>________Т.С. Черняева</w:t>
            </w:r>
          </w:p>
        </w:tc>
      </w:tr>
    </w:tbl>
    <w:p w:rsidR="00CA3E61" w:rsidRDefault="00CA3E61" w:rsidP="003C3621">
      <w:pPr>
        <w:pStyle w:val="a3"/>
        <w:spacing w:before="134" w:beforeAutospacing="0" w:after="134" w:afterAutospacing="0"/>
        <w:contextualSpacing/>
        <w:jc w:val="center"/>
        <w:rPr>
          <w:b/>
          <w:color w:val="080707"/>
          <w:sz w:val="32"/>
          <w:szCs w:val="32"/>
        </w:rPr>
      </w:pP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center"/>
        <w:rPr>
          <w:b/>
          <w:color w:val="080707"/>
          <w:sz w:val="32"/>
          <w:szCs w:val="32"/>
        </w:rPr>
      </w:pPr>
      <w:r w:rsidRPr="00E2522F">
        <w:rPr>
          <w:b/>
          <w:color w:val="080707"/>
          <w:sz w:val="32"/>
          <w:szCs w:val="32"/>
        </w:rPr>
        <w:t>Положение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center"/>
        <w:rPr>
          <w:b/>
          <w:color w:val="080707"/>
          <w:sz w:val="28"/>
          <w:szCs w:val="28"/>
        </w:rPr>
      </w:pPr>
      <w:r w:rsidRPr="00E2522F">
        <w:rPr>
          <w:b/>
          <w:color w:val="080707"/>
          <w:sz w:val="28"/>
          <w:szCs w:val="28"/>
        </w:rPr>
        <w:t>о системе внутренней оценки качества образования</w:t>
      </w:r>
    </w:p>
    <w:p w:rsidR="007045E9" w:rsidRPr="00E2522F" w:rsidRDefault="003C3621" w:rsidP="003C3621">
      <w:pPr>
        <w:pStyle w:val="a3"/>
        <w:spacing w:before="134" w:beforeAutospacing="0" w:after="134" w:afterAutospacing="0"/>
        <w:contextualSpacing/>
        <w:jc w:val="center"/>
        <w:rPr>
          <w:b/>
          <w:color w:val="080707"/>
          <w:sz w:val="28"/>
          <w:szCs w:val="28"/>
        </w:rPr>
      </w:pPr>
      <w:r>
        <w:rPr>
          <w:b/>
          <w:color w:val="080707"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/>
          <w:color w:val="080707"/>
          <w:sz w:val="28"/>
          <w:szCs w:val="28"/>
        </w:rPr>
        <w:t>Усть</w:t>
      </w:r>
      <w:proofErr w:type="spellEnd"/>
      <w:r>
        <w:rPr>
          <w:b/>
          <w:color w:val="080707"/>
          <w:sz w:val="28"/>
          <w:szCs w:val="28"/>
        </w:rPr>
        <w:t xml:space="preserve"> - </w:t>
      </w:r>
      <w:proofErr w:type="spellStart"/>
      <w:r>
        <w:rPr>
          <w:b/>
          <w:color w:val="080707"/>
          <w:sz w:val="28"/>
          <w:szCs w:val="28"/>
        </w:rPr>
        <w:t>Джегуты</w:t>
      </w:r>
      <w:proofErr w:type="spellEnd"/>
      <w:proofErr w:type="gramEnd"/>
      <w:r w:rsidR="007045E9" w:rsidRPr="00E2522F">
        <w:rPr>
          <w:b/>
          <w:color w:val="080707"/>
          <w:sz w:val="28"/>
          <w:szCs w:val="28"/>
        </w:rPr>
        <w:t>»</w:t>
      </w:r>
    </w:p>
    <w:p w:rsidR="007045E9" w:rsidRDefault="007045E9" w:rsidP="003C3621">
      <w:pPr>
        <w:pStyle w:val="a3"/>
        <w:spacing w:before="134" w:beforeAutospacing="0" w:after="134" w:afterAutospacing="0"/>
        <w:contextualSpacing/>
        <w:jc w:val="center"/>
        <w:rPr>
          <w:color w:val="080707"/>
          <w:sz w:val="27"/>
          <w:szCs w:val="27"/>
        </w:rPr>
      </w:pP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b/>
          <w:color w:val="080707"/>
          <w:sz w:val="28"/>
          <w:szCs w:val="28"/>
        </w:rPr>
      </w:pPr>
      <w:r w:rsidRPr="00E2522F">
        <w:rPr>
          <w:b/>
          <w:color w:val="080707"/>
          <w:sz w:val="28"/>
          <w:szCs w:val="28"/>
        </w:rPr>
        <w:t>1. Общие положения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1.1. Настоящее «Положение о системе внутренней оценки качества образования» (дале</w:t>
      </w:r>
      <w:proofErr w:type="gramStart"/>
      <w:r w:rsidRPr="00E2522F">
        <w:rPr>
          <w:color w:val="080707"/>
          <w:sz w:val="28"/>
          <w:szCs w:val="28"/>
        </w:rPr>
        <w:t>е-</w:t>
      </w:r>
      <w:proofErr w:type="gramEnd"/>
      <w:r w:rsidRPr="00E2522F">
        <w:rPr>
          <w:color w:val="080707"/>
          <w:sz w:val="28"/>
          <w:szCs w:val="28"/>
        </w:rPr>
        <w:t xml:space="preserve"> Положение) определяет цели, задачи, принципы внутренней системы оценки качества образования в </w:t>
      </w:r>
      <w:r w:rsidR="003C3621" w:rsidRPr="003C3621">
        <w:rPr>
          <w:color w:val="080707"/>
          <w:sz w:val="28"/>
          <w:szCs w:val="28"/>
        </w:rPr>
        <w:t xml:space="preserve">МКОУ «Лицей № 1 г. </w:t>
      </w:r>
      <w:proofErr w:type="spellStart"/>
      <w:r w:rsidR="003C3621" w:rsidRPr="003C3621">
        <w:rPr>
          <w:color w:val="080707"/>
          <w:sz w:val="28"/>
          <w:szCs w:val="28"/>
        </w:rPr>
        <w:t>Усть</w:t>
      </w:r>
      <w:proofErr w:type="spellEnd"/>
      <w:r w:rsidR="003C3621" w:rsidRPr="003C3621">
        <w:rPr>
          <w:color w:val="080707"/>
          <w:sz w:val="28"/>
          <w:szCs w:val="28"/>
        </w:rPr>
        <w:t xml:space="preserve"> - </w:t>
      </w:r>
      <w:proofErr w:type="spellStart"/>
      <w:r w:rsidR="003C3621" w:rsidRPr="003C3621">
        <w:rPr>
          <w:color w:val="080707"/>
          <w:sz w:val="28"/>
          <w:szCs w:val="28"/>
        </w:rPr>
        <w:t>Джегуты</w:t>
      </w:r>
      <w:proofErr w:type="spellEnd"/>
      <w:r w:rsidRPr="003C3621">
        <w:rPr>
          <w:color w:val="080707"/>
          <w:sz w:val="28"/>
          <w:szCs w:val="28"/>
        </w:rPr>
        <w:t>»</w:t>
      </w:r>
      <w:r w:rsidR="003C3621">
        <w:rPr>
          <w:color w:val="080707"/>
          <w:sz w:val="28"/>
          <w:szCs w:val="28"/>
        </w:rPr>
        <w:t xml:space="preserve"> (далее - Лицей), его</w:t>
      </w:r>
      <w:r w:rsidRPr="00E2522F">
        <w:rPr>
          <w:color w:val="080707"/>
          <w:sz w:val="28"/>
          <w:szCs w:val="28"/>
        </w:rPr>
        <w:t xml:space="preserve">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 xml:space="preserve">1.2. </w:t>
      </w:r>
      <w:r w:rsidRPr="00E2522F">
        <w:rPr>
          <w:color w:val="080707"/>
          <w:sz w:val="28"/>
          <w:szCs w:val="28"/>
        </w:rPr>
        <w:t xml:space="preserve"> Настоящее  Положение разработано на основании </w:t>
      </w:r>
      <w:r w:rsidRPr="003C3621">
        <w:rPr>
          <w:color w:val="080707"/>
          <w:sz w:val="28"/>
          <w:szCs w:val="28"/>
        </w:rPr>
        <w:t xml:space="preserve">Федерального закона от 29.12.2012 № 273-ФЗ «Об образовании в Российской Федерации» статья 28 п.2, </w:t>
      </w:r>
      <w:r w:rsidR="003C3621">
        <w:rPr>
          <w:color w:val="080707"/>
          <w:sz w:val="28"/>
          <w:szCs w:val="28"/>
        </w:rPr>
        <w:t xml:space="preserve">в соответствии с </w:t>
      </w:r>
      <w:r w:rsidRPr="00E2522F">
        <w:rPr>
          <w:color w:val="080707"/>
          <w:sz w:val="28"/>
          <w:szCs w:val="28"/>
        </w:rPr>
        <w:t xml:space="preserve">Типовым положением об общеобразовательном учреждении, Концепцией модернизации российского образования на период до 2010 года, </w:t>
      </w:r>
      <w:r w:rsidR="003C3621">
        <w:rPr>
          <w:color w:val="080707"/>
          <w:sz w:val="28"/>
          <w:szCs w:val="28"/>
        </w:rPr>
        <w:t>Лицея</w:t>
      </w:r>
      <w:r w:rsidR="0060073D">
        <w:rPr>
          <w:color w:val="080707"/>
          <w:sz w:val="28"/>
          <w:szCs w:val="28"/>
        </w:rPr>
        <w:t xml:space="preserve"> </w:t>
      </w:r>
      <w:bookmarkStart w:id="0" w:name="_GoBack"/>
      <w:bookmarkEnd w:id="0"/>
      <w:r w:rsidRPr="00E2522F">
        <w:rPr>
          <w:color w:val="080707"/>
          <w:sz w:val="28"/>
          <w:szCs w:val="28"/>
        </w:rPr>
        <w:t>и регламентирует порядок внутреннего мониторинга качества образования.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1.3. Положение представляет собой нормативный документ, разработанный в соответствии с нормативными правовыми актами Рос</w:t>
      </w:r>
      <w:r w:rsidR="003C3621">
        <w:rPr>
          <w:color w:val="080707"/>
          <w:sz w:val="28"/>
          <w:szCs w:val="28"/>
        </w:rPr>
        <w:t>сийской Федерации, Уставом Лицея</w:t>
      </w:r>
      <w:r w:rsidRPr="00E2522F">
        <w:rPr>
          <w:color w:val="080707"/>
          <w:sz w:val="28"/>
          <w:szCs w:val="28"/>
        </w:rPr>
        <w:t xml:space="preserve"> и локальными актами, регламентирующими реализацию процедур контроля и оце</w:t>
      </w:r>
      <w:r w:rsidR="003C3621">
        <w:rPr>
          <w:color w:val="080707"/>
          <w:sz w:val="28"/>
          <w:szCs w:val="28"/>
        </w:rPr>
        <w:t>нки качества образования в лицее</w:t>
      </w:r>
      <w:r w:rsidRPr="00E2522F">
        <w:rPr>
          <w:color w:val="080707"/>
          <w:sz w:val="28"/>
          <w:szCs w:val="28"/>
        </w:rPr>
        <w:t>.</w:t>
      </w:r>
    </w:p>
    <w:p w:rsidR="007045E9" w:rsidRPr="00E2522F" w:rsidRDefault="004A7000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1.4. С</w:t>
      </w:r>
      <w:r w:rsidR="007045E9" w:rsidRPr="00E2522F">
        <w:rPr>
          <w:color w:val="080707"/>
          <w:sz w:val="28"/>
          <w:szCs w:val="28"/>
        </w:rPr>
        <w:t>истема оценки качества образования (дале</w:t>
      </w:r>
      <w:proofErr w:type="gramStart"/>
      <w:r w:rsidR="007045E9" w:rsidRPr="00E2522F">
        <w:rPr>
          <w:color w:val="080707"/>
          <w:sz w:val="28"/>
          <w:szCs w:val="28"/>
        </w:rPr>
        <w:t>е-</w:t>
      </w:r>
      <w:proofErr w:type="gramEnd"/>
      <w:r w:rsidR="007045E9" w:rsidRPr="00E2522F">
        <w:rPr>
          <w:color w:val="080707"/>
          <w:sz w:val="28"/>
          <w:szCs w:val="28"/>
        </w:rPr>
        <w:t xml:space="preserve"> 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пользователей, результатов системы оценки качества образования.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1.5. Основными пользователями </w:t>
      </w:r>
      <w:proofErr w:type="gramStart"/>
      <w:r w:rsidRPr="00E2522F">
        <w:rPr>
          <w:color w:val="080707"/>
          <w:sz w:val="28"/>
          <w:szCs w:val="28"/>
        </w:rPr>
        <w:t>результатов системы о</w:t>
      </w:r>
      <w:r w:rsidR="004A7000">
        <w:rPr>
          <w:color w:val="080707"/>
          <w:sz w:val="28"/>
          <w:szCs w:val="28"/>
        </w:rPr>
        <w:t>ценки качества образования Лицея</w:t>
      </w:r>
      <w:proofErr w:type="gramEnd"/>
      <w:r w:rsidR="004A7000">
        <w:rPr>
          <w:color w:val="080707"/>
          <w:sz w:val="28"/>
          <w:szCs w:val="28"/>
        </w:rPr>
        <w:t xml:space="preserve"> являются</w:t>
      </w:r>
      <w:r w:rsidRPr="00E2522F">
        <w:rPr>
          <w:color w:val="080707"/>
          <w:sz w:val="28"/>
          <w:szCs w:val="28"/>
        </w:rPr>
        <w:t xml:space="preserve"> педагоги, обучающиеся и их родители.</w:t>
      </w:r>
    </w:p>
    <w:p w:rsidR="007045E9" w:rsidRPr="00E2522F" w:rsidRDefault="003C3621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1.6. Лицей</w:t>
      </w:r>
      <w:r w:rsidR="007045E9" w:rsidRPr="00E2522F">
        <w:rPr>
          <w:color w:val="080707"/>
          <w:sz w:val="28"/>
          <w:szCs w:val="28"/>
        </w:rPr>
        <w:t xml:space="preserve"> обеспечивает проведение необходимых оценочных процедур.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7045E9" w:rsidRPr="00E2522F" w:rsidRDefault="007045E9" w:rsidP="003C3621">
      <w:pPr>
        <w:jc w:val="both"/>
        <w:rPr>
          <w:sz w:val="28"/>
          <w:szCs w:val="28"/>
        </w:rPr>
      </w:pPr>
      <w:r w:rsidRPr="00E2522F">
        <w:rPr>
          <w:sz w:val="28"/>
          <w:szCs w:val="28"/>
        </w:rPr>
        <w:t>1.7. Положение распространяется на деятельность всех</w:t>
      </w:r>
      <w:r w:rsidR="003C3621">
        <w:rPr>
          <w:sz w:val="28"/>
          <w:szCs w:val="28"/>
        </w:rPr>
        <w:t xml:space="preserve"> педагогических работников Лицея</w:t>
      </w:r>
      <w:r w:rsidRPr="00E2522F">
        <w:rPr>
          <w:sz w:val="28"/>
          <w:szCs w:val="28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lastRenderedPageBreak/>
        <w:t>1.8</w:t>
      </w:r>
      <w:proofErr w:type="gramStart"/>
      <w:r w:rsidRPr="00E2522F">
        <w:rPr>
          <w:color w:val="080707"/>
          <w:sz w:val="28"/>
          <w:szCs w:val="28"/>
        </w:rPr>
        <w:t xml:space="preserve"> В</w:t>
      </w:r>
      <w:proofErr w:type="gramEnd"/>
      <w:r w:rsidRPr="00E2522F">
        <w:rPr>
          <w:color w:val="080707"/>
          <w:sz w:val="28"/>
          <w:szCs w:val="28"/>
        </w:rPr>
        <w:t xml:space="preserve"> настоящем Положении используются следующие термины: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rStyle w:val="a4"/>
          <w:color w:val="080707"/>
          <w:sz w:val="28"/>
          <w:szCs w:val="28"/>
        </w:rPr>
        <w:t>Качество образования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– комплексная характеристика образовательной деятельности и подготовки обучающегося, выражающая степень их соответствия образовательным стандартам.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rStyle w:val="a4"/>
          <w:color w:val="080707"/>
          <w:sz w:val="28"/>
          <w:szCs w:val="28"/>
        </w:rPr>
        <w:t>Качество условий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rStyle w:val="a4"/>
          <w:color w:val="080707"/>
          <w:sz w:val="28"/>
          <w:szCs w:val="28"/>
        </w:rPr>
        <w:t>Образовательный стандарт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−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реализации образовательного процесса.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rStyle w:val="a4"/>
          <w:color w:val="080707"/>
          <w:sz w:val="28"/>
          <w:szCs w:val="28"/>
        </w:rPr>
        <w:t>Критерий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– признак, на основании которого производится оценка, классификация оцениваемого объекта.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rStyle w:val="a4"/>
          <w:color w:val="080707"/>
          <w:sz w:val="28"/>
          <w:szCs w:val="28"/>
        </w:rPr>
        <w:t>Мониторинг в системе образования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выявление их соответствия законодательным, нормативно-правовым, инструктивно-методическим документам об образовании.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rStyle w:val="a4"/>
          <w:color w:val="080707"/>
          <w:sz w:val="28"/>
          <w:szCs w:val="28"/>
        </w:rPr>
        <w:t>Экспертиза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</w:t>
      </w:r>
      <w:r w:rsidRPr="00E2522F">
        <w:rPr>
          <w:rStyle w:val="apple-converted-space"/>
          <w:color w:val="080707"/>
          <w:sz w:val="28"/>
          <w:szCs w:val="28"/>
        </w:rPr>
        <w:t> </w:t>
      </w:r>
      <w:r w:rsidRPr="00E2522F">
        <w:rPr>
          <w:rStyle w:val="a4"/>
          <w:color w:val="080707"/>
          <w:sz w:val="28"/>
          <w:szCs w:val="28"/>
        </w:rPr>
        <w:t>Измерение</w:t>
      </w:r>
      <w:r w:rsidRPr="00E2522F">
        <w:rPr>
          <w:rStyle w:val="apple-converted-space"/>
          <w:b/>
          <w:bCs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 xml:space="preserve">– оценка уровня образовательных достижений с помощью </w:t>
      </w:r>
      <w:proofErr w:type="spellStart"/>
      <w:r w:rsidRPr="00E2522F">
        <w:rPr>
          <w:color w:val="080707"/>
          <w:sz w:val="28"/>
          <w:szCs w:val="28"/>
        </w:rPr>
        <w:t>КИМов</w:t>
      </w:r>
      <w:proofErr w:type="spellEnd"/>
      <w:r w:rsidRPr="00E2522F">
        <w:rPr>
          <w:color w:val="080707"/>
          <w:sz w:val="28"/>
          <w:szCs w:val="28"/>
        </w:rPr>
        <w:t xml:space="preserve"> (контрольных работ, тестов, анкет и др.).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1.9. Оценка качества образования осуществляется посредством: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системы </w:t>
      </w:r>
      <w:proofErr w:type="spellStart"/>
      <w:r w:rsidRPr="00E2522F">
        <w:rPr>
          <w:color w:val="080707"/>
          <w:sz w:val="28"/>
          <w:szCs w:val="28"/>
        </w:rPr>
        <w:t>внутришкольного</w:t>
      </w:r>
      <w:proofErr w:type="spellEnd"/>
      <w:r w:rsidRPr="00E2522F">
        <w:rPr>
          <w:color w:val="080707"/>
          <w:sz w:val="28"/>
          <w:szCs w:val="28"/>
        </w:rPr>
        <w:t xml:space="preserve"> контроля;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лицензирования;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государственной аккредитации;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государственной (итоговой) аттестации выпускников;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мониторинга качества образования.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1.10. В качестве источников данных для оценки качества образования используются: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образовательная статистика;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промежуточная и итоговая аттестация;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мониторинговые исследования;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социологические опросы;</w:t>
      </w:r>
    </w:p>
    <w:p w:rsidR="007045E9" w:rsidRPr="00E2522F" w:rsidRDefault="003C3621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― отчеты работников лицея</w:t>
      </w:r>
      <w:r w:rsidR="007045E9"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посещение уроков и внеклассных мероприятий.</w:t>
      </w:r>
    </w:p>
    <w:p w:rsidR="007045E9" w:rsidRPr="00E2522F" w:rsidRDefault="007045E9" w:rsidP="007045E9">
      <w:pPr>
        <w:pStyle w:val="a3"/>
        <w:spacing w:before="134" w:beforeAutospacing="0" w:after="134" w:afterAutospacing="0" w:line="383" w:lineRule="atLeast"/>
        <w:jc w:val="both"/>
        <w:rPr>
          <w:color w:val="080707"/>
          <w:sz w:val="28"/>
          <w:szCs w:val="28"/>
        </w:rPr>
      </w:pPr>
      <w:r w:rsidRPr="00E2522F">
        <w:rPr>
          <w:rStyle w:val="a4"/>
          <w:color w:val="080707"/>
          <w:sz w:val="28"/>
          <w:szCs w:val="28"/>
        </w:rPr>
        <w:t> 2. Основные цели, задачи и принципы системы оценки качества образования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2.1. Цели системы оценки качества образования: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формирование единой системы диагностики и контроля состояния образования, обеспечивающей своевременное выявление факторов и изменений, влияющих</w:t>
      </w:r>
      <w:r w:rsidR="003C3621">
        <w:rPr>
          <w:color w:val="080707"/>
          <w:sz w:val="28"/>
          <w:szCs w:val="28"/>
        </w:rPr>
        <w:t xml:space="preserve"> на качество образования в лицее</w:t>
      </w:r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получение объективной информации о функционировании и разв</w:t>
      </w:r>
      <w:r w:rsidR="003C3621">
        <w:rPr>
          <w:color w:val="080707"/>
          <w:sz w:val="28"/>
          <w:szCs w:val="28"/>
        </w:rPr>
        <w:t>итии системы образования в лицее</w:t>
      </w:r>
      <w:r w:rsidRPr="00E2522F">
        <w:rPr>
          <w:color w:val="080707"/>
          <w:sz w:val="28"/>
          <w:szCs w:val="28"/>
        </w:rPr>
        <w:t>, тенденциях его изменения и причинах, влияющих на его уровень;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045E9" w:rsidRPr="00E2522F" w:rsidRDefault="007045E9" w:rsidP="007045E9">
      <w:pPr>
        <w:pStyle w:val="a3"/>
        <w:spacing w:before="134" w:beforeAutospacing="0" w:after="134" w:afterAutospacing="0" w:line="383" w:lineRule="atLeast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прогнозирование развития образователь</w:t>
      </w:r>
      <w:r w:rsidR="003C3621">
        <w:rPr>
          <w:color w:val="080707"/>
          <w:sz w:val="28"/>
          <w:szCs w:val="28"/>
        </w:rPr>
        <w:t>ной системы Лицея</w:t>
      </w:r>
      <w:r w:rsidRPr="00E2522F">
        <w:rPr>
          <w:color w:val="080707"/>
          <w:sz w:val="28"/>
          <w:szCs w:val="28"/>
        </w:rPr>
        <w:t>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2.2. Задачи системы оценки качества образования: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формирование единого понимания критериев качества образования и подходов к его измерению;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изучение и самооценка состояния развития и эффективности деятельности школы;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определение </w:t>
      </w:r>
      <w:proofErr w:type="gramStart"/>
      <w:r w:rsidRPr="00E2522F">
        <w:rPr>
          <w:color w:val="080707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E2522F">
        <w:rPr>
          <w:color w:val="080707"/>
          <w:sz w:val="28"/>
          <w:szCs w:val="28"/>
        </w:rPr>
        <w:t xml:space="preserve"> государственным требованиям;  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обеспечение доступности качественного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оценка уровня индивидуальных образовательных достижений обучающихся;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выявление факторов, влияющих на качество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содействие повышению квалификации учителей, принимающих участие в процедурах оценки качества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определение направлений повышения квалификации педагогических работников;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определение рейтинга и стимулирующих доплат педагогам;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расширение общественного участия в управлении образованием в школе;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содействие подготовке общественных экспертов, принимающих участие в процедурах оценки качества образования.</w:t>
      </w:r>
    </w:p>
    <w:p w:rsidR="007045E9" w:rsidRPr="00E2522F" w:rsidRDefault="007045E9" w:rsidP="007045E9">
      <w:pPr>
        <w:pStyle w:val="a3"/>
        <w:spacing w:before="134" w:beforeAutospacing="0" w:after="134" w:afterAutospacing="0" w:line="383" w:lineRule="atLeast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2.3. Принципы, положенные в основу системы оценки качества образования: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объективности, достоверности, полноты и системности информации о качестве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доступности информации о состоянии и качестве образования для различных групп потребителей;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</w:t>
      </w:r>
      <w:proofErr w:type="spellStart"/>
      <w:r w:rsidRPr="00E2522F">
        <w:rPr>
          <w:color w:val="080707"/>
          <w:sz w:val="28"/>
          <w:szCs w:val="28"/>
        </w:rPr>
        <w:t>инструментальности</w:t>
      </w:r>
      <w:proofErr w:type="spellEnd"/>
      <w:r w:rsidRPr="00E2522F">
        <w:rPr>
          <w:color w:val="080707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минимизации системы показателей с учетом потребностей разных уровней управления;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сопоставимости системы показателей с районными, региональными аналогами;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взаимного дополнения оценочных процедур, установление между ними взаимосвязей и взаимозависимости;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соблюдения морально-этических норм при проведении процедур оценки качества образования в школе.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rStyle w:val="a4"/>
          <w:color w:val="080707"/>
          <w:sz w:val="28"/>
          <w:szCs w:val="28"/>
        </w:rPr>
        <w:t>3. Организационная и функциональная структура системы оценки качества образования</w:t>
      </w:r>
    </w:p>
    <w:p w:rsidR="007045E9" w:rsidRPr="00E2522F" w:rsidRDefault="007045E9" w:rsidP="003C3621">
      <w:pPr>
        <w:pStyle w:val="a3"/>
        <w:spacing w:before="134" w:beforeAutospacing="0" w:after="134" w:afterAutospacing="0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</w:t>
      </w:r>
      <w:r w:rsidR="003C3621">
        <w:rPr>
          <w:color w:val="080707"/>
          <w:sz w:val="28"/>
          <w:szCs w:val="28"/>
        </w:rPr>
        <w:t>чает в себя: администрацию Лицея</w:t>
      </w:r>
      <w:r w:rsidRPr="00E2522F">
        <w:rPr>
          <w:color w:val="080707"/>
          <w:sz w:val="28"/>
          <w:szCs w:val="28"/>
        </w:rPr>
        <w:t>, педагогический совет, методический совет школы, методические объединения учителей-предметников, Управляющий совет, временные структуры (педагогический консилиум, комиссии и др.).</w:t>
      </w:r>
    </w:p>
    <w:p w:rsidR="007045E9" w:rsidRPr="00E2522F" w:rsidRDefault="003C3621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3.2. Администрация Лицея</w:t>
      </w:r>
      <w:r w:rsidR="007045E9" w:rsidRPr="00E2522F">
        <w:rPr>
          <w:color w:val="080707"/>
          <w:sz w:val="28"/>
          <w:szCs w:val="28"/>
        </w:rPr>
        <w:t>: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формирует блок локальных актов, регулиру</w:t>
      </w:r>
      <w:r w:rsidR="003C3621">
        <w:rPr>
          <w:color w:val="080707"/>
          <w:sz w:val="28"/>
          <w:szCs w:val="28"/>
        </w:rPr>
        <w:t>ющих функционирование СОКО лицея</w:t>
      </w:r>
      <w:r w:rsidRPr="00E2522F">
        <w:rPr>
          <w:color w:val="080707"/>
          <w:sz w:val="28"/>
          <w:szCs w:val="28"/>
        </w:rPr>
        <w:t xml:space="preserve"> и приложений к ним, утв</w:t>
      </w:r>
      <w:r w:rsidR="003C3621">
        <w:rPr>
          <w:color w:val="080707"/>
          <w:sz w:val="28"/>
          <w:szCs w:val="28"/>
        </w:rPr>
        <w:t>ерждает приказом директора лицея</w:t>
      </w:r>
      <w:r w:rsidRPr="00E2522F">
        <w:rPr>
          <w:color w:val="080707"/>
          <w:sz w:val="28"/>
          <w:szCs w:val="28"/>
        </w:rPr>
        <w:t xml:space="preserve"> и контролирует их исполнение;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разрабатывает мероприятия и готовит предложения, направленные на совершенствование системы о</w:t>
      </w:r>
      <w:r w:rsidR="003C3621">
        <w:rPr>
          <w:color w:val="080707"/>
          <w:sz w:val="28"/>
          <w:szCs w:val="28"/>
        </w:rPr>
        <w:t>ценки качества образования лицея</w:t>
      </w:r>
      <w:r w:rsidRPr="00E2522F">
        <w:rPr>
          <w:color w:val="080707"/>
          <w:sz w:val="28"/>
          <w:szCs w:val="28"/>
        </w:rPr>
        <w:t>, участвует в этих мероприятиях;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обеспечивает на основе образователь</w:t>
      </w:r>
      <w:r w:rsidR="003C3621">
        <w:rPr>
          <w:color w:val="080707"/>
          <w:sz w:val="28"/>
          <w:szCs w:val="28"/>
        </w:rPr>
        <w:t>ной программы проведение в лицее</w:t>
      </w:r>
      <w:r w:rsidRPr="00E2522F">
        <w:rPr>
          <w:color w:val="080707"/>
          <w:sz w:val="28"/>
          <w:szCs w:val="28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организует систему монитори</w:t>
      </w:r>
      <w:r w:rsidR="003C3621">
        <w:rPr>
          <w:color w:val="080707"/>
          <w:sz w:val="28"/>
          <w:szCs w:val="28"/>
        </w:rPr>
        <w:t>нга качества образования в лицее</w:t>
      </w:r>
      <w:r w:rsidRPr="00E2522F">
        <w:rPr>
          <w:color w:val="080707"/>
          <w:sz w:val="28"/>
          <w:szCs w:val="28"/>
        </w:rPr>
        <w:t>, осуществляет сбор, обработку, хранение и представление информации о состоянии и динамике развития;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анализирует результаты оценки каче</w:t>
      </w:r>
      <w:r w:rsidR="003C3621">
        <w:rPr>
          <w:color w:val="080707"/>
          <w:sz w:val="28"/>
          <w:szCs w:val="28"/>
        </w:rPr>
        <w:t>ства образования на уровне лицея</w:t>
      </w:r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организует изучение информационных </w:t>
      </w:r>
      <w:proofErr w:type="gramStart"/>
      <w:r w:rsidRPr="00E2522F">
        <w:rPr>
          <w:color w:val="080707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обеспечивает предоставление информации о качестве образования на районный и региональный уровни системы оценки качества образования;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формирует информационно-аналитические материалы по результатам оценки качества образова</w:t>
      </w:r>
      <w:r w:rsidR="003C3621">
        <w:rPr>
          <w:color w:val="080707"/>
          <w:sz w:val="28"/>
          <w:szCs w:val="28"/>
        </w:rPr>
        <w:t>ния (анализ работы лицея</w:t>
      </w:r>
      <w:r w:rsidRPr="00E2522F">
        <w:rPr>
          <w:color w:val="080707"/>
          <w:sz w:val="28"/>
          <w:szCs w:val="28"/>
        </w:rPr>
        <w:t xml:space="preserve"> за учебный год, </w:t>
      </w:r>
      <w:r w:rsidR="003C3621">
        <w:rPr>
          <w:color w:val="080707"/>
          <w:sz w:val="28"/>
          <w:szCs w:val="28"/>
        </w:rPr>
        <w:t>публичный доклад директора лицея</w:t>
      </w:r>
      <w:r w:rsidRPr="00E2522F">
        <w:rPr>
          <w:color w:val="080707"/>
          <w:sz w:val="28"/>
          <w:szCs w:val="28"/>
        </w:rPr>
        <w:t>);</w:t>
      </w:r>
    </w:p>
    <w:p w:rsidR="007045E9" w:rsidRPr="00E2522F" w:rsidRDefault="007045E9" w:rsidP="003C3621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7045E9" w:rsidRPr="00E2522F" w:rsidRDefault="003C3621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3.3. Педагогический совет лицея</w:t>
      </w:r>
      <w:r w:rsidR="007045E9" w:rsidRPr="00E2522F">
        <w:rPr>
          <w:color w:val="080707"/>
          <w:sz w:val="28"/>
          <w:szCs w:val="28"/>
        </w:rPr>
        <w:t>: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  содействует определению стратегических направлений разв</w:t>
      </w:r>
      <w:r w:rsidR="003C3621">
        <w:rPr>
          <w:color w:val="080707"/>
          <w:sz w:val="28"/>
          <w:szCs w:val="28"/>
        </w:rPr>
        <w:t>ития системы образования в лицее</w:t>
      </w:r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 содействует реализации принципа общественного участия в</w:t>
      </w:r>
      <w:r w:rsidR="003C3621">
        <w:rPr>
          <w:color w:val="080707"/>
          <w:sz w:val="28"/>
          <w:szCs w:val="28"/>
        </w:rPr>
        <w:t xml:space="preserve"> управлении образованием в лицее</w:t>
      </w:r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-- принимает участие:</w:t>
      </w:r>
    </w:p>
    <w:p w:rsidR="007045E9" w:rsidRPr="00E2522F" w:rsidRDefault="007045E9" w:rsidP="007513DC">
      <w:pPr>
        <w:numPr>
          <w:ilvl w:val="0"/>
          <w:numId w:val="1"/>
        </w:numPr>
        <w:ind w:left="30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в формировании информационных </w:t>
      </w:r>
      <w:proofErr w:type="gramStart"/>
      <w:r w:rsidRPr="00E2522F">
        <w:rPr>
          <w:color w:val="080707"/>
          <w:sz w:val="28"/>
          <w:szCs w:val="28"/>
        </w:rPr>
        <w:t>запросов основных пользователей системы о</w:t>
      </w:r>
      <w:r w:rsidR="007513DC">
        <w:rPr>
          <w:color w:val="080707"/>
          <w:sz w:val="28"/>
          <w:szCs w:val="28"/>
        </w:rPr>
        <w:t>ценки качества образования лицея</w:t>
      </w:r>
      <w:proofErr w:type="gramEnd"/>
      <w:r w:rsidRPr="00E2522F">
        <w:rPr>
          <w:color w:val="080707"/>
          <w:sz w:val="28"/>
          <w:szCs w:val="28"/>
        </w:rPr>
        <w:t>; </w:t>
      </w:r>
    </w:p>
    <w:p w:rsidR="007045E9" w:rsidRPr="00E2522F" w:rsidRDefault="007045E9" w:rsidP="007513DC">
      <w:pPr>
        <w:numPr>
          <w:ilvl w:val="0"/>
          <w:numId w:val="1"/>
        </w:numPr>
        <w:ind w:left="30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в обсуждении системы показателей, характеризующих состояние и динамику развития системы образования;</w:t>
      </w:r>
    </w:p>
    <w:p w:rsidR="007045E9" w:rsidRPr="00E2522F" w:rsidRDefault="007045E9" w:rsidP="007513DC">
      <w:pPr>
        <w:numPr>
          <w:ilvl w:val="0"/>
          <w:numId w:val="1"/>
        </w:numPr>
        <w:ind w:left="30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в экспертизе качества образовательных результатов, условий организации о</w:t>
      </w:r>
      <w:r w:rsidR="007513DC">
        <w:rPr>
          <w:color w:val="080707"/>
          <w:sz w:val="28"/>
          <w:szCs w:val="28"/>
        </w:rPr>
        <w:t>бразовательного процесса в лицее</w:t>
      </w:r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7513DC">
      <w:pPr>
        <w:numPr>
          <w:ilvl w:val="0"/>
          <w:numId w:val="1"/>
        </w:numPr>
        <w:ind w:left="30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 в оценке качества и результ</w:t>
      </w:r>
      <w:r w:rsidR="007513DC">
        <w:rPr>
          <w:color w:val="080707"/>
          <w:sz w:val="28"/>
          <w:szCs w:val="28"/>
        </w:rPr>
        <w:t>ативности труда работников лицея</w:t>
      </w:r>
      <w:r w:rsidRPr="00E2522F">
        <w:rPr>
          <w:color w:val="080707"/>
          <w:sz w:val="28"/>
          <w:szCs w:val="28"/>
        </w:rPr>
        <w:t>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 заслушивает информацию и отчеты педагогических работников, доклады представителей организаций и учрежде</w:t>
      </w:r>
      <w:r w:rsidR="007513DC">
        <w:rPr>
          <w:color w:val="080707"/>
          <w:sz w:val="28"/>
          <w:szCs w:val="28"/>
        </w:rPr>
        <w:t>ний, взаимодействующих с  лицеем</w:t>
      </w:r>
      <w:r w:rsidRPr="00E2522F">
        <w:rPr>
          <w:color w:val="080707"/>
          <w:sz w:val="28"/>
          <w:szCs w:val="28"/>
        </w:rPr>
        <w:t xml:space="preserve"> по вопросам образования и воспитания подрастающего поколения, в т. ч. сообщения о проверке соблюдения санитарно-гигиенического режима в </w:t>
      </w:r>
      <w:r w:rsidR="007513DC">
        <w:rPr>
          <w:color w:val="080707"/>
          <w:sz w:val="28"/>
          <w:szCs w:val="28"/>
        </w:rPr>
        <w:t>лицее</w:t>
      </w:r>
      <w:r w:rsidRPr="00E2522F">
        <w:rPr>
          <w:color w:val="080707"/>
          <w:sz w:val="28"/>
          <w:szCs w:val="28"/>
        </w:rPr>
        <w:t xml:space="preserve">, об охране труда, здоровья и </w:t>
      </w:r>
      <w:proofErr w:type="gramStart"/>
      <w:r w:rsidRPr="00E2522F">
        <w:rPr>
          <w:color w:val="080707"/>
          <w:sz w:val="28"/>
          <w:szCs w:val="28"/>
        </w:rPr>
        <w:t>жизни</w:t>
      </w:r>
      <w:proofErr w:type="gramEnd"/>
      <w:r w:rsidRPr="00E2522F">
        <w:rPr>
          <w:color w:val="080707"/>
          <w:sz w:val="28"/>
          <w:szCs w:val="28"/>
        </w:rPr>
        <w:t xml:space="preserve"> обучающихся и другие вопросы образовательной деятельности школы;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7045E9" w:rsidRPr="00E2522F" w:rsidRDefault="007513DC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3.4. Методический совет лицея</w:t>
      </w:r>
      <w:r w:rsidR="007045E9" w:rsidRPr="00E2522F">
        <w:rPr>
          <w:color w:val="080707"/>
          <w:sz w:val="28"/>
          <w:szCs w:val="28"/>
        </w:rPr>
        <w:t>: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участвует в разработке модели СОКО на уровне ОУ;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координирует функционирование системы оценки качества образования на уровне ОУ;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обсуждает и принимает коллегиальные решения по стратегическим вопросам оценки качества образования;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планирует мероприятия в области оценки качества образования на уровне образовательного учреждения.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участвует в разработке методики оценки качества образования и системы показателей, характеризующих состояние и динамику развития школы;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участвует в разработке </w:t>
      </w:r>
      <w:proofErr w:type="gramStart"/>
      <w:r w:rsidRPr="00E2522F">
        <w:rPr>
          <w:color w:val="080707"/>
          <w:sz w:val="28"/>
          <w:szCs w:val="28"/>
        </w:rPr>
        <w:t>критериев оценки результативности профессиональ</w:t>
      </w:r>
      <w:r w:rsidR="007513DC">
        <w:rPr>
          <w:color w:val="080707"/>
          <w:sz w:val="28"/>
          <w:szCs w:val="28"/>
        </w:rPr>
        <w:t>ной деятельности педагогов лицея</w:t>
      </w:r>
      <w:proofErr w:type="gramEnd"/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осуществляет текущий контроль успеваемости и промежуточной аттестации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,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проводит мониторинговые исследования;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анализирует результаты исследований и вырабатывает рекомендации по устранению отмеченных недостатков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готовит предложения для администрации по выработке управленческих решений по результатам оценки каче</w:t>
      </w:r>
      <w:r w:rsidR="007513DC">
        <w:rPr>
          <w:color w:val="080707"/>
          <w:sz w:val="28"/>
          <w:szCs w:val="28"/>
        </w:rPr>
        <w:t>ства образования на уровне лицея</w:t>
      </w:r>
      <w:r w:rsidRPr="00E2522F">
        <w:rPr>
          <w:color w:val="080707"/>
          <w:sz w:val="28"/>
          <w:szCs w:val="28"/>
        </w:rPr>
        <w:t>.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3.5.Методическое объединение учителей-предметников: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анализирует результаты мониторинга и намечает пути устранения отмеченных недостатков;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определяет и анализирует уровень учебных достижений учащихся по предметам по результатам контрольных срезов, четвертных, экзаменационных и итоговых оценок;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намечает пути повышения степени </w:t>
      </w:r>
      <w:proofErr w:type="spellStart"/>
      <w:r w:rsidRPr="00E2522F">
        <w:rPr>
          <w:color w:val="080707"/>
          <w:sz w:val="28"/>
          <w:szCs w:val="28"/>
        </w:rPr>
        <w:t>обученности</w:t>
      </w:r>
      <w:proofErr w:type="spellEnd"/>
      <w:r w:rsidRPr="00E2522F">
        <w:rPr>
          <w:color w:val="080707"/>
          <w:sz w:val="28"/>
          <w:szCs w:val="28"/>
        </w:rPr>
        <w:t xml:space="preserve"> учащихся;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своевременно предоставляет информацию.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3.6. Классный руководитель: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определяет уровень воспитанности каждого ученика на основе субъективной оценки при наблюдении;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своевременно доводит итоги до сведения учащихся и родителей;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анализирует динамику развития личности каждого учащегося;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разрабатывает и предлагает учащимся, родителям рекомендации по самооценке результатов воспитания;</w:t>
      </w:r>
    </w:p>
    <w:p w:rsidR="007045E9" w:rsidRPr="00E2522F" w:rsidRDefault="007045E9" w:rsidP="007045E9">
      <w:pPr>
        <w:pStyle w:val="a3"/>
        <w:spacing w:before="134" w:beforeAutospacing="0" w:after="134" w:afterAutospacing="0" w:line="383" w:lineRule="atLeast"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своевременно предоставляет информацию. </w:t>
      </w:r>
    </w:p>
    <w:p w:rsidR="007045E9" w:rsidRPr="00E2522F" w:rsidRDefault="007513DC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3.7 Управляющий Совет Лицея</w:t>
      </w:r>
      <w:r w:rsidR="007045E9" w:rsidRPr="00E2522F">
        <w:rPr>
          <w:color w:val="080707"/>
          <w:sz w:val="28"/>
          <w:szCs w:val="28"/>
        </w:rPr>
        <w:t>: 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 -  участвует в обсуждении и заслушивает рук</w:t>
      </w:r>
      <w:r w:rsidR="007513DC">
        <w:rPr>
          <w:color w:val="080707"/>
          <w:sz w:val="28"/>
          <w:szCs w:val="28"/>
        </w:rPr>
        <w:t>оводителя лицея по реализации Л</w:t>
      </w:r>
      <w:r w:rsidRPr="00E2522F">
        <w:rPr>
          <w:color w:val="080707"/>
          <w:sz w:val="28"/>
          <w:szCs w:val="28"/>
        </w:rPr>
        <w:t>СОКО; 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-  дает оценк</w:t>
      </w:r>
      <w:r w:rsidR="007513DC">
        <w:rPr>
          <w:color w:val="080707"/>
          <w:sz w:val="28"/>
          <w:szCs w:val="28"/>
        </w:rPr>
        <w:t>у деятельности   педагогов лицея</w:t>
      </w:r>
      <w:r w:rsidRPr="00E2522F">
        <w:rPr>
          <w:color w:val="080707"/>
          <w:sz w:val="28"/>
          <w:szCs w:val="28"/>
        </w:rPr>
        <w:t xml:space="preserve"> по достижению запланированных результатов в реа</w:t>
      </w:r>
      <w:r w:rsidR="007513DC">
        <w:rPr>
          <w:color w:val="080707"/>
          <w:sz w:val="28"/>
          <w:szCs w:val="28"/>
        </w:rPr>
        <w:t>лизации программы развития Лицея</w:t>
      </w:r>
      <w:r w:rsidRPr="00E2522F">
        <w:rPr>
          <w:color w:val="080707"/>
          <w:sz w:val="28"/>
          <w:szCs w:val="28"/>
        </w:rPr>
        <w:t>. 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rStyle w:val="a4"/>
          <w:color w:val="080707"/>
          <w:sz w:val="28"/>
          <w:szCs w:val="28"/>
        </w:rPr>
        <w:t>4. Реализация внутреннего мониторинга качества образования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4.2. Мероприятия по реализации целей и задач внутренней системе оценки качества образования планируются и осуществляются на основе проблемного анализа</w:t>
      </w:r>
      <w:r w:rsidR="007513DC">
        <w:rPr>
          <w:color w:val="080707"/>
          <w:sz w:val="28"/>
          <w:szCs w:val="28"/>
        </w:rPr>
        <w:t xml:space="preserve"> образовательного процесса лицея</w:t>
      </w:r>
      <w:r w:rsidRPr="00E2522F">
        <w:rPr>
          <w:color w:val="080707"/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4.3. Предметом системы оценки качества образования являются: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E2522F">
        <w:rPr>
          <w:color w:val="080707"/>
          <w:sz w:val="28"/>
          <w:szCs w:val="28"/>
        </w:rPr>
        <w:t>обучающимися</w:t>
      </w:r>
      <w:proofErr w:type="gramEnd"/>
      <w:r w:rsidRPr="00E2522F">
        <w:rPr>
          <w:color w:val="080707"/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качество основных и дополнительных образовательных программ</w:t>
      </w:r>
      <w:r w:rsidR="007513DC">
        <w:rPr>
          <w:color w:val="080707"/>
          <w:sz w:val="28"/>
          <w:szCs w:val="28"/>
        </w:rPr>
        <w:t>, принятых и реализуемых в лицее</w:t>
      </w:r>
      <w:r w:rsidRPr="00E2522F">
        <w:rPr>
          <w:color w:val="080707"/>
          <w:sz w:val="28"/>
          <w:szCs w:val="28"/>
        </w:rPr>
        <w:t>, условия их реализации;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воспитательная работа;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профессиональная компетентность педагогов, их деятельность по обеспечению требуемого качества результатов образования;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эффективность управления качеством образования</w:t>
      </w:r>
      <w:r w:rsidR="007513DC">
        <w:rPr>
          <w:color w:val="080707"/>
          <w:sz w:val="28"/>
          <w:szCs w:val="28"/>
        </w:rPr>
        <w:t xml:space="preserve"> и открытость деятельности лицея</w:t>
      </w:r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состояние здоровья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.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 Процедуры и экспертная оценка качества образования.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4.4.1. Оценка качества образовательных результатов обучающихся включает в себя: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единый государственный экзамен для выпускников 11-ых классов;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государственную (итоговую) аттестацию выпускников 9-ых классов в новой форме;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промежуточную и текущую аттестацию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городские  диагностические работы по предметам;  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мониторинговые исследования качества знаний обучающихся по </w:t>
      </w:r>
      <w:proofErr w:type="spellStart"/>
      <w:r w:rsidRPr="00E2522F">
        <w:rPr>
          <w:color w:val="080707"/>
          <w:sz w:val="28"/>
          <w:szCs w:val="28"/>
        </w:rPr>
        <w:t>метапредметным</w:t>
      </w:r>
      <w:proofErr w:type="spellEnd"/>
      <w:r w:rsidRPr="00E2522F">
        <w:rPr>
          <w:color w:val="080707"/>
          <w:sz w:val="28"/>
          <w:szCs w:val="28"/>
        </w:rPr>
        <w:t xml:space="preserve"> умениям и навыкам;</w:t>
      </w:r>
    </w:p>
    <w:p w:rsidR="007045E9" w:rsidRPr="00E2522F" w:rsidRDefault="007045E9" w:rsidP="007513DC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участ</w:t>
      </w:r>
      <w:r w:rsidR="007513DC">
        <w:rPr>
          <w:color w:val="080707"/>
          <w:sz w:val="28"/>
          <w:szCs w:val="28"/>
        </w:rPr>
        <w:t>ие и результативность в лицейских</w:t>
      </w:r>
      <w:r w:rsidRPr="00E2522F">
        <w:rPr>
          <w:color w:val="080707"/>
          <w:sz w:val="28"/>
          <w:szCs w:val="28"/>
        </w:rPr>
        <w:t>, городских, региональных и др. предметных олимпиадах, конкурсах, соревнованиях;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мониторинговое исследование обучающихся 1-ых классов «Изучение готовности к обучению в школе»;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мониторинговое исследование </w:t>
      </w:r>
      <w:proofErr w:type="spellStart"/>
      <w:r w:rsidRPr="00E2522F">
        <w:rPr>
          <w:color w:val="080707"/>
          <w:sz w:val="28"/>
          <w:szCs w:val="28"/>
        </w:rPr>
        <w:t>обученности</w:t>
      </w:r>
      <w:proofErr w:type="spellEnd"/>
      <w:r w:rsidRPr="00E2522F">
        <w:rPr>
          <w:color w:val="080707"/>
          <w:sz w:val="28"/>
          <w:szCs w:val="28"/>
        </w:rPr>
        <w:t xml:space="preserve"> и адаптации обучающихся 5-ых и 10-ых классов.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4.4.2. Оценка качества организации образовательного процесса включает в себя: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результаты лицензирования и государственной аккредитации;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эффективность механизмов самооценки и внешней оценки деятельности путем анализа ежегодных публичных докладов;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программно-информационное обеспечение, наличие Интернета, эффективность его использования в учебном процессе;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оснащенность учебных кабинетов современным оборудованием, средствами обучения и мебелью;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обеспеченность методической и учебной литературой;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оценку состояния условий обучения нормативам и требованиям СанПиН;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оценку отсева обучающихся на всех ступенях обучения и сохранение контингента обучающихся;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анализ результатов дальнейшего трудоустройства выпускников;</w:t>
      </w:r>
    </w:p>
    <w:p w:rsidR="007045E9" w:rsidRPr="00E2522F" w:rsidRDefault="00A27A8F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>
        <w:rPr>
          <w:color w:val="080707"/>
          <w:sz w:val="28"/>
          <w:szCs w:val="28"/>
        </w:rPr>
        <w:t>― оценку открытости лицея</w:t>
      </w:r>
      <w:r w:rsidR="007045E9" w:rsidRPr="00E2522F">
        <w:rPr>
          <w:color w:val="080707"/>
          <w:sz w:val="28"/>
          <w:szCs w:val="28"/>
        </w:rPr>
        <w:t xml:space="preserve"> для родителей и общественных организаций (анкетирование родителей).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4.4.3. Оценка системы дополнительного образования включает в себя: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степень соответствия программ дополнительного образования нормативным требованиям;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реализация направленности программ дополнительного образования, заявленной в лицензии;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 xml:space="preserve"> (%), охваченных дополнительным образованием.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4.4.4. Оценка качества воспитательной работы включает в себя: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степень вовлеченности в воспитательный процесс педагогического коллектива и родителей;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качество планирования воспитательной работы;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охват обучающихся таким содержанием деятельности, которая соответствует их интересам и потребностям;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наличие детского самоуправления;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удовлетворенность обучающихся и родителей воспитательным процессом;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исследование уровня воспитанности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положительная динамика количества правонарушений и преступлений обучающихся.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4.4.5. Оценка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аттестацию педагогов;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отношение и готовность к повышению педагогического мастерства (систематичность прохождения курсов, участие в работе городских методических объединений и т.д.);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знание и использование современных педагогических методик и технологий;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образовательные достижения учащихся;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подготовку и участие в качестве экспертов ЕГЭ, аттестационных комиссий, жюри и т.д.;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участие в профессиональных конкурсах разного уровня.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4.4.6. Оценка качества  управления включает в себя: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rStyle w:val="a4"/>
          <w:color w:val="080707"/>
          <w:sz w:val="28"/>
          <w:szCs w:val="28"/>
        </w:rPr>
        <w:t>-</w:t>
      </w:r>
      <w:r w:rsidRPr="00E2522F">
        <w:rPr>
          <w:rStyle w:val="apple-converted-space"/>
          <w:b/>
          <w:bCs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степень удовлетворенности уровнем образовательных услуг всех участников образовательного процесса; 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rStyle w:val="a4"/>
          <w:color w:val="080707"/>
          <w:sz w:val="28"/>
          <w:szCs w:val="28"/>
        </w:rPr>
        <w:t>-  </w:t>
      </w:r>
      <w:r w:rsidRPr="00E2522F">
        <w:rPr>
          <w:color w:val="080707"/>
          <w:sz w:val="28"/>
          <w:szCs w:val="28"/>
        </w:rPr>
        <w:t>количество рекламаций, благодарностей в адрес образовательного учреждения; 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rStyle w:val="a4"/>
          <w:color w:val="080707"/>
          <w:sz w:val="28"/>
          <w:szCs w:val="28"/>
        </w:rPr>
        <w:t> - </w:t>
      </w:r>
      <w:r w:rsidRPr="00E2522F">
        <w:rPr>
          <w:rStyle w:val="apple-converted-space"/>
          <w:b/>
          <w:bCs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степень соответствия полученны</w:t>
      </w:r>
      <w:r w:rsidR="00A27A8F">
        <w:rPr>
          <w:color w:val="080707"/>
          <w:sz w:val="28"/>
          <w:szCs w:val="28"/>
        </w:rPr>
        <w:t>х результатов деятельности лицея</w:t>
      </w:r>
      <w:r w:rsidRPr="00E2522F">
        <w:rPr>
          <w:color w:val="080707"/>
          <w:sz w:val="28"/>
          <w:szCs w:val="28"/>
        </w:rPr>
        <w:t xml:space="preserve"> прогнозируемым результатам; 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rStyle w:val="a4"/>
          <w:color w:val="080707"/>
          <w:sz w:val="28"/>
          <w:szCs w:val="28"/>
        </w:rPr>
        <w:t> -</w:t>
      </w:r>
      <w:r w:rsidRPr="00E2522F">
        <w:rPr>
          <w:rStyle w:val="apple-converted-space"/>
          <w:b/>
          <w:bCs/>
          <w:color w:val="080707"/>
          <w:sz w:val="28"/>
          <w:szCs w:val="28"/>
        </w:rPr>
        <w:t> </w:t>
      </w:r>
      <w:r w:rsidRPr="00E2522F">
        <w:rPr>
          <w:color w:val="080707"/>
          <w:sz w:val="28"/>
          <w:szCs w:val="28"/>
        </w:rPr>
        <w:t>соответствие системы управления и контроля задачам развития образовательного учреждения. 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4.4.7. Оценка здоровья учащихся включает в себя: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наличие медицинского кабинета и его оснащенность;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регулярность и качество проведения санитарно-эпидемиологических профилактических мероприятий;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оценку заболеваемости обучающихся, педагогических и других работников школы;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оценку эффективности оздоровительной работы (</w:t>
      </w:r>
      <w:proofErr w:type="spellStart"/>
      <w:r w:rsidRPr="00E2522F">
        <w:rPr>
          <w:color w:val="080707"/>
          <w:sz w:val="28"/>
          <w:szCs w:val="28"/>
        </w:rPr>
        <w:t>здоровьесберегающие</w:t>
      </w:r>
      <w:proofErr w:type="spellEnd"/>
      <w:r w:rsidRPr="00E2522F">
        <w:rPr>
          <w:color w:val="080707"/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оценку состояния физкультурно-оздоровительной работы;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диагностику состояния здоровья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4.5. Критерии </w:t>
      </w:r>
      <w:proofErr w:type="gramStart"/>
      <w:r w:rsidRPr="00E2522F">
        <w:rPr>
          <w:color w:val="080707"/>
          <w:sz w:val="28"/>
          <w:szCs w:val="28"/>
        </w:rPr>
        <w:t>измерения уровня достижений результатов деятельности</w:t>
      </w:r>
      <w:proofErr w:type="gramEnd"/>
      <w:r w:rsidRPr="00E2522F">
        <w:rPr>
          <w:color w:val="080707"/>
          <w:sz w:val="28"/>
          <w:szCs w:val="28"/>
        </w:rPr>
        <w:t xml:space="preserve"> школы (источником расчета являются данные статистики).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4.5.1.Внутренняя оценка образовательных результатов по ступеням образования: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, которые учатся на «4» и «5»;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обучающихся, </w:t>
      </w:r>
      <w:proofErr w:type="gramStart"/>
      <w:r w:rsidRPr="00E2522F">
        <w:rPr>
          <w:color w:val="080707"/>
          <w:sz w:val="28"/>
          <w:szCs w:val="28"/>
        </w:rPr>
        <w:t>которые</w:t>
      </w:r>
      <w:proofErr w:type="gramEnd"/>
      <w:r w:rsidRPr="00E2522F">
        <w:rPr>
          <w:color w:val="080707"/>
          <w:sz w:val="28"/>
          <w:szCs w:val="28"/>
        </w:rPr>
        <w:t xml:space="preserve"> участвуют в конкурсах, олимпиадах, научно-практических конференциях;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, оставленных на повторный год обучения;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учащихся 9-х классов, получивших документ об основном общем образовании;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учащихся 9-х классов, получивших документ об основном общем образовании особого образца;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учащихся 11-х классов, получивших документ о среднем общем образовании;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учащихся 11-х классов, получивших документ </w:t>
      </w:r>
      <w:proofErr w:type="gramStart"/>
      <w:r w:rsidRPr="00E2522F">
        <w:rPr>
          <w:color w:val="080707"/>
          <w:sz w:val="28"/>
          <w:szCs w:val="28"/>
        </w:rPr>
        <w:t>об</w:t>
      </w:r>
      <w:proofErr w:type="gramEnd"/>
      <w:r w:rsidRPr="00E2522F">
        <w:rPr>
          <w:color w:val="080707"/>
          <w:sz w:val="28"/>
          <w:szCs w:val="28"/>
        </w:rPr>
        <w:t xml:space="preserve"> среднем общем образовании особого образца;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, продолживших обучение в 10-м классе в своей школе.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4.5.2.Внешняя оценка образовательных результатов: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результаты независимой оценки выпускников средней школы (результаты ЕГЭ по предметам);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результаты независимой аттестации выпускников 9-го класса (результаты ГИА);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результаты независимого комплексного исследования качества общего образования;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уровень освоения стандарта (доля выпускников, сдавших ЕГЭ по русскому языку и математике ниже установленного минимума);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обучающихся, участвующих в районных, городских и всероссийских предметных олимпиадах;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proofErr w:type="gramStart"/>
      <w:r w:rsidRPr="00E2522F">
        <w:rPr>
          <w:color w:val="080707"/>
          <w:sz w:val="28"/>
          <w:szCs w:val="28"/>
        </w:rPr>
        <w:t>― доля обучающихся, победивших в предметных олимпиадах.</w:t>
      </w:r>
      <w:proofErr w:type="gramEnd"/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4.5.3.Инновационный потенциал учителей: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учителей, которые используют современные педагогические технологии;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учителей, которые используют ИКТ на уроках;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педагогических работников, имеющих первую квалификационную категорию;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педагогических работников, имеющих высшую квалификационную категорию;  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педагогических работников, прошедших курсы повышения квалификации;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педагогических работников, выступавших на районных и городских мероприятиях;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педагогических работников, принимавших участие в конкурсах педагогического мастерства «Учитель года», «Классный руководитель года» и др.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4.5.4. Здоровье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соотношение доли детей, по группам</w:t>
      </w:r>
      <w:r w:rsidR="00A27A8F">
        <w:rPr>
          <w:color w:val="080707"/>
          <w:sz w:val="28"/>
          <w:szCs w:val="28"/>
        </w:rPr>
        <w:t xml:space="preserve"> здоровья, до поступления в Лицей</w:t>
      </w:r>
      <w:r w:rsidRPr="00E2522F">
        <w:rPr>
          <w:color w:val="080707"/>
          <w:sz w:val="28"/>
          <w:szCs w:val="28"/>
        </w:rPr>
        <w:t xml:space="preserve"> и в возрасте 15 лет;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обучающихся, </w:t>
      </w:r>
      <w:proofErr w:type="gramStart"/>
      <w:r w:rsidRPr="00E2522F">
        <w:rPr>
          <w:color w:val="080707"/>
          <w:sz w:val="28"/>
          <w:szCs w:val="28"/>
        </w:rPr>
        <w:t>которые</w:t>
      </w:r>
      <w:proofErr w:type="gramEnd"/>
      <w:r w:rsidRPr="00E2522F">
        <w:rPr>
          <w:color w:val="080707"/>
          <w:sz w:val="28"/>
          <w:szCs w:val="28"/>
        </w:rPr>
        <w:t xml:space="preserve"> занимаются в спортивных секциях.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4.5.5. Социализация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выпускников, не работающих и не продолживших обучение, к численности выпускников;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― доля </w:t>
      </w:r>
      <w:proofErr w:type="gramStart"/>
      <w:r w:rsidRPr="00E2522F">
        <w:rPr>
          <w:color w:val="080707"/>
          <w:sz w:val="28"/>
          <w:szCs w:val="28"/>
        </w:rPr>
        <w:t>обучающихся</w:t>
      </w:r>
      <w:proofErr w:type="gramEnd"/>
      <w:r w:rsidRPr="00E2522F">
        <w:rPr>
          <w:color w:val="080707"/>
          <w:sz w:val="28"/>
          <w:szCs w:val="28"/>
        </w:rPr>
        <w:t>, состоящих на учете в ОПДН, КДН к общей численности обучающихся;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выпускников, поступивших в учебные заведения начального профессионального образования, средне специального профессионального образования;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выпускников, поступивших в ВУЗы на контрактной основе;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выпускников, поступивших в ВУЗы на бюджетной основе.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4.5.6. Готовность родител</w:t>
      </w:r>
      <w:r w:rsidR="00A27A8F">
        <w:rPr>
          <w:color w:val="080707"/>
          <w:sz w:val="28"/>
          <w:szCs w:val="28"/>
        </w:rPr>
        <w:t>ей к участию в управлении лицеем</w:t>
      </w:r>
      <w:r w:rsidRPr="00E2522F">
        <w:rPr>
          <w:color w:val="080707"/>
          <w:sz w:val="28"/>
          <w:szCs w:val="28"/>
        </w:rPr>
        <w:t>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доля родителей, участвующих в «жизни школы».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4.5.7. Соответствие требованиям к условиям обучения: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укомплектованность педагогическими кадрами, имеющими необходимую квалификацию, по каждому из предметов учебного плана;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соответствие нормам и требованиям СанПиН;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наличие дополнительного образования, количество программ дополнительного образования;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наличие столовой для организации горячего питания в соответствии с утвержденными нормами;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― наличие оборудованного медицинского кабинета.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4.6. Проведение оценки качества образован</w:t>
      </w:r>
      <w:r w:rsidR="00A27A8F">
        <w:rPr>
          <w:color w:val="080707"/>
          <w:sz w:val="28"/>
          <w:szCs w:val="28"/>
        </w:rPr>
        <w:t>ия устанавливается Уставом Лицея</w:t>
      </w:r>
      <w:r w:rsidRPr="00E2522F">
        <w:rPr>
          <w:color w:val="080707"/>
          <w:sz w:val="28"/>
          <w:szCs w:val="28"/>
        </w:rPr>
        <w:t xml:space="preserve"> и решением педагогического совета; субъекты оценочной деятельности, формы результатов оценивания, а также номенклатура показателей и параметров качества устанавливаются в рабочих программах по предметам.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4.7. Диагностические и оценочные процедуры в рамках СОКО проводятся с привлечением профессиональных и общественных экспертов (экспертных сообществ)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4.8. Гласность и открытость результатов оценки качества образования осуществляется путем предоставления информации: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• основным потребителям результатов внутренней системы оценки качества образования;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 xml:space="preserve">• средствам массовой информации через </w:t>
      </w:r>
      <w:r w:rsidR="00A27A8F">
        <w:rPr>
          <w:color w:val="080707"/>
          <w:sz w:val="28"/>
          <w:szCs w:val="28"/>
        </w:rPr>
        <w:t>публичный доклад директора лицея</w:t>
      </w:r>
      <w:r w:rsidRPr="00E2522F">
        <w:rPr>
          <w:color w:val="080707"/>
          <w:sz w:val="28"/>
          <w:szCs w:val="28"/>
        </w:rPr>
        <w:t>;</w:t>
      </w:r>
    </w:p>
    <w:p w:rsidR="007045E9" w:rsidRPr="00E2522F" w:rsidRDefault="007045E9" w:rsidP="00A27A8F">
      <w:pPr>
        <w:pStyle w:val="a3"/>
        <w:spacing w:before="134" w:beforeAutospacing="0" w:after="134" w:afterAutospacing="0"/>
        <w:contextualSpacing/>
        <w:jc w:val="both"/>
        <w:rPr>
          <w:color w:val="080707"/>
          <w:sz w:val="28"/>
          <w:szCs w:val="28"/>
        </w:rPr>
      </w:pPr>
      <w:r w:rsidRPr="00E2522F">
        <w:rPr>
          <w:color w:val="080707"/>
          <w:sz w:val="28"/>
          <w:szCs w:val="28"/>
        </w:rPr>
        <w:t>• размещение аналитических материалов, результатов оценки качества образо</w:t>
      </w:r>
      <w:r w:rsidR="00A27A8F">
        <w:rPr>
          <w:color w:val="080707"/>
          <w:sz w:val="28"/>
          <w:szCs w:val="28"/>
        </w:rPr>
        <w:t>вания на официальном сайте лицея</w:t>
      </w:r>
      <w:r w:rsidRPr="00E2522F">
        <w:rPr>
          <w:color w:val="080707"/>
          <w:sz w:val="28"/>
          <w:szCs w:val="28"/>
        </w:rPr>
        <w:t>.</w:t>
      </w:r>
    </w:p>
    <w:p w:rsidR="007045E9" w:rsidRPr="00E2522F" w:rsidRDefault="007045E9" w:rsidP="007045E9">
      <w:pPr>
        <w:jc w:val="both"/>
        <w:rPr>
          <w:sz w:val="28"/>
          <w:szCs w:val="28"/>
        </w:rPr>
      </w:pPr>
    </w:p>
    <w:p w:rsidR="00332F67" w:rsidRDefault="00332F67"/>
    <w:sectPr w:rsidR="003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3BD"/>
    <w:multiLevelType w:val="multilevel"/>
    <w:tmpl w:val="B81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E9"/>
    <w:rsid w:val="00332F67"/>
    <w:rsid w:val="003C3621"/>
    <w:rsid w:val="004A7000"/>
    <w:rsid w:val="0060073D"/>
    <w:rsid w:val="007045E9"/>
    <w:rsid w:val="007513DC"/>
    <w:rsid w:val="009D3D0A"/>
    <w:rsid w:val="00A27A8F"/>
    <w:rsid w:val="00C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5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5E9"/>
  </w:style>
  <w:style w:type="character" w:styleId="a4">
    <w:name w:val="Strong"/>
    <w:basedOn w:val="a0"/>
    <w:qFormat/>
    <w:rsid w:val="007045E9"/>
    <w:rPr>
      <w:b/>
      <w:bCs/>
    </w:rPr>
  </w:style>
  <w:style w:type="table" w:styleId="a5">
    <w:name w:val="Table Grid"/>
    <w:basedOn w:val="a1"/>
    <w:uiPriority w:val="59"/>
    <w:rsid w:val="00CA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7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5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5E9"/>
  </w:style>
  <w:style w:type="character" w:styleId="a4">
    <w:name w:val="Strong"/>
    <w:basedOn w:val="a0"/>
    <w:qFormat/>
    <w:rsid w:val="007045E9"/>
    <w:rPr>
      <w:b/>
      <w:bCs/>
    </w:rPr>
  </w:style>
  <w:style w:type="table" w:styleId="a5">
    <w:name w:val="Table Grid"/>
    <w:basedOn w:val="a1"/>
    <w:uiPriority w:val="59"/>
    <w:rsid w:val="00CA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7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6</cp:revision>
  <cp:lastPrinted>2015-01-27T10:03:00Z</cp:lastPrinted>
  <dcterms:created xsi:type="dcterms:W3CDTF">2015-01-26T13:35:00Z</dcterms:created>
  <dcterms:modified xsi:type="dcterms:W3CDTF">2015-03-23T17:45:00Z</dcterms:modified>
</cp:coreProperties>
</file>