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21" w:rsidRDefault="00B95821" w:rsidP="00AF32B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Аналитическая справка о результатах мониторинга материально – технической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9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9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9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учебно</w:t>
      </w:r>
      <w:proofErr w:type="spellEnd"/>
      <w:r w:rsidRPr="00B9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методической базы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9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МКОУ «Лицей № 1 г. </w:t>
      </w:r>
      <w:proofErr w:type="spellStart"/>
      <w:r w:rsidRPr="00B9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Усть</w:t>
      </w:r>
      <w:proofErr w:type="spellEnd"/>
      <w:r w:rsidRPr="00B9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Pr="00B9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Джегуты</w:t>
      </w:r>
      <w:proofErr w:type="spellEnd"/>
      <w:r w:rsidRPr="00B9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95821" w:rsidRDefault="00B95821" w:rsidP="00B95821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958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рамках мероприятий дорожной карты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проведению и реализации мероприятий комплекса ГТО в МКОУ «Лицей № 1г.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Джегуты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проведен мониторинг</w:t>
      </w:r>
      <w:r w:rsidRPr="00B958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материально – технической  и  </w:t>
      </w:r>
      <w:proofErr w:type="spellStart"/>
      <w:r w:rsidRPr="00B958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учебно</w:t>
      </w:r>
      <w:proofErr w:type="spellEnd"/>
      <w:r w:rsidRPr="00B958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методической базы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tbl>
      <w:tblPr>
        <w:tblW w:w="11205" w:type="dxa"/>
        <w:tblCellSpacing w:w="0" w:type="dxa"/>
        <w:tblInd w:w="-1336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8"/>
        <w:gridCol w:w="6577"/>
      </w:tblGrid>
      <w:tr w:rsidR="00B95821" w:rsidRPr="00B95821" w:rsidTr="00AF32B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95821" w:rsidRPr="00B95821" w:rsidRDefault="00B95821" w:rsidP="00B9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 физкультурно-спортивного назначения общеобразовательного учреждения:</w:t>
            </w:r>
          </w:p>
        </w:tc>
      </w:tr>
      <w:tr w:rsidR="00B95821" w:rsidRPr="00B95821" w:rsidTr="00AF32B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95821" w:rsidRPr="00B95821" w:rsidRDefault="00B95821" w:rsidP="00B9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Наличие специализированных помещений для занятий физической культурой и спортом: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95821" w:rsidRPr="00B95821" w:rsidRDefault="00B95821" w:rsidP="00B9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Имеются помещения для занятий физической культурой и спортом</w:t>
            </w:r>
          </w:p>
        </w:tc>
      </w:tr>
      <w:tr w:rsidR="00B95821" w:rsidRPr="00B95821" w:rsidTr="00AF32B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95821" w:rsidRPr="00B95821" w:rsidRDefault="00B95821" w:rsidP="00B9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Спортивные залы (количество, размеры и техническое состояние)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95821" w:rsidRPr="00B95821" w:rsidRDefault="00B95821" w:rsidP="00B9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Спортивный зал: размер 266, 1 м. кв</w:t>
            </w:r>
            <w:proofErr w:type="gramStart"/>
            <w:r w:rsidRPr="00B9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9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азмеры зала обеспечивают необходимую площадь для спортивных занятий, оптимальный объем воздуха для занимающихся и безопасность занятий.</w:t>
            </w:r>
          </w:p>
        </w:tc>
      </w:tr>
      <w:tr w:rsidR="00B95821" w:rsidRPr="00B95821" w:rsidTr="00AF32B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95821" w:rsidRPr="00B95821" w:rsidRDefault="00B95821" w:rsidP="00B9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Стадионы (размеры и техническое состояние)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95821" w:rsidRPr="00B95821" w:rsidRDefault="00B95821" w:rsidP="00B9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Стадион – 2200 м. кв.</w:t>
            </w:r>
          </w:p>
        </w:tc>
      </w:tr>
      <w:tr w:rsidR="00B95821" w:rsidRPr="00B95821" w:rsidTr="00AF32B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95821" w:rsidRPr="00B95821" w:rsidRDefault="00B95821" w:rsidP="00B9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площадки (размеры и техническое состояние)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95821" w:rsidRPr="00B95821" w:rsidRDefault="00B95821" w:rsidP="00B9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Спортивная площадка в хорошем состоянии – 903 м. кв.</w:t>
            </w:r>
          </w:p>
        </w:tc>
      </w:tr>
    </w:tbl>
    <w:p w:rsidR="00B95821" w:rsidRDefault="00B95821" w:rsidP="00B95821">
      <w:pPr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5821" w:rsidRPr="00B95821" w:rsidRDefault="00B95821" w:rsidP="00B95821">
      <w:pPr>
        <w:pStyle w:val="a3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5821">
        <w:rPr>
          <w:color w:val="000000"/>
          <w:sz w:val="28"/>
          <w:szCs w:val="28"/>
        </w:rPr>
        <w:t>Учителя физической культуры два раза в течение учебного года проводит тестирование на основе единых тестовых упражнений, в течение всего учебного года организует систему индивидуальных занятий, содействует формированию навыков здорового образа жизни учащихся. План физкультурно-оздоровительных мероприятий внутри общеобразовательных учреждений, направленный на улучшения уровня физической подготовленности школьников, утверждается руководителями общеобразовательных учреждений. По итогам повторного тестирования общеобразовательные учреждения в установленный срок направляют отчетную документацию (протоколы) с 1–11 класс в районные организационные комитеты. Обработка и анализ итоговых результатов тестирования осуществляется на методических семинарах.</w:t>
      </w:r>
    </w:p>
    <w:p w:rsidR="00B95821" w:rsidRPr="00B95821" w:rsidRDefault="00B95821" w:rsidP="00B95821">
      <w:pPr>
        <w:pStyle w:val="a3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5821">
        <w:rPr>
          <w:color w:val="000000"/>
          <w:sz w:val="28"/>
          <w:szCs w:val="28"/>
        </w:rPr>
        <w:t>Обработанная информация определяет показатели уровней развития основных физических качеств учащихся класса, динамику их прироста или снижения, а также в целом по образовательному учреждению, району.</w:t>
      </w:r>
    </w:p>
    <w:p w:rsidR="00B95821" w:rsidRPr="00B95821" w:rsidRDefault="00B95821" w:rsidP="00B95821">
      <w:pPr>
        <w:pStyle w:val="a3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B95821">
        <w:rPr>
          <w:color w:val="000000"/>
          <w:sz w:val="28"/>
          <w:szCs w:val="28"/>
        </w:rPr>
        <w:t>Выявлено, что тесты физической подготовленности обучающихся проводятся во всех классах начального, среднего и старшего звена школьников.</w:t>
      </w:r>
    </w:p>
    <w:p w:rsidR="00B95821" w:rsidRPr="00B95821" w:rsidRDefault="00B95821" w:rsidP="00B958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821" w:rsidRPr="00B95821" w:rsidSect="0051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21"/>
    <w:rsid w:val="00515597"/>
    <w:rsid w:val="00AF32B0"/>
    <w:rsid w:val="00B9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97"/>
  </w:style>
  <w:style w:type="paragraph" w:styleId="1">
    <w:name w:val="heading 1"/>
    <w:basedOn w:val="a"/>
    <w:link w:val="10"/>
    <w:uiPriority w:val="9"/>
    <w:qFormat/>
    <w:rsid w:val="00B9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2017-10-06T09:05:00Z</dcterms:created>
  <dcterms:modified xsi:type="dcterms:W3CDTF">2017-10-06T09:17:00Z</dcterms:modified>
</cp:coreProperties>
</file>