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6E3" w:rsidRDefault="004B26E3" w:rsidP="009345CB">
      <w:pPr>
        <w:spacing w:after="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201784" cy="8758989"/>
            <wp:effectExtent l="0" t="0" r="889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667" cy="875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6E3" w:rsidRDefault="004B26E3" w:rsidP="009345CB">
      <w:pPr>
        <w:spacing w:after="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bookmarkStart w:id="0" w:name="_GoBack"/>
      <w:bookmarkEnd w:id="0"/>
    </w:p>
    <w:p w:rsidR="004B26E3" w:rsidRDefault="004B26E3" w:rsidP="009345CB">
      <w:pPr>
        <w:spacing w:after="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B26E3" w:rsidRDefault="004B26E3" w:rsidP="009345CB">
      <w:pPr>
        <w:spacing w:after="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345CB" w:rsidRPr="00110E76" w:rsidRDefault="009345CB" w:rsidP="009345CB">
      <w:pPr>
        <w:spacing w:after="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                                </w:t>
      </w:r>
      <w:r w:rsidRPr="00110E7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Пояснительная записка</w:t>
      </w:r>
    </w:p>
    <w:p w:rsidR="009345CB" w:rsidRPr="00110E76" w:rsidRDefault="009345CB" w:rsidP="009345CB">
      <w:pPr>
        <w:shd w:val="clear" w:color="auto" w:fill="FFFFFF"/>
        <w:spacing w:after="0" w:line="240" w:lineRule="auto"/>
        <w:ind w:right="9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</w:t>
      </w:r>
      <w:r w:rsidRPr="00110E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Рабоча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 программа по родному</w:t>
      </w:r>
      <w:r w:rsidRPr="00110E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языку для 2  класса разработана на основе Федерального государственного образовательного стандарта начального общего образования, в соответствии с учебным планом муниципального казённого общеобразоват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ельного учреждения «Лицей №1г. </w:t>
      </w:r>
      <w:proofErr w:type="spellStart"/>
      <w:r w:rsidRPr="00110E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Усть-Джегуты</w:t>
      </w:r>
      <w:proofErr w:type="spellEnd"/>
      <w:r w:rsidRPr="00110E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им. </w:t>
      </w:r>
      <w:proofErr w:type="spellStart"/>
      <w:r w:rsidRPr="00110E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А.М.Тебуева</w:t>
      </w:r>
      <w:proofErr w:type="spellEnd"/>
      <w:r w:rsidRPr="00110E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 на 2017-2018 учебный год, на основе   программы под редакцией Т. Г. </w:t>
      </w:r>
      <w:proofErr w:type="spellStart"/>
      <w:r w:rsidRPr="00110E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Рамзаевой</w:t>
      </w:r>
      <w:proofErr w:type="spellEnd"/>
      <w:r w:rsidRPr="00110E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«Русский язык».</w:t>
      </w:r>
    </w:p>
    <w:p w:rsidR="009345CB" w:rsidRPr="00110E76" w:rsidRDefault="009345CB" w:rsidP="009345CB">
      <w:pPr>
        <w:shd w:val="clear" w:color="auto" w:fill="FFFFFF"/>
        <w:spacing w:after="0" w:line="240" w:lineRule="auto"/>
        <w:ind w:right="91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345CB" w:rsidRPr="00110E76" w:rsidRDefault="009345CB" w:rsidP="009345CB">
      <w:pPr>
        <w:shd w:val="clear" w:color="auto" w:fill="FFFFFF"/>
        <w:spacing w:after="0" w:line="240" w:lineRule="auto"/>
        <w:ind w:left="5" w:right="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Языковое образование и речевое развитие учащихся – это широкая социальная задача, которую можно решать только на </w:t>
      </w:r>
      <w:proofErr w:type="spellStart"/>
      <w:r w:rsidRPr="00110E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межпредметной</w:t>
      </w:r>
      <w:proofErr w:type="spellEnd"/>
      <w:r w:rsidRPr="00110E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основе. Под развитием речи в узком смысле по</w:t>
      </w:r>
      <w:r w:rsidRPr="00110E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нимается овладение учащимися совокупностью речевых умений, обеспечивающих готовность к полноценному речевому общению в устной и письменной форме. При этом знания и умения по язы</w:t>
      </w:r>
      <w:r w:rsidRPr="00110E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 xml:space="preserve">ку и </w:t>
      </w:r>
      <w:proofErr w:type="spellStart"/>
      <w:r w:rsidRPr="00110E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речеведению</w:t>
      </w:r>
      <w:proofErr w:type="spellEnd"/>
      <w:r w:rsidRPr="00110E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составляют для учащихся фундамент, на кото</w:t>
      </w:r>
      <w:r w:rsidRPr="00110E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 xml:space="preserve">ром происходит овладение речевыми умениями. Безусловно, усвоение лингвистических знаний – это только одно из условий развития речи. Не менее </w:t>
      </w:r>
      <w:proofErr w:type="gramStart"/>
      <w:r w:rsidRPr="00110E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важное значение</w:t>
      </w:r>
      <w:proofErr w:type="gramEnd"/>
      <w:r w:rsidRPr="00110E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имеет также эмоцио</w:t>
      </w:r>
      <w:r w:rsidRPr="00110E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нальное и литературное развитие школьника, формирование его научного мировоззрения, постоянное обогащение знаниями об окружающем мире, что, в свою очередь, связано с такими каче</w:t>
      </w:r>
      <w:r w:rsidRPr="00110E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ствами личности, как любознательность, целеустремленность, трудолюбие.</w:t>
      </w:r>
    </w:p>
    <w:p w:rsidR="009345CB" w:rsidRPr="00110E76" w:rsidRDefault="009345CB" w:rsidP="009345CB">
      <w:pPr>
        <w:shd w:val="clear" w:color="auto" w:fill="FFFFFF"/>
        <w:spacing w:after="0" w:line="240" w:lineRule="auto"/>
        <w:ind w:left="14" w:firstLine="69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345CB" w:rsidRPr="00110E76" w:rsidRDefault="009345CB" w:rsidP="009345CB">
      <w:pPr>
        <w:shd w:val="clear" w:color="auto" w:fill="FFFFFF"/>
        <w:spacing w:after="0" w:line="240" w:lineRule="auto"/>
        <w:ind w:left="14" w:firstLine="69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обучения родному </w:t>
      </w:r>
      <w:r w:rsidRPr="00110E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языку – развитие школьника как личности, полноценно владеющей устной и письменной речью. </w:t>
      </w:r>
    </w:p>
    <w:p w:rsidR="009345CB" w:rsidRPr="00110E76" w:rsidRDefault="009345CB" w:rsidP="009345CB">
      <w:pPr>
        <w:shd w:val="clear" w:color="auto" w:fill="FFFFFF"/>
        <w:spacing w:after="0" w:line="240" w:lineRule="auto"/>
        <w:ind w:left="22" w:right="2" w:firstLine="69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Конкретные </w:t>
      </w:r>
      <w:r w:rsidRPr="00110E76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задачи</w:t>
      </w:r>
      <w:r w:rsidRPr="00110E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обучения русскому языку в начальных классах разнообразны и тесно взаимосвязаны между собой:</w:t>
      </w:r>
    </w:p>
    <w:p w:rsidR="009345CB" w:rsidRPr="00110E76" w:rsidRDefault="009345CB" w:rsidP="009345CB">
      <w:pPr>
        <w:numPr>
          <w:ilvl w:val="0"/>
          <w:numId w:val="1"/>
        </w:numPr>
        <w:shd w:val="clear" w:color="auto" w:fill="FFFFFF"/>
        <w:tabs>
          <w:tab w:val="num" w:pos="0"/>
          <w:tab w:val="left" w:pos="1080"/>
        </w:tabs>
        <w:spacing w:after="0" w:line="240" w:lineRule="auto"/>
        <w:ind w:right="1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овладение речевой деятельностью в разных ее видах (чтение, письмо, говорение, слушание);</w:t>
      </w:r>
    </w:p>
    <w:p w:rsidR="009345CB" w:rsidRPr="00110E76" w:rsidRDefault="009345CB" w:rsidP="009345CB">
      <w:pPr>
        <w:numPr>
          <w:ilvl w:val="0"/>
          <w:numId w:val="1"/>
        </w:numPr>
        <w:shd w:val="clear" w:color="auto" w:fill="FFFFFF"/>
        <w:tabs>
          <w:tab w:val="num" w:pos="0"/>
          <w:tab w:val="left" w:pos="1080"/>
        </w:tabs>
        <w:spacing w:after="0" w:line="240" w:lineRule="auto"/>
        <w:ind w:right="1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110E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усвоение основ знаний из области фонетики и графики, грам</w:t>
      </w:r>
      <w:r w:rsidRPr="00110E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 xml:space="preserve">матики (морфологии и синтаксиса), лексики (словарный состав языка), </w:t>
      </w:r>
      <w:proofErr w:type="spellStart"/>
      <w:r w:rsidRPr="00110E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морфемики</w:t>
      </w:r>
      <w:proofErr w:type="spellEnd"/>
      <w:r w:rsidRPr="00110E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(состав слова: корень, приставка, суффикс, окончание);</w:t>
      </w:r>
      <w:proofErr w:type="gramEnd"/>
    </w:p>
    <w:p w:rsidR="009345CB" w:rsidRPr="00110E76" w:rsidRDefault="009345CB" w:rsidP="009345CB">
      <w:pPr>
        <w:numPr>
          <w:ilvl w:val="0"/>
          <w:numId w:val="1"/>
        </w:numPr>
        <w:shd w:val="clear" w:color="auto" w:fill="FFFFFF"/>
        <w:tabs>
          <w:tab w:val="num" w:pos="0"/>
          <w:tab w:val="left" w:pos="1080"/>
        </w:tabs>
        <w:spacing w:after="0" w:line="240" w:lineRule="auto"/>
        <w:ind w:right="14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формирование каллиграфических, орфографических и пунктуационных навыков, речевых умений, обеспечивающих восприя</w:t>
      </w:r>
      <w:r w:rsidRPr="00110E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тие, воспроизведение и создание высказываний в устной и пись</w:t>
      </w:r>
      <w:r w:rsidRPr="00110E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менной форме;</w:t>
      </w:r>
    </w:p>
    <w:p w:rsidR="009345CB" w:rsidRPr="00110E76" w:rsidRDefault="009345CB" w:rsidP="009345CB">
      <w:pPr>
        <w:numPr>
          <w:ilvl w:val="0"/>
          <w:numId w:val="1"/>
        </w:numPr>
        <w:shd w:val="clear" w:color="auto" w:fill="FFFFFF"/>
        <w:tabs>
          <w:tab w:val="num" w:pos="0"/>
          <w:tab w:val="left" w:pos="1080"/>
        </w:tabs>
        <w:spacing w:after="0" w:line="240" w:lineRule="auto"/>
        <w:ind w:right="19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обогащение словарного запаса, умение пользоваться слова</w:t>
      </w:r>
      <w:r w:rsidRPr="00110E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рями разных типов;</w:t>
      </w:r>
    </w:p>
    <w:p w:rsidR="009345CB" w:rsidRPr="00110E76" w:rsidRDefault="009345CB" w:rsidP="009345CB">
      <w:pPr>
        <w:numPr>
          <w:ilvl w:val="0"/>
          <w:numId w:val="1"/>
        </w:numPr>
        <w:shd w:val="clear" w:color="auto" w:fill="FFFFFF"/>
        <w:tabs>
          <w:tab w:val="num" w:pos="0"/>
          <w:tab w:val="left" w:pos="1080"/>
        </w:tabs>
        <w:spacing w:after="0" w:line="240" w:lineRule="auto"/>
        <w:ind w:right="19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эстетическое, эмоциональное, нравственное развитие школь</w:t>
      </w:r>
      <w:r w:rsidRPr="00110E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ника;</w:t>
      </w:r>
    </w:p>
    <w:p w:rsidR="009345CB" w:rsidRPr="00110E76" w:rsidRDefault="009345CB" w:rsidP="009345CB">
      <w:pPr>
        <w:numPr>
          <w:ilvl w:val="0"/>
          <w:numId w:val="1"/>
        </w:numPr>
        <w:shd w:val="clear" w:color="auto" w:fill="FFFFFF"/>
        <w:tabs>
          <w:tab w:val="num" w:pos="0"/>
          <w:tab w:val="left" w:pos="1080"/>
        </w:tabs>
        <w:spacing w:after="0" w:line="240" w:lineRule="auto"/>
        <w:ind w:right="19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пробуждение познавательного интереса к родному слову, стремления совершенствовать свою речь.</w:t>
      </w:r>
    </w:p>
    <w:p w:rsidR="009345CB" w:rsidRPr="00110E76" w:rsidRDefault="009345CB" w:rsidP="009345CB">
      <w:pPr>
        <w:shd w:val="clear" w:color="auto" w:fill="FFFFFF"/>
        <w:spacing w:after="0" w:line="240" w:lineRule="auto"/>
        <w:ind w:left="5" w:right="7" w:firstLine="69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Установкой на полноценное овладение учащимися коммуни</w:t>
      </w:r>
      <w:r w:rsidRPr="00110E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кативной функцией языка обусловлены не только основные зада</w:t>
      </w:r>
      <w:r w:rsidRPr="00110E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чи его изучения в школе, но и содержание обучения, его методы, средства и организационные формы.</w:t>
      </w:r>
    </w:p>
    <w:p w:rsidR="009345CB" w:rsidRDefault="009345CB" w:rsidP="009345CB">
      <w:pPr>
        <w:shd w:val="clear" w:color="auto" w:fill="FFFFFF"/>
        <w:spacing w:after="0" w:line="240" w:lineRule="auto"/>
        <w:ind w:right="74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Обучение русскому языку в начальной школе представляет собой первоначальный этап системы обучения родному языку. На данном этапе осуществляется не только подготовка к изучению языка (период обучения грамоте), но и изучение языка на понятийном уровне, доступном детям 6 –  10 лет. </w:t>
      </w:r>
    </w:p>
    <w:p w:rsidR="009345CB" w:rsidRDefault="009345CB" w:rsidP="009345CB">
      <w:pPr>
        <w:shd w:val="clear" w:color="auto" w:fill="FFFFFF"/>
        <w:spacing w:after="0" w:line="240" w:lineRule="auto"/>
        <w:ind w:right="74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345CB" w:rsidRPr="00110E76" w:rsidRDefault="009345CB" w:rsidP="009345CB">
      <w:pPr>
        <w:shd w:val="clear" w:color="auto" w:fill="FFFFFF"/>
        <w:spacing w:after="0" w:line="240" w:lineRule="auto"/>
        <w:ind w:right="74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цифика начального курса родного</w:t>
      </w:r>
      <w:r w:rsidRPr="00110E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языка заключается в его тесной взаимосвязи с литературным чтением. Эти два предмета представляют собой единый филологический курс, в котором изучение родного языка сочетается с первоначальным литературным образованием и обучением чтению.</w:t>
      </w:r>
    </w:p>
    <w:p w:rsidR="009345CB" w:rsidRPr="00110E76" w:rsidRDefault="009345CB" w:rsidP="009345C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     </w:t>
      </w: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10E7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Проверка и оценка усвоения программы.</w:t>
      </w:r>
    </w:p>
    <w:p w:rsidR="009345CB" w:rsidRPr="00110E76" w:rsidRDefault="009345CB" w:rsidP="009345C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Основные 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иды письменных работ по родному</w:t>
      </w: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языку: списывание, диктанты (объяснительные, предупредительные, зритель</w:t>
      </w: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</w:r>
      <w:r w:rsidRPr="00110E76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ные, творческие, контрольные, словарные и т. д.), обучающие из</w:t>
      </w:r>
      <w:r w:rsidRPr="00110E76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softHyphen/>
      </w: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ложения и сочинения. </w:t>
      </w:r>
      <w:proofErr w:type="gramEnd"/>
    </w:p>
    <w:p w:rsidR="009345CB" w:rsidRPr="00110E76" w:rsidRDefault="009345CB" w:rsidP="009345C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Примерное количество слов для словарных диктантов: II класс — 8—10. </w:t>
      </w:r>
      <w:r w:rsidRPr="00110E76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Количество слов в текстах, предназначенных для контрольных </w:t>
      </w: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диктантов II класс, первое по</w:t>
      </w: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лугодие — 25—30, конец года — 35—45.</w:t>
      </w:r>
    </w:p>
    <w:p w:rsidR="009345CB" w:rsidRPr="00110E76" w:rsidRDefault="009345CB" w:rsidP="009345CB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9345CB" w:rsidRPr="00110E76" w:rsidRDefault="009345CB" w:rsidP="009345CB">
      <w:pPr>
        <w:spacing w:after="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                             Место курса в учебном плане</w:t>
      </w:r>
    </w:p>
    <w:p w:rsidR="009345CB" w:rsidRDefault="009345CB" w:rsidP="009345C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На изучение родного языка  во 2 классе 2</w:t>
      </w: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часа в неделю.</w:t>
      </w:r>
    </w:p>
    <w:p w:rsidR="003731DB" w:rsidRDefault="003731DB" w:rsidP="009345C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31DB" w:rsidRPr="003731DB" w:rsidRDefault="003731DB" w:rsidP="003731DB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@Arial Unicode MS" w:hAnsi="Times New Roman" w:cs="Times New Roman"/>
          <w:b/>
          <w:sz w:val="26"/>
          <w:szCs w:val="26"/>
          <w:lang w:eastAsia="zh-CN"/>
        </w:rPr>
      </w:pPr>
      <w:r w:rsidRPr="003731D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zh-CN"/>
        </w:rPr>
        <w:t>Планируемые результаты освоения учебного предмета.</w:t>
      </w:r>
    </w:p>
    <w:p w:rsidR="003731DB" w:rsidRPr="003731DB" w:rsidRDefault="003731DB" w:rsidP="003731D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3731DB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Программа обеспечивает достижение выпускниками начальной школы определенных личностных, </w:t>
      </w:r>
      <w:proofErr w:type="spellStart"/>
      <w:r w:rsidRPr="003731DB">
        <w:rPr>
          <w:rFonts w:ascii="Times New Roman" w:eastAsia="Times New Roman" w:hAnsi="Times New Roman" w:cs="Times New Roman"/>
          <w:sz w:val="26"/>
          <w:szCs w:val="26"/>
          <w:lang w:eastAsia="zh-CN"/>
        </w:rPr>
        <w:t>метапредметных</w:t>
      </w:r>
      <w:proofErr w:type="spellEnd"/>
      <w:r w:rsidRPr="003731DB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и предметных результатов.</w:t>
      </w:r>
    </w:p>
    <w:p w:rsidR="003731DB" w:rsidRDefault="003731DB" w:rsidP="009345C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31DB" w:rsidRPr="00110E76" w:rsidRDefault="003731DB" w:rsidP="009345C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345CB" w:rsidRPr="00110E76" w:rsidRDefault="009345CB" w:rsidP="009345CB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Личностные результаты</w:t>
      </w:r>
    </w:p>
    <w:p w:rsidR="009345CB" w:rsidRPr="00110E76" w:rsidRDefault="009345CB" w:rsidP="009345CB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Формирование чувства гордости за свою Родину, российский народ и историю России, осознание своей этнической и национальной принадлежности, формирование ценностей многонационального российского общества, становление гуманистических и демократических ценностных ориентаций.</w:t>
      </w:r>
    </w:p>
    <w:p w:rsidR="009345CB" w:rsidRPr="00110E76" w:rsidRDefault="009345CB" w:rsidP="009345CB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Формирование целостного, социально ориентированного взгляда на мир в его органическом единстве и разнообразии природы, народов, культур и религий.</w:t>
      </w:r>
    </w:p>
    <w:p w:rsidR="009345CB" w:rsidRPr="00110E76" w:rsidRDefault="009345CB" w:rsidP="009345CB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Формирование уважительного отношения к иному мнению, истории и культуре других народов.</w:t>
      </w:r>
    </w:p>
    <w:p w:rsidR="009345CB" w:rsidRPr="00110E76" w:rsidRDefault="009345CB" w:rsidP="009345CB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Овладение начальными навыками адаптации в динамично изменяющемся и развивающемся мире.</w:t>
      </w:r>
    </w:p>
    <w:p w:rsidR="009345CB" w:rsidRPr="00110E76" w:rsidRDefault="009345CB" w:rsidP="009345CB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9345CB" w:rsidRPr="00110E76" w:rsidRDefault="009345CB" w:rsidP="009345CB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развитие самостоятельности и личной ответственности за свои поступки, в том числе и информационной деятельности, на основе представлений о нравственных нормах, социальной справедливости и свободе.</w:t>
      </w:r>
    </w:p>
    <w:p w:rsidR="009345CB" w:rsidRPr="00110E76" w:rsidRDefault="009345CB" w:rsidP="009345CB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Формирование эстетических потребностей, ценностей и чувств.</w:t>
      </w:r>
    </w:p>
    <w:p w:rsidR="009345CB" w:rsidRPr="00110E76" w:rsidRDefault="009345CB" w:rsidP="009345CB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Формирование установки на безопасный, здоровый образ жизни, мотивации к творческому труду, к работе на результат, бережному отношению к материальным и духовным ценностям.</w:t>
      </w:r>
    </w:p>
    <w:p w:rsidR="009345CB" w:rsidRPr="00110E76" w:rsidRDefault="009345CB" w:rsidP="009345CB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3731DB" w:rsidRPr="003731DB" w:rsidRDefault="003731DB" w:rsidP="003731D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proofErr w:type="spellStart"/>
      <w:r w:rsidRPr="003731DB"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  <w:t>Метапредметными</w:t>
      </w:r>
      <w:proofErr w:type="spellEnd"/>
      <w:r w:rsidRPr="003731DB"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  <w:t xml:space="preserve"> результатами </w:t>
      </w:r>
      <w:r w:rsidRPr="003731DB">
        <w:rPr>
          <w:rFonts w:ascii="Times New Roman" w:eastAsia="Times New Roman" w:hAnsi="Times New Roman" w:cs="Times New Roman"/>
          <w:sz w:val="26"/>
          <w:szCs w:val="26"/>
          <w:lang w:eastAsia="zh-CN"/>
        </w:rPr>
        <w:t>изучения курса «Русский язык» является формирование универсальных учебных действий (УУД).</w:t>
      </w:r>
    </w:p>
    <w:p w:rsidR="003731DB" w:rsidRPr="003731DB" w:rsidRDefault="003731DB" w:rsidP="003731D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6"/>
          <w:szCs w:val="26"/>
          <w:u w:val="single"/>
          <w:lang w:eastAsia="zh-CN"/>
        </w:rPr>
      </w:pPr>
      <w:r w:rsidRPr="003731DB">
        <w:rPr>
          <w:rFonts w:ascii="Times New Roman" w:eastAsia="Times New Roman" w:hAnsi="Times New Roman" w:cs="Times New Roman"/>
          <w:iCs/>
          <w:sz w:val="26"/>
          <w:szCs w:val="26"/>
          <w:u w:val="single"/>
          <w:lang w:eastAsia="zh-CN"/>
        </w:rPr>
        <w:t>Регулятивные УУД:</w:t>
      </w:r>
    </w:p>
    <w:p w:rsidR="003731DB" w:rsidRPr="003731DB" w:rsidRDefault="003731DB" w:rsidP="003731D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3731DB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– </w:t>
      </w:r>
      <w:r w:rsidRPr="003731DB">
        <w:rPr>
          <w:rFonts w:ascii="Times New Roman" w:eastAsia="Times New Roman" w:hAnsi="Times New Roman" w:cs="Times New Roman"/>
          <w:iCs/>
          <w:sz w:val="26"/>
          <w:szCs w:val="26"/>
          <w:lang w:eastAsia="zh-CN"/>
        </w:rPr>
        <w:t xml:space="preserve">определять и формулировать </w:t>
      </w:r>
      <w:r w:rsidRPr="003731DB">
        <w:rPr>
          <w:rFonts w:ascii="Times New Roman" w:eastAsia="Times New Roman" w:hAnsi="Times New Roman" w:cs="Times New Roman"/>
          <w:sz w:val="26"/>
          <w:szCs w:val="26"/>
          <w:lang w:eastAsia="zh-CN"/>
        </w:rPr>
        <w:t>цель деятельности на уроке с помощью учителя;</w:t>
      </w:r>
    </w:p>
    <w:p w:rsidR="003731DB" w:rsidRPr="003731DB" w:rsidRDefault="003731DB" w:rsidP="003731D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3731DB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– </w:t>
      </w:r>
      <w:r w:rsidRPr="003731DB">
        <w:rPr>
          <w:rFonts w:ascii="Times New Roman" w:eastAsia="Times New Roman" w:hAnsi="Times New Roman" w:cs="Times New Roman"/>
          <w:iCs/>
          <w:sz w:val="26"/>
          <w:szCs w:val="26"/>
          <w:lang w:eastAsia="zh-CN"/>
        </w:rPr>
        <w:t xml:space="preserve">проговаривать </w:t>
      </w:r>
      <w:r w:rsidRPr="003731DB">
        <w:rPr>
          <w:rFonts w:ascii="Times New Roman" w:eastAsia="Times New Roman" w:hAnsi="Times New Roman" w:cs="Times New Roman"/>
          <w:sz w:val="26"/>
          <w:szCs w:val="26"/>
          <w:lang w:eastAsia="zh-CN"/>
        </w:rPr>
        <w:t>последовательность действий на уроке;</w:t>
      </w:r>
    </w:p>
    <w:p w:rsidR="003731DB" w:rsidRPr="003731DB" w:rsidRDefault="003731DB" w:rsidP="003731D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3731DB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– учиться </w:t>
      </w:r>
      <w:r w:rsidRPr="003731DB">
        <w:rPr>
          <w:rFonts w:ascii="Times New Roman" w:eastAsia="Times New Roman" w:hAnsi="Times New Roman" w:cs="Times New Roman"/>
          <w:iCs/>
          <w:sz w:val="26"/>
          <w:szCs w:val="26"/>
          <w:lang w:eastAsia="zh-CN"/>
        </w:rPr>
        <w:t xml:space="preserve">высказывать </w:t>
      </w:r>
      <w:r w:rsidRPr="003731DB">
        <w:rPr>
          <w:rFonts w:ascii="Times New Roman" w:eastAsia="Times New Roman" w:hAnsi="Times New Roman" w:cs="Times New Roman"/>
          <w:sz w:val="26"/>
          <w:szCs w:val="26"/>
          <w:lang w:eastAsia="zh-CN"/>
        </w:rPr>
        <w:t>своё предположение (версию) на основе работы с материалом учебника;</w:t>
      </w:r>
    </w:p>
    <w:p w:rsidR="003731DB" w:rsidRPr="003731DB" w:rsidRDefault="003731DB" w:rsidP="003731D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3731DB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– учиться </w:t>
      </w:r>
      <w:r w:rsidRPr="003731DB">
        <w:rPr>
          <w:rFonts w:ascii="Times New Roman" w:eastAsia="Times New Roman" w:hAnsi="Times New Roman" w:cs="Times New Roman"/>
          <w:iCs/>
          <w:sz w:val="26"/>
          <w:szCs w:val="26"/>
          <w:lang w:eastAsia="zh-CN"/>
        </w:rPr>
        <w:t xml:space="preserve">работать </w:t>
      </w:r>
      <w:r w:rsidRPr="003731DB">
        <w:rPr>
          <w:rFonts w:ascii="Times New Roman" w:eastAsia="Times New Roman" w:hAnsi="Times New Roman" w:cs="Times New Roman"/>
          <w:sz w:val="26"/>
          <w:szCs w:val="26"/>
          <w:lang w:eastAsia="zh-CN"/>
        </w:rPr>
        <w:t>по предложенному учителем плану</w:t>
      </w:r>
    </w:p>
    <w:p w:rsidR="003731DB" w:rsidRPr="003731DB" w:rsidRDefault="003731DB" w:rsidP="003731D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3731DB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Средством формирования </w:t>
      </w:r>
      <w:proofErr w:type="gramStart"/>
      <w:r w:rsidRPr="003731DB">
        <w:rPr>
          <w:rFonts w:ascii="Times New Roman" w:eastAsia="Times New Roman" w:hAnsi="Times New Roman" w:cs="Times New Roman"/>
          <w:sz w:val="26"/>
          <w:szCs w:val="26"/>
          <w:lang w:eastAsia="zh-CN"/>
        </w:rPr>
        <w:t>регулятивных</w:t>
      </w:r>
      <w:proofErr w:type="gramEnd"/>
      <w:r w:rsidRPr="003731DB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УУД служит проблемно-диалогическая технология.</w:t>
      </w:r>
    </w:p>
    <w:p w:rsidR="003731DB" w:rsidRPr="003731DB" w:rsidRDefault="003731DB" w:rsidP="003731D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6"/>
          <w:szCs w:val="26"/>
          <w:u w:val="single"/>
          <w:lang w:eastAsia="zh-CN"/>
        </w:rPr>
      </w:pPr>
      <w:r w:rsidRPr="003731DB">
        <w:rPr>
          <w:rFonts w:ascii="Times New Roman" w:eastAsia="Times New Roman" w:hAnsi="Times New Roman" w:cs="Times New Roman"/>
          <w:iCs/>
          <w:sz w:val="26"/>
          <w:szCs w:val="26"/>
          <w:u w:val="single"/>
          <w:lang w:eastAsia="zh-CN"/>
        </w:rPr>
        <w:t>Познавательные УУД:</w:t>
      </w:r>
    </w:p>
    <w:p w:rsidR="003731DB" w:rsidRPr="003731DB" w:rsidRDefault="003731DB" w:rsidP="003731D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3731DB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– </w:t>
      </w:r>
      <w:r w:rsidRPr="003731DB">
        <w:rPr>
          <w:rFonts w:ascii="Times New Roman" w:eastAsia="Times New Roman" w:hAnsi="Times New Roman" w:cs="Times New Roman"/>
          <w:iCs/>
          <w:sz w:val="26"/>
          <w:szCs w:val="26"/>
          <w:lang w:eastAsia="zh-CN"/>
        </w:rPr>
        <w:t xml:space="preserve">ориентироваться </w:t>
      </w:r>
      <w:r w:rsidRPr="003731DB">
        <w:rPr>
          <w:rFonts w:ascii="Times New Roman" w:eastAsia="Times New Roman" w:hAnsi="Times New Roman" w:cs="Times New Roman"/>
          <w:sz w:val="26"/>
          <w:szCs w:val="26"/>
          <w:lang w:eastAsia="zh-CN"/>
        </w:rPr>
        <w:t>в учебнике (на развороте, в оглавлении, в условных обозначениях); в словаре;</w:t>
      </w:r>
    </w:p>
    <w:p w:rsidR="003731DB" w:rsidRPr="003731DB" w:rsidRDefault="003731DB" w:rsidP="003731D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3731DB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– </w:t>
      </w:r>
      <w:r w:rsidRPr="003731DB">
        <w:rPr>
          <w:rFonts w:ascii="Times New Roman" w:eastAsia="Times New Roman" w:hAnsi="Times New Roman" w:cs="Times New Roman"/>
          <w:iCs/>
          <w:sz w:val="26"/>
          <w:szCs w:val="26"/>
          <w:lang w:eastAsia="zh-CN"/>
        </w:rPr>
        <w:t xml:space="preserve">находить ответы </w:t>
      </w:r>
      <w:r w:rsidRPr="003731DB">
        <w:rPr>
          <w:rFonts w:ascii="Times New Roman" w:eastAsia="Times New Roman" w:hAnsi="Times New Roman" w:cs="Times New Roman"/>
          <w:sz w:val="26"/>
          <w:szCs w:val="26"/>
          <w:lang w:eastAsia="zh-CN"/>
        </w:rPr>
        <w:t>на вопросы в тексте, иллюстрациях;</w:t>
      </w:r>
    </w:p>
    <w:p w:rsidR="003731DB" w:rsidRPr="003731DB" w:rsidRDefault="003731DB" w:rsidP="003731D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3731DB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– </w:t>
      </w:r>
      <w:r w:rsidRPr="003731DB">
        <w:rPr>
          <w:rFonts w:ascii="Times New Roman" w:eastAsia="Times New Roman" w:hAnsi="Times New Roman" w:cs="Times New Roman"/>
          <w:iCs/>
          <w:sz w:val="26"/>
          <w:szCs w:val="26"/>
          <w:lang w:eastAsia="zh-CN"/>
        </w:rPr>
        <w:t xml:space="preserve">делать выводы </w:t>
      </w:r>
      <w:r w:rsidRPr="003731DB">
        <w:rPr>
          <w:rFonts w:ascii="Times New Roman" w:eastAsia="Times New Roman" w:hAnsi="Times New Roman" w:cs="Times New Roman"/>
          <w:sz w:val="26"/>
          <w:szCs w:val="26"/>
          <w:lang w:eastAsia="zh-CN"/>
        </w:rPr>
        <w:t>в результате совместной работы класса и учителя;</w:t>
      </w:r>
    </w:p>
    <w:p w:rsidR="003731DB" w:rsidRPr="003731DB" w:rsidRDefault="003731DB" w:rsidP="003731D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3731DB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– </w:t>
      </w:r>
      <w:r w:rsidRPr="003731DB">
        <w:rPr>
          <w:rFonts w:ascii="Times New Roman" w:eastAsia="Times New Roman" w:hAnsi="Times New Roman" w:cs="Times New Roman"/>
          <w:iCs/>
          <w:sz w:val="26"/>
          <w:szCs w:val="26"/>
          <w:lang w:eastAsia="zh-CN"/>
        </w:rPr>
        <w:t xml:space="preserve">преобразовывать </w:t>
      </w:r>
      <w:r w:rsidRPr="003731DB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информацию из одной формы в другую: подробно </w:t>
      </w:r>
      <w:r w:rsidRPr="003731DB">
        <w:rPr>
          <w:rFonts w:ascii="Times New Roman" w:eastAsia="Times New Roman" w:hAnsi="Times New Roman" w:cs="Times New Roman"/>
          <w:iCs/>
          <w:sz w:val="26"/>
          <w:szCs w:val="26"/>
          <w:lang w:eastAsia="zh-CN"/>
        </w:rPr>
        <w:t xml:space="preserve">пересказывать </w:t>
      </w:r>
      <w:r w:rsidRPr="003731DB">
        <w:rPr>
          <w:rFonts w:ascii="Times New Roman" w:eastAsia="Times New Roman" w:hAnsi="Times New Roman" w:cs="Times New Roman"/>
          <w:sz w:val="26"/>
          <w:szCs w:val="26"/>
          <w:lang w:eastAsia="zh-CN"/>
        </w:rPr>
        <w:t>небольшие тексты.</w:t>
      </w:r>
    </w:p>
    <w:p w:rsidR="003731DB" w:rsidRPr="003731DB" w:rsidRDefault="003731DB" w:rsidP="003731D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3731DB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Средством формирования </w:t>
      </w:r>
      <w:proofErr w:type="gramStart"/>
      <w:r w:rsidRPr="003731DB">
        <w:rPr>
          <w:rFonts w:ascii="Times New Roman" w:eastAsia="Times New Roman" w:hAnsi="Times New Roman" w:cs="Times New Roman"/>
          <w:sz w:val="26"/>
          <w:szCs w:val="26"/>
          <w:lang w:eastAsia="zh-CN"/>
        </w:rPr>
        <w:t>познавательных</w:t>
      </w:r>
      <w:proofErr w:type="gramEnd"/>
      <w:r w:rsidRPr="003731DB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УУД служат тексты</w:t>
      </w:r>
    </w:p>
    <w:p w:rsidR="003731DB" w:rsidRPr="003731DB" w:rsidRDefault="003731DB" w:rsidP="003731D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3731DB">
        <w:rPr>
          <w:rFonts w:ascii="Times New Roman" w:eastAsia="Times New Roman" w:hAnsi="Times New Roman" w:cs="Times New Roman"/>
          <w:sz w:val="26"/>
          <w:szCs w:val="26"/>
          <w:lang w:eastAsia="zh-CN"/>
        </w:rPr>
        <w:t>учебника и его методический аппарат, обеспечивающие формирование функциональной грамотности (первичных навыков работы с информацией).</w:t>
      </w:r>
    </w:p>
    <w:p w:rsidR="009345CB" w:rsidRPr="00110E76" w:rsidRDefault="009345CB" w:rsidP="009345CB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9345CB" w:rsidRPr="003731DB" w:rsidRDefault="009345CB" w:rsidP="009345CB">
      <w:pPr>
        <w:tabs>
          <w:tab w:val="num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</w:pPr>
      <w:r w:rsidRPr="003731DB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Коммуникативные УУД:</w:t>
      </w:r>
    </w:p>
    <w:p w:rsidR="009345CB" w:rsidRPr="00110E76" w:rsidRDefault="009345CB" w:rsidP="009345CB">
      <w:pPr>
        <w:tabs>
          <w:tab w:val="num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- Донести</w:t>
      </w: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свою позицию до других:</w:t>
      </w:r>
      <w:r w:rsidRPr="00110E76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 оформлять</w:t>
      </w: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свою мысль в устной и письменной речи (на уровне одного предложения или небольшого текста).</w:t>
      </w:r>
    </w:p>
    <w:p w:rsidR="009345CB" w:rsidRPr="00110E76" w:rsidRDefault="009345CB" w:rsidP="009345CB">
      <w:pPr>
        <w:tabs>
          <w:tab w:val="num" w:pos="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110E76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Слушать</w:t>
      </w: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</w:t>
      </w:r>
      <w:r w:rsidRPr="00110E76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понимать</w:t>
      </w: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речь других.</w:t>
      </w:r>
    </w:p>
    <w:p w:rsidR="009345CB" w:rsidRPr="00110E76" w:rsidRDefault="009345CB" w:rsidP="009345CB">
      <w:pPr>
        <w:tabs>
          <w:tab w:val="num" w:pos="0"/>
        </w:tabs>
        <w:spacing w:before="100" w:beforeAutospacing="1" w:after="100" w:afterAutospacing="1" w:line="240" w:lineRule="auto"/>
        <w:jc w:val="both"/>
        <w:rPr>
          <w:rFonts w:ascii="Times New Roman" w:eastAsia="@Arial Unicode MS" w:hAnsi="Times New Roman" w:cs="Times New Roman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110E76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Читать</w:t>
      </w: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</w:t>
      </w:r>
      <w:r w:rsidRPr="00110E76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пересказывать</w:t>
      </w: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текст. </w:t>
      </w:r>
      <w:r w:rsidRPr="00110E76">
        <w:rPr>
          <w:rFonts w:ascii="Times New Roman" w:eastAsia="@Arial Unicode MS" w:hAnsi="Times New Roman" w:cs="Times New Roman"/>
          <w:sz w:val="26"/>
          <w:szCs w:val="26"/>
          <w:lang w:eastAsia="ru-RU"/>
        </w:rPr>
        <w:t>Находить в тексте конкретные сведения, факты, заданные в явном виде.</w:t>
      </w:r>
    </w:p>
    <w:p w:rsidR="009345CB" w:rsidRPr="00110E76" w:rsidRDefault="009345CB" w:rsidP="009345CB">
      <w:pPr>
        <w:tabs>
          <w:tab w:val="num" w:pos="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0E76">
        <w:rPr>
          <w:rFonts w:ascii="Times New Roman" w:eastAsia="@Arial Unicode MS" w:hAnsi="Times New Roman" w:cs="Times New Roman"/>
          <w:sz w:val="26"/>
          <w:szCs w:val="26"/>
          <w:lang w:eastAsia="ru-RU"/>
        </w:rPr>
        <w:t xml:space="preserve">- </w:t>
      </w: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Совместно</w:t>
      </w:r>
      <w:r w:rsidRPr="00110E76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 договариваться</w:t>
      </w: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 правилах общения и поведения в школе и следовать им.</w:t>
      </w:r>
    </w:p>
    <w:p w:rsidR="009345CB" w:rsidRPr="00110E76" w:rsidRDefault="009345CB" w:rsidP="009345CB">
      <w:pPr>
        <w:tabs>
          <w:tab w:val="num" w:pos="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- Учиться выполнять различные роли в группе (лидера, исполнителя, критика).</w:t>
      </w:r>
    </w:p>
    <w:p w:rsidR="003731DB" w:rsidRDefault="009345CB" w:rsidP="009345CB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                                            </w:t>
      </w:r>
    </w:p>
    <w:p w:rsidR="003731DB" w:rsidRDefault="003731DB" w:rsidP="009345CB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3731DB" w:rsidRDefault="003731DB" w:rsidP="009345CB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3731DB" w:rsidRDefault="003731DB" w:rsidP="009345CB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3731DB" w:rsidRDefault="003731DB" w:rsidP="009345CB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345CB" w:rsidRPr="00110E76" w:rsidRDefault="009345CB" w:rsidP="009345CB">
      <w:pPr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 Предметные результаты</w:t>
      </w:r>
      <w:r w:rsidRPr="00110E7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 xml:space="preserve"> </w:t>
      </w:r>
    </w:p>
    <w:p w:rsidR="009345CB" w:rsidRPr="00110E76" w:rsidRDefault="009345CB" w:rsidP="009345C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10E7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В результате изучения русского языка во 2 классе дети учатся использовать приобретённые знания и </w:t>
      </w:r>
      <w:r w:rsidRPr="00110E7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познавательный опыт</w:t>
      </w:r>
      <w:r w:rsidRPr="00110E7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в практической деятельности и повседневной жизни </w:t>
      </w:r>
      <w:proofErr w:type="gramStart"/>
      <w:r w:rsidRPr="00110E7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для</w:t>
      </w:r>
      <w:proofErr w:type="gramEnd"/>
      <w:r w:rsidRPr="00110E7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:</w:t>
      </w:r>
    </w:p>
    <w:p w:rsidR="009345CB" w:rsidRPr="00110E76" w:rsidRDefault="009345CB" w:rsidP="009345CB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</w:t>
      </w: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выразительности, грамматической правильности речи учащихся, развития их активного словаря;</w:t>
      </w:r>
    </w:p>
    <w:p w:rsidR="009345CB" w:rsidRPr="00110E76" w:rsidRDefault="009345CB" w:rsidP="009345CB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</w:t>
      </w: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составления предложений на заданную тему;</w:t>
      </w:r>
    </w:p>
    <w:p w:rsidR="009345CB" w:rsidRPr="00110E76" w:rsidRDefault="009345CB" w:rsidP="009345CB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</w:t>
      </w: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употребления в устной и письменной речи предложений, различных по цели высказывания и интонации;</w:t>
      </w:r>
    </w:p>
    <w:p w:rsidR="009345CB" w:rsidRPr="00110E76" w:rsidRDefault="009345CB" w:rsidP="009345CB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</w:t>
      </w: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оформления предложений и текстов в устной и письменной речи (интонация, знаки препинания);</w:t>
      </w:r>
    </w:p>
    <w:p w:rsidR="009345CB" w:rsidRPr="00110E76" w:rsidRDefault="009345CB" w:rsidP="009345CB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</w:t>
      </w: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самостоятельного составления или воспроизведения и записи текстов (описание, повествование, письмо другу с элементами описания и повествования, поздравление) по вопросам, плану, иллюстрации (сюжетным иллюстрациям);</w:t>
      </w:r>
    </w:p>
    <w:p w:rsidR="009345CB" w:rsidRPr="00110E76" w:rsidRDefault="009345CB" w:rsidP="009345CB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</w:t>
      </w: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орфографической грамотности речи учащихся;</w:t>
      </w:r>
    </w:p>
    <w:p w:rsidR="009345CB" w:rsidRPr="00110E76" w:rsidRDefault="009345CB" w:rsidP="009345CB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</w:t>
      </w: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проверки обозначения на письме безударных гласных и парных согласных в </w:t>
      </w:r>
      <w:proofErr w:type="gramStart"/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корне слова</w:t>
      </w:r>
      <w:proofErr w:type="gramEnd"/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изменением числа и подбором однокоренных слов;</w:t>
      </w:r>
    </w:p>
    <w:p w:rsidR="009345CB" w:rsidRPr="00110E76" w:rsidRDefault="009345CB" w:rsidP="009345CB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</w:t>
      </w: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деления слов на слоги и переноса слов;</w:t>
      </w:r>
    </w:p>
    <w:p w:rsidR="009345CB" w:rsidRPr="00110E76" w:rsidRDefault="009345CB" w:rsidP="009345CB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</w:t>
      </w: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правильного написания слов с буквой Й;</w:t>
      </w:r>
    </w:p>
    <w:p w:rsidR="009345CB" w:rsidRPr="00110E76" w:rsidRDefault="009345CB" w:rsidP="009345CB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</w:t>
      </w: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обозначения мягкости согласных на письме;</w:t>
      </w:r>
    </w:p>
    <w:p w:rsidR="009345CB" w:rsidRPr="00110E76" w:rsidRDefault="009345CB" w:rsidP="009345CB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</w:t>
      </w: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каллиграфически правильного списывания слов, предложений, текстов без пропусков, вставок, искажений букв;</w:t>
      </w:r>
    </w:p>
    <w:p w:rsidR="009345CB" w:rsidRPr="00110E76" w:rsidRDefault="009345CB" w:rsidP="009345CB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Учащиеся </w:t>
      </w:r>
      <w:r w:rsidRPr="00110E7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должны уметь:</w:t>
      </w:r>
    </w:p>
    <w:p w:rsidR="009345CB" w:rsidRPr="00110E76" w:rsidRDefault="009345CB" w:rsidP="009345CB">
      <w:pPr>
        <w:tabs>
          <w:tab w:val="num" w:pos="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345CB" w:rsidRPr="00110E76" w:rsidRDefault="009345CB" w:rsidP="009345CB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</w:t>
      </w: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различать предложения по интонации (восклицательные, невосклицательные, вопросительные);</w:t>
      </w:r>
    </w:p>
    <w:p w:rsidR="009345CB" w:rsidRPr="00110E76" w:rsidRDefault="009345CB" w:rsidP="009345CB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</w:t>
      </w: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оформлять предложения в устной и письменной речи (интонация, пауза, знаки препинания: точка, вопросительный и восклицательный знаки);</w:t>
      </w:r>
    </w:p>
    <w:p w:rsidR="009345CB" w:rsidRPr="00110E76" w:rsidRDefault="009345CB" w:rsidP="009345CB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</w:t>
      </w: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различать признаки текста и типы текстов (повествование, описание);</w:t>
      </w:r>
    </w:p>
    <w:p w:rsidR="009345CB" w:rsidRPr="00110E76" w:rsidRDefault="009345CB" w:rsidP="009345CB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</w:t>
      </w: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различать главные члены предложения;</w:t>
      </w:r>
    </w:p>
    <w:p w:rsidR="009345CB" w:rsidRPr="00110E76" w:rsidRDefault="009345CB" w:rsidP="009345CB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</w:t>
      </w: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понимать – слова в предложении связаны по смыслу и по форме;</w:t>
      </w:r>
    </w:p>
    <w:p w:rsidR="009345CB" w:rsidRDefault="009345CB" w:rsidP="009345CB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</w:t>
      </w:r>
      <w:r w:rsidRPr="00110E76">
        <w:rPr>
          <w:rFonts w:ascii="Times New Roman" w:eastAsia="Times New Roman" w:hAnsi="Times New Roman" w:cs="Times New Roman"/>
          <w:sz w:val="26"/>
          <w:szCs w:val="26"/>
          <w:lang w:eastAsia="ru-RU"/>
        </w:rPr>
        <w:t>различать словосочетание и предложение;</w:t>
      </w:r>
    </w:p>
    <w:p w:rsidR="003731DB" w:rsidRDefault="003731DB" w:rsidP="009345CB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31DB" w:rsidRDefault="003731DB" w:rsidP="009345CB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31DB" w:rsidRDefault="003731DB" w:rsidP="003731D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3731DB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Используемая литература:</w:t>
      </w:r>
    </w:p>
    <w:p w:rsidR="003731DB" w:rsidRDefault="003731DB" w:rsidP="003731D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</w:p>
    <w:p w:rsidR="003731DB" w:rsidRPr="003731DB" w:rsidRDefault="003731DB" w:rsidP="003731D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</w:p>
    <w:p w:rsidR="003731DB" w:rsidRPr="00110E76" w:rsidRDefault="003731DB" w:rsidP="009345CB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345CB" w:rsidRPr="003731DB" w:rsidRDefault="009345CB" w:rsidP="003731DB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3731DB">
        <w:rPr>
          <w:rFonts w:ascii="Times New Roman" w:eastAsia="Times New Roman" w:hAnsi="Times New Roman" w:cs="Times New Roman"/>
          <w:bCs/>
          <w:sz w:val="26"/>
          <w:szCs w:val="26"/>
        </w:rPr>
        <w:t>Учебники</w:t>
      </w:r>
    </w:p>
    <w:p w:rsidR="009345CB" w:rsidRPr="00110E76" w:rsidRDefault="003731DB" w:rsidP="009345C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Т. Г.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Рамзаева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«Русский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язые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»</w:t>
      </w:r>
      <w:r w:rsidR="008408C5">
        <w:rPr>
          <w:rFonts w:ascii="Times New Roman" w:eastAsia="Times New Roman" w:hAnsi="Times New Roman" w:cs="Times New Roman"/>
          <w:sz w:val="26"/>
          <w:szCs w:val="26"/>
        </w:rPr>
        <w:t>:  Учебник: 2 класс: в</w:t>
      </w:r>
      <w:r w:rsidR="009345CB" w:rsidRPr="00110E76">
        <w:rPr>
          <w:rFonts w:ascii="Times New Roman" w:eastAsia="Times New Roman" w:hAnsi="Times New Roman" w:cs="Times New Roman"/>
          <w:sz w:val="26"/>
          <w:szCs w:val="26"/>
        </w:rPr>
        <w:t xml:space="preserve"> 2</w:t>
      </w:r>
      <w:r w:rsidR="008408C5">
        <w:rPr>
          <w:rFonts w:ascii="Times New Roman" w:eastAsia="Times New Roman" w:hAnsi="Times New Roman" w:cs="Times New Roman"/>
          <w:sz w:val="26"/>
          <w:szCs w:val="26"/>
        </w:rPr>
        <w:t xml:space="preserve">-х </w:t>
      </w:r>
      <w:r w:rsidR="009345CB" w:rsidRPr="00110E76">
        <w:rPr>
          <w:rFonts w:ascii="Times New Roman" w:eastAsia="Times New Roman" w:hAnsi="Times New Roman" w:cs="Times New Roman"/>
          <w:sz w:val="26"/>
          <w:szCs w:val="26"/>
        </w:rPr>
        <w:t xml:space="preserve"> ч.</w:t>
      </w:r>
      <w:r w:rsidR="009345CB">
        <w:rPr>
          <w:rFonts w:ascii="Times New Roman" w:eastAsia="Times New Roman" w:hAnsi="Times New Roman" w:cs="Times New Roman"/>
          <w:sz w:val="26"/>
          <w:szCs w:val="26"/>
        </w:rPr>
        <w:t>, 2017г.</w:t>
      </w:r>
    </w:p>
    <w:p w:rsidR="009345CB" w:rsidRDefault="009345CB" w:rsidP="009345CB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110E76">
        <w:rPr>
          <w:rFonts w:ascii="Times New Roman" w:eastAsia="Times New Roman" w:hAnsi="Times New Roman" w:cs="Times New Roman"/>
          <w:bCs/>
          <w:sz w:val="26"/>
          <w:szCs w:val="26"/>
        </w:rPr>
        <w:t xml:space="preserve">Рабочие тетради </w:t>
      </w:r>
    </w:p>
    <w:p w:rsidR="003731DB" w:rsidRPr="003731DB" w:rsidRDefault="003731DB" w:rsidP="003731D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 </w:t>
      </w:r>
      <w:r w:rsidRPr="00110E76">
        <w:rPr>
          <w:rFonts w:ascii="Times New Roman" w:eastAsia="Times New Roman" w:hAnsi="Times New Roman" w:cs="Times New Roman"/>
          <w:sz w:val="26"/>
          <w:szCs w:val="26"/>
        </w:rPr>
        <w:t xml:space="preserve">Т. Г. </w:t>
      </w:r>
      <w:proofErr w:type="spellStart"/>
      <w:r w:rsidRPr="00110E76">
        <w:rPr>
          <w:rFonts w:ascii="Times New Roman" w:eastAsia="Times New Roman" w:hAnsi="Times New Roman" w:cs="Times New Roman"/>
          <w:sz w:val="26"/>
          <w:szCs w:val="26"/>
        </w:rPr>
        <w:t>Рамзаева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   </w:t>
      </w:r>
      <w:r w:rsidRPr="003731DB">
        <w:rPr>
          <w:rFonts w:ascii="Times New Roman" w:eastAsia="Times New Roman" w:hAnsi="Times New Roman" w:cs="Times New Roman"/>
          <w:sz w:val="26"/>
          <w:szCs w:val="26"/>
          <w:lang w:eastAsia="zh-CN"/>
        </w:rPr>
        <w:t>Русский язык.  Рабочая тетрадь.  2 класс.  В 2 ч.  Ч. 1.</w:t>
      </w:r>
    </w:p>
    <w:p w:rsidR="009345CB" w:rsidRPr="008408C5" w:rsidRDefault="008408C5" w:rsidP="008408C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 </w:t>
      </w:r>
      <w:r w:rsidRPr="00110E76">
        <w:rPr>
          <w:rFonts w:ascii="Times New Roman" w:eastAsia="Times New Roman" w:hAnsi="Times New Roman" w:cs="Times New Roman"/>
          <w:sz w:val="26"/>
          <w:szCs w:val="26"/>
        </w:rPr>
        <w:t xml:space="preserve">Т. Г. </w:t>
      </w:r>
      <w:proofErr w:type="spellStart"/>
      <w:r w:rsidRPr="00110E76">
        <w:rPr>
          <w:rFonts w:ascii="Times New Roman" w:eastAsia="Times New Roman" w:hAnsi="Times New Roman" w:cs="Times New Roman"/>
          <w:sz w:val="26"/>
          <w:szCs w:val="26"/>
        </w:rPr>
        <w:t>Рамзаева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   </w:t>
      </w:r>
      <w:r w:rsidRPr="003731DB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Русский язык.  Рабочая </w:t>
      </w: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>тетрадь.  2 класс.  В 2 ч.  Ч. 2</w:t>
      </w:r>
      <w:r w:rsidRPr="003731DB">
        <w:rPr>
          <w:rFonts w:ascii="Times New Roman" w:eastAsia="Times New Roman" w:hAnsi="Times New Roman" w:cs="Times New Roman"/>
          <w:sz w:val="26"/>
          <w:szCs w:val="26"/>
          <w:lang w:eastAsia="zh-CN"/>
        </w:rPr>
        <w:t>.</w:t>
      </w:r>
    </w:p>
    <w:p w:rsidR="009345CB" w:rsidRDefault="009345CB"/>
    <w:tbl>
      <w:tblPr>
        <w:tblStyle w:val="a3"/>
        <w:tblpPr w:leftFromText="180" w:rightFromText="180" w:vertAnchor="page" w:horzAnchor="page" w:tblpX="913" w:tblpY="1291"/>
        <w:tblW w:w="10739" w:type="dxa"/>
        <w:tblLook w:val="04A0" w:firstRow="1" w:lastRow="0" w:firstColumn="1" w:lastColumn="0" w:noHBand="0" w:noVBand="1"/>
      </w:tblPr>
      <w:tblGrid>
        <w:gridCol w:w="817"/>
        <w:gridCol w:w="3260"/>
        <w:gridCol w:w="4854"/>
        <w:gridCol w:w="1559"/>
        <w:gridCol w:w="249"/>
      </w:tblGrid>
      <w:tr w:rsidR="009345CB" w:rsidRPr="00110E76" w:rsidTr="003731DB">
        <w:tc>
          <w:tcPr>
            <w:tcW w:w="817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260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Вводный урок. Знакомство с учебником. Что мы знаем о тексте и предложении.</w:t>
            </w:r>
          </w:p>
        </w:tc>
        <w:tc>
          <w:tcPr>
            <w:tcW w:w="4854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Восприятие и понимание звучащей речи. Речь устная и письменная.</w:t>
            </w:r>
          </w:p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 xml:space="preserve">Познакомить с новым учебником, восстановит и закрепить полученные ранее знания о тексте и предложении как единице речи. </w:t>
            </w:r>
          </w:p>
        </w:tc>
        <w:tc>
          <w:tcPr>
            <w:tcW w:w="1559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9" w:type="dxa"/>
            <w:vMerge w:val="restart"/>
            <w:tcBorders>
              <w:right w:val="nil"/>
            </w:tcBorders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3731DB">
        <w:tc>
          <w:tcPr>
            <w:tcW w:w="817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3260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Предложение и слово.</w:t>
            </w:r>
          </w:p>
        </w:tc>
        <w:tc>
          <w:tcPr>
            <w:tcW w:w="4854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Употребление прописной буквы в начале предложения. Знаки препинания в конце предложения (точка, вопросительный,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восклицательный знаки). Соблю</w:t>
            </w: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дение орфоэпических норм и правильной интонации. Формирование умения составлять предложения из слов, дополнять и оформлять их</w:t>
            </w:r>
          </w:p>
        </w:tc>
        <w:tc>
          <w:tcPr>
            <w:tcW w:w="1559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9" w:type="dxa"/>
            <w:vMerge/>
            <w:tcBorders>
              <w:right w:val="nil"/>
            </w:tcBorders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3731DB">
        <w:tc>
          <w:tcPr>
            <w:tcW w:w="817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3260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Слово и слог.</w:t>
            </w:r>
          </w:p>
        </w:tc>
        <w:tc>
          <w:tcPr>
            <w:tcW w:w="4854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Повторение и закрепление знаний о слове и слоге как части слова. Деление слова на слоги, находить ударный слог в слове, перенос слова с учетом особенностей слогов.</w:t>
            </w:r>
          </w:p>
        </w:tc>
        <w:tc>
          <w:tcPr>
            <w:tcW w:w="1559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9" w:type="dxa"/>
            <w:vMerge/>
            <w:tcBorders>
              <w:right w:val="nil"/>
            </w:tcBorders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3731DB">
        <w:tc>
          <w:tcPr>
            <w:tcW w:w="817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3260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Звуки и буквы.</w:t>
            </w:r>
          </w:p>
        </w:tc>
        <w:tc>
          <w:tcPr>
            <w:tcW w:w="4854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bCs/>
                <w:sz w:val="26"/>
                <w:szCs w:val="26"/>
              </w:rPr>
              <w:t>Уточнение представления о существенных признаках гласных и согласных звуков.</w:t>
            </w:r>
          </w:p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bCs/>
                <w:sz w:val="26"/>
                <w:szCs w:val="26"/>
              </w:rPr>
              <w:t>Умение наблюдать за произношением слов и проводить их звуковой анализ.</w:t>
            </w:r>
          </w:p>
        </w:tc>
        <w:tc>
          <w:tcPr>
            <w:tcW w:w="1559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9" w:type="dxa"/>
            <w:vMerge/>
            <w:tcBorders>
              <w:right w:val="nil"/>
            </w:tcBorders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3731DB">
        <w:tc>
          <w:tcPr>
            <w:tcW w:w="817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3260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Речь в жизни человека.</w:t>
            </w:r>
          </w:p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54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bCs/>
                <w:sz w:val="26"/>
                <w:szCs w:val="26"/>
              </w:rPr>
              <w:tab/>
              <w:t>Осознание роли  речи в жизни человека</w:t>
            </w:r>
          </w:p>
        </w:tc>
        <w:tc>
          <w:tcPr>
            <w:tcW w:w="1559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9" w:type="dxa"/>
            <w:vMerge/>
            <w:tcBorders>
              <w:right w:val="nil"/>
            </w:tcBorders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3731DB">
        <w:tc>
          <w:tcPr>
            <w:tcW w:w="817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3260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Речь устная и письменная.</w:t>
            </w:r>
          </w:p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54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Восприятие и понимание звучащей речи. Речь устная и письменная</w:t>
            </w:r>
          </w:p>
        </w:tc>
        <w:tc>
          <w:tcPr>
            <w:tcW w:w="1559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9" w:type="dxa"/>
            <w:vMerge/>
            <w:tcBorders>
              <w:right w:val="nil"/>
            </w:tcBorders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3731DB">
        <w:tc>
          <w:tcPr>
            <w:tcW w:w="817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3260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Особенности звуков и букв.</w:t>
            </w:r>
          </w:p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54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Установление учащимися связи между целью учебной деятельности и её мотивом.</w:t>
            </w:r>
          </w:p>
        </w:tc>
        <w:tc>
          <w:tcPr>
            <w:tcW w:w="1559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9" w:type="dxa"/>
            <w:vMerge/>
            <w:tcBorders>
              <w:right w:val="nil"/>
            </w:tcBorders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3731DB">
        <w:tc>
          <w:tcPr>
            <w:tcW w:w="817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3260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Гласные и согласные звуки.</w:t>
            </w:r>
          </w:p>
        </w:tc>
        <w:tc>
          <w:tcPr>
            <w:tcW w:w="4854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Установление учащимися связи между целью учебной деятельности и её мотивом.</w:t>
            </w:r>
          </w:p>
        </w:tc>
        <w:tc>
          <w:tcPr>
            <w:tcW w:w="1559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9" w:type="dxa"/>
            <w:vMerge/>
            <w:tcBorders>
              <w:right w:val="nil"/>
            </w:tcBorders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3731DB">
        <w:tc>
          <w:tcPr>
            <w:tcW w:w="817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3260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Гласные звуки и буквы.</w:t>
            </w:r>
          </w:p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54" w:type="dxa"/>
            <w:vMerge w:val="restart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Звуки гласные и согласные; буквы, их обозначающие. Работа над распознаванием звуков и букв, согласных звонких и глухих, мягких и твердых, парных и непарных. Представление о роли звуков в различении смысла слов</w:t>
            </w:r>
          </w:p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9" w:type="dxa"/>
            <w:vMerge/>
            <w:tcBorders>
              <w:right w:val="nil"/>
            </w:tcBorders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3731DB">
        <w:tc>
          <w:tcPr>
            <w:tcW w:w="817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</w:p>
        </w:tc>
        <w:tc>
          <w:tcPr>
            <w:tcW w:w="3260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Слова с буквой э в начале слова.</w:t>
            </w:r>
          </w:p>
        </w:tc>
        <w:tc>
          <w:tcPr>
            <w:tcW w:w="4854" w:type="dxa"/>
            <w:vMerge/>
            <w:vAlign w:val="center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9" w:type="dxa"/>
            <w:vMerge/>
            <w:tcBorders>
              <w:right w:val="nil"/>
            </w:tcBorders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3731DB">
        <w:tc>
          <w:tcPr>
            <w:tcW w:w="817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11.</w:t>
            </w:r>
          </w:p>
        </w:tc>
        <w:tc>
          <w:tcPr>
            <w:tcW w:w="3260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Письменные ответы на вопросы к тексту.</w:t>
            </w:r>
          </w:p>
        </w:tc>
        <w:tc>
          <w:tcPr>
            <w:tcW w:w="4854" w:type="dxa"/>
            <w:vMerge/>
            <w:vAlign w:val="center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9" w:type="dxa"/>
            <w:vMerge/>
            <w:tcBorders>
              <w:right w:val="nil"/>
            </w:tcBorders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3731DB">
        <w:tc>
          <w:tcPr>
            <w:tcW w:w="817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12.</w:t>
            </w:r>
          </w:p>
        </w:tc>
        <w:tc>
          <w:tcPr>
            <w:tcW w:w="3260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Речевой этикет. Слова-приветствия.</w:t>
            </w:r>
          </w:p>
        </w:tc>
        <w:tc>
          <w:tcPr>
            <w:tcW w:w="4854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Умение различать звук (э) в словах и обозначать его на письме соответствующей буквой.</w:t>
            </w:r>
          </w:p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Находить в словах и обозначать на письме.</w:t>
            </w:r>
          </w:p>
        </w:tc>
        <w:tc>
          <w:tcPr>
            <w:tcW w:w="1559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9" w:type="dxa"/>
            <w:vMerge/>
            <w:tcBorders>
              <w:right w:val="nil"/>
            </w:tcBorders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3731DB">
        <w:tc>
          <w:tcPr>
            <w:tcW w:w="817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13.</w:t>
            </w:r>
          </w:p>
        </w:tc>
        <w:tc>
          <w:tcPr>
            <w:tcW w:w="3260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b/>
                <w:sz w:val="26"/>
                <w:szCs w:val="26"/>
              </w:rPr>
              <w:t>Согласный</w:t>
            </w: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 xml:space="preserve"> звук [й] и буква й.</w:t>
            </w:r>
          </w:p>
        </w:tc>
        <w:tc>
          <w:tcPr>
            <w:tcW w:w="4854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 xml:space="preserve">Отличие письменной речи </w:t>
            </w:r>
            <w:proofErr w:type="gramStart"/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от</w:t>
            </w:r>
            <w:proofErr w:type="gramEnd"/>
            <w:r w:rsidRPr="00110E76">
              <w:rPr>
                <w:rFonts w:ascii="Times New Roman" w:hAnsi="Times New Roman" w:cs="Times New Roman"/>
                <w:sz w:val="26"/>
                <w:szCs w:val="26"/>
              </w:rPr>
              <w:t xml:space="preserve"> устной. Выделение в тексте основной мысли.</w:t>
            </w:r>
          </w:p>
        </w:tc>
        <w:tc>
          <w:tcPr>
            <w:tcW w:w="1559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9" w:type="dxa"/>
            <w:vMerge/>
            <w:tcBorders>
              <w:right w:val="nil"/>
            </w:tcBorders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3731DB">
        <w:tc>
          <w:tcPr>
            <w:tcW w:w="817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14.</w:t>
            </w:r>
          </w:p>
        </w:tc>
        <w:tc>
          <w:tcPr>
            <w:tcW w:w="3260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Контрольное списывание с делением текста на предложения.</w:t>
            </w:r>
          </w:p>
        </w:tc>
        <w:tc>
          <w:tcPr>
            <w:tcW w:w="4854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Обобщение знаний об особенностях согласных звуков, различение согласных и гласных звуков, их анализ.</w:t>
            </w:r>
          </w:p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Обобщение знаний об особенностях произношения согласных звуков</w:t>
            </w:r>
          </w:p>
        </w:tc>
        <w:tc>
          <w:tcPr>
            <w:tcW w:w="1559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9" w:type="dxa"/>
            <w:vMerge/>
            <w:tcBorders>
              <w:right w:val="nil"/>
            </w:tcBorders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3731DB">
        <w:tc>
          <w:tcPr>
            <w:tcW w:w="817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15.</w:t>
            </w:r>
          </w:p>
        </w:tc>
        <w:tc>
          <w:tcPr>
            <w:tcW w:w="3260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Шипящие согласные звуки [ж], [ш], [ч], [щ]</w:t>
            </w:r>
            <w:proofErr w:type="gramStart"/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 w:rsidRPr="00110E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proofErr w:type="gramEnd"/>
            <w:r w:rsidRPr="00110E76">
              <w:rPr>
                <w:rFonts w:ascii="Times New Roman" w:hAnsi="Times New Roman" w:cs="Times New Roman"/>
                <w:sz w:val="26"/>
                <w:szCs w:val="26"/>
              </w:rPr>
              <w:t xml:space="preserve">аписание слов с </w:t>
            </w:r>
            <w:r w:rsidRPr="001A7ABE">
              <w:rPr>
                <w:rFonts w:ascii="Times New Roman" w:hAnsi="Times New Roman" w:cs="Times New Roman"/>
                <w:sz w:val="26"/>
                <w:szCs w:val="26"/>
              </w:rPr>
              <w:t xml:space="preserve">сочетаниями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1A7ABE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жи</w:t>
            </w:r>
            <w:proofErr w:type="spellEnd"/>
            <w:r w:rsidRPr="001A7ABE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, ши.</w:t>
            </w:r>
          </w:p>
        </w:tc>
        <w:tc>
          <w:tcPr>
            <w:tcW w:w="4854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Обобщение знаний об особенностях согласных звуков, различение согласных и гласных звуков, их анализ.</w:t>
            </w:r>
          </w:p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Обобщение знаний об особенностях произношения согласных звуков</w:t>
            </w:r>
          </w:p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Звуки гласные. Гласные ударные и безударные. Восприятие на слух и правильное произношение слов. Русский алфавит. Обозначение мягкости согласных звуков на письме. Уточнение представлений о согласном звуке [</w:t>
            </w:r>
            <w:r w:rsidRPr="00110E76">
              <w:rPr>
                <w:rFonts w:ascii="Times New Roman" w:hAnsi="Times New Roman" w:cs="Times New Roman"/>
                <w:bCs/>
                <w:sz w:val="26"/>
                <w:szCs w:val="26"/>
              </w:rPr>
              <w:t>й</w:t>
            </w: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].</w:t>
            </w:r>
          </w:p>
        </w:tc>
        <w:tc>
          <w:tcPr>
            <w:tcW w:w="1559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9" w:type="dxa"/>
            <w:vMerge/>
            <w:tcBorders>
              <w:right w:val="nil"/>
            </w:tcBorders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3731DB">
        <w:tc>
          <w:tcPr>
            <w:tcW w:w="817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16.</w:t>
            </w:r>
          </w:p>
        </w:tc>
        <w:tc>
          <w:tcPr>
            <w:tcW w:w="3260" w:type="dxa"/>
          </w:tcPr>
          <w:p w:rsidR="009345CB" w:rsidRPr="001A7ABE" w:rsidRDefault="009345CB" w:rsidP="003731DB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 xml:space="preserve">Слова с сочетаниями </w:t>
            </w:r>
            <w:proofErr w:type="spellStart"/>
            <w:r w:rsidRPr="001A7ABE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жи</w:t>
            </w:r>
            <w:proofErr w:type="spellEnd"/>
            <w:r w:rsidRPr="001A7ABE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, ши.</w:t>
            </w:r>
          </w:p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54" w:type="dxa"/>
            <w:vAlign w:val="center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Умение осознавать роль языка и речи в жизни людей.</w:t>
            </w:r>
          </w:p>
        </w:tc>
        <w:tc>
          <w:tcPr>
            <w:tcW w:w="1559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9" w:type="dxa"/>
            <w:vMerge/>
            <w:tcBorders>
              <w:right w:val="nil"/>
            </w:tcBorders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3731DB">
        <w:tc>
          <w:tcPr>
            <w:tcW w:w="817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17.</w:t>
            </w:r>
          </w:p>
        </w:tc>
        <w:tc>
          <w:tcPr>
            <w:tcW w:w="3260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 xml:space="preserve">Устное сочинение по серии картинок. Наблюдение за делением текста на части и соответствием заголовка и текста. </w:t>
            </w:r>
            <w:r w:rsidRPr="00110E7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1819CCD" wp14:editId="24694596">
                      <wp:simplePos x="0" y="0"/>
                      <wp:positionH relativeFrom="column">
                        <wp:posOffset>1755140</wp:posOffset>
                      </wp:positionH>
                      <wp:positionV relativeFrom="paragraph">
                        <wp:posOffset>509270</wp:posOffset>
                      </wp:positionV>
                      <wp:extent cx="1054100" cy="0"/>
                      <wp:effectExtent l="9525" t="12700" r="12700" b="635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4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" o:spid="_x0000_s1026" type="#_x0000_t32" style="position:absolute;margin-left:138.2pt;margin-top:40.1pt;width:8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"/>
                  </w:pict>
                </mc:Fallback>
              </mc:AlternateContent>
            </w: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Списывание текста.</w:t>
            </w:r>
          </w:p>
        </w:tc>
        <w:tc>
          <w:tcPr>
            <w:tcW w:w="4854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Правописание слов с согласными ж, ш, ч, щ.</w:t>
            </w:r>
          </w:p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Чтение и понимание учебного текста, формулировок заданий, правил, определений. Выборочное чтение: нахождение необходимого учебного материала</w:t>
            </w:r>
          </w:p>
        </w:tc>
        <w:tc>
          <w:tcPr>
            <w:tcW w:w="1559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9" w:type="dxa"/>
            <w:vMerge/>
            <w:tcBorders>
              <w:right w:val="nil"/>
            </w:tcBorders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3731DB">
        <w:tc>
          <w:tcPr>
            <w:tcW w:w="817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18.</w:t>
            </w:r>
          </w:p>
        </w:tc>
        <w:tc>
          <w:tcPr>
            <w:tcW w:w="3260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 xml:space="preserve">Слова с сочетаниями </w:t>
            </w:r>
            <w:proofErr w:type="spellStart"/>
            <w:r w:rsidRPr="001A7ABE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ча</w:t>
            </w:r>
            <w:proofErr w:type="spellEnd"/>
            <w:r w:rsidRPr="001A7ABE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, ща, </w:t>
            </w:r>
            <w:proofErr w:type="gramStart"/>
            <w:r w:rsidRPr="001A7ABE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чу</w:t>
            </w:r>
            <w:proofErr w:type="gramEnd"/>
            <w:r w:rsidRPr="001A7ABE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, </w:t>
            </w:r>
            <w:proofErr w:type="spellStart"/>
            <w:r w:rsidRPr="001A7ABE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щу</w:t>
            </w:r>
            <w:proofErr w:type="spellEnd"/>
            <w:r w:rsidRPr="001A7ABE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.</w:t>
            </w:r>
          </w:p>
        </w:tc>
        <w:tc>
          <w:tcPr>
            <w:tcW w:w="4854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Выборочное чтение: нахождение необходимого учебного материала</w:t>
            </w:r>
          </w:p>
        </w:tc>
        <w:tc>
          <w:tcPr>
            <w:tcW w:w="1559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9" w:type="dxa"/>
            <w:vMerge/>
            <w:tcBorders>
              <w:right w:val="nil"/>
            </w:tcBorders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3731DB">
        <w:tc>
          <w:tcPr>
            <w:tcW w:w="817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19.</w:t>
            </w:r>
          </w:p>
        </w:tc>
        <w:tc>
          <w:tcPr>
            <w:tcW w:w="3260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 xml:space="preserve">Упражнение в написании с сочетаниями  </w:t>
            </w:r>
            <w:proofErr w:type="spellStart"/>
            <w:r w:rsidRPr="001A7ABE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ча</w:t>
            </w:r>
            <w:proofErr w:type="spellEnd"/>
            <w:r w:rsidRPr="001A7ABE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, ща, </w:t>
            </w:r>
            <w:proofErr w:type="gramStart"/>
            <w:r w:rsidRPr="001A7ABE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чу</w:t>
            </w:r>
            <w:proofErr w:type="gramEnd"/>
            <w:r w:rsidRPr="001A7ABE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, </w:t>
            </w:r>
            <w:proofErr w:type="spellStart"/>
            <w:r w:rsidRPr="001A7ABE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щу</w:t>
            </w:r>
            <w:proofErr w:type="spellEnd"/>
            <w:r w:rsidRPr="001A7ABE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.</w:t>
            </w:r>
          </w:p>
        </w:tc>
        <w:tc>
          <w:tcPr>
            <w:tcW w:w="4854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Чтение и понимание учебного текста, формулировок заданий, правил, определений. Выборочное чтение: нахождение необходимого учебного материала</w:t>
            </w:r>
          </w:p>
        </w:tc>
        <w:tc>
          <w:tcPr>
            <w:tcW w:w="1559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9" w:type="dxa"/>
            <w:vMerge w:val="restart"/>
            <w:tcBorders>
              <w:bottom w:val="nil"/>
              <w:right w:val="nil"/>
            </w:tcBorders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3731DB">
        <w:tc>
          <w:tcPr>
            <w:tcW w:w="817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20.</w:t>
            </w:r>
          </w:p>
        </w:tc>
        <w:tc>
          <w:tcPr>
            <w:tcW w:w="3260" w:type="dxa"/>
          </w:tcPr>
          <w:p w:rsidR="009345CB" w:rsidRPr="001A7ABE" w:rsidRDefault="009345CB" w:rsidP="003731DB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8AB7CA9" wp14:editId="35DA01DD">
                      <wp:simplePos x="0" y="0"/>
                      <wp:positionH relativeFrom="column">
                        <wp:posOffset>1755140</wp:posOffset>
                      </wp:positionH>
                      <wp:positionV relativeFrom="paragraph">
                        <wp:posOffset>6350</wp:posOffset>
                      </wp:positionV>
                      <wp:extent cx="1054100" cy="635"/>
                      <wp:effectExtent l="9525" t="12700" r="12700" b="5715"/>
                      <wp:wrapNone/>
                      <wp:docPr id="7" name="Прямая со стрелко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41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" o:spid="_x0000_s1026" type="#_x0000_t32" style="position:absolute;margin-left:138.2pt;margin-top:.5pt;width:83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"/>
                  </w:pict>
                </mc:Fallback>
              </mc:AlternateContent>
            </w: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 xml:space="preserve">Слова с сочетаниями </w:t>
            </w:r>
            <w:proofErr w:type="spellStart"/>
            <w:r w:rsidRPr="001A7ABE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чк</w:t>
            </w:r>
            <w:proofErr w:type="spellEnd"/>
            <w:r w:rsidRPr="001A7ABE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,</w:t>
            </w: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1A7ABE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чн</w:t>
            </w:r>
            <w:proofErr w:type="spellEnd"/>
            <w:r w:rsidRPr="001A7ABE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.</w:t>
            </w:r>
          </w:p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54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 xml:space="preserve">Правописание сочетаний </w:t>
            </w:r>
            <w:proofErr w:type="spellStart"/>
            <w:r w:rsidRPr="00110E7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чк</w:t>
            </w:r>
            <w:proofErr w:type="spellEnd"/>
            <w:r w:rsidRPr="00110E7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, </w:t>
            </w:r>
            <w:proofErr w:type="spellStart"/>
            <w:r w:rsidRPr="00110E7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чн</w:t>
            </w:r>
            <w:proofErr w:type="spellEnd"/>
            <w:r w:rsidRPr="00110E7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, </w:t>
            </w:r>
            <w:proofErr w:type="spellStart"/>
            <w:r w:rsidRPr="00110E7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щн</w:t>
            </w:r>
            <w:proofErr w:type="spellEnd"/>
            <w:r w:rsidRPr="00110E7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.</w:t>
            </w: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 xml:space="preserve"> Чтение и понимание учебного текста, формулировок заданий, правил, определений</w:t>
            </w:r>
          </w:p>
        </w:tc>
        <w:tc>
          <w:tcPr>
            <w:tcW w:w="1559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9" w:type="dxa"/>
            <w:vMerge/>
            <w:tcBorders>
              <w:bottom w:val="nil"/>
              <w:right w:val="nil"/>
            </w:tcBorders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3731DB">
        <w:trPr>
          <w:trHeight w:val="1372"/>
        </w:trPr>
        <w:tc>
          <w:tcPr>
            <w:tcW w:w="817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21.</w:t>
            </w:r>
          </w:p>
        </w:tc>
        <w:tc>
          <w:tcPr>
            <w:tcW w:w="3260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 xml:space="preserve">Слова с сочетаниями </w:t>
            </w:r>
            <w:proofErr w:type="spellStart"/>
            <w:r w:rsidRPr="001A7ABE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чк</w:t>
            </w:r>
            <w:proofErr w:type="spellEnd"/>
            <w:r w:rsidRPr="001A7ABE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, </w:t>
            </w:r>
            <w:proofErr w:type="spellStart"/>
            <w:r w:rsidRPr="001A7ABE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чн</w:t>
            </w:r>
            <w:proofErr w:type="spellEnd"/>
            <w:r w:rsidRPr="001A7ABE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, чт.</w:t>
            </w:r>
          </w:p>
        </w:tc>
        <w:tc>
          <w:tcPr>
            <w:tcW w:w="4854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Познакомить с термином «антонимы»;  развивать речь; пополнять словарный запас учащихся.</w:t>
            </w:r>
          </w:p>
        </w:tc>
        <w:tc>
          <w:tcPr>
            <w:tcW w:w="1559" w:type="dxa"/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9" w:type="dxa"/>
            <w:vMerge/>
            <w:tcBorders>
              <w:bottom w:val="nil"/>
              <w:right w:val="nil"/>
            </w:tcBorders>
          </w:tcPr>
          <w:p w:rsidR="009345CB" w:rsidRPr="00110E76" w:rsidRDefault="009345CB" w:rsidP="003731D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tbl>
      <w:tblPr>
        <w:tblStyle w:val="a3"/>
        <w:tblW w:w="10490" w:type="dxa"/>
        <w:tblInd w:w="-743" w:type="dxa"/>
        <w:tblLook w:val="0000" w:firstRow="0" w:lastRow="0" w:firstColumn="0" w:lastColumn="0" w:noHBand="0" w:noVBand="0"/>
      </w:tblPr>
      <w:tblGrid>
        <w:gridCol w:w="851"/>
        <w:gridCol w:w="3261"/>
        <w:gridCol w:w="4819"/>
        <w:gridCol w:w="1559"/>
      </w:tblGrid>
      <w:tr w:rsidR="009345CB" w:rsidTr="00EA2D46">
        <w:trPr>
          <w:trHeight w:val="240"/>
        </w:trPr>
        <w:tc>
          <w:tcPr>
            <w:tcW w:w="10490" w:type="dxa"/>
            <w:gridSpan w:val="4"/>
            <w:tcBorders>
              <w:bottom w:val="nil"/>
            </w:tcBorders>
          </w:tcPr>
          <w:p w:rsidR="009345CB" w:rsidRPr="001A7ABE" w:rsidRDefault="009345CB" w:rsidP="00EA2D46">
            <w:pPr>
              <w:spacing w:line="276" w:lineRule="auto"/>
              <w:ind w:left="116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rPr>
          <w:trHeight w:val="334"/>
        </w:trPr>
        <w:tc>
          <w:tcPr>
            <w:tcW w:w="851" w:type="dxa"/>
            <w:tcBorders>
              <w:top w:val="nil"/>
            </w:tcBorders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22.</w:t>
            </w:r>
          </w:p>
        </w:tc>
        <w:tc>
          <w:tcPr>
            <w:tcW w:w="3261" w:type="dxa"/>
            <w:tcBorders>
              <w:top w:val="nil"/>
            </w:tcBorders>
          </w:tcPr>
          <w:p w:rsidR="009345CB" w:rsidRPr="001A7ABE" w:rsidRDefault="009345CB" w:rsidP="00EA2D46">
            <w:pPr>
              <w:spacing w:line="276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Диктант по теме </w:t>
            </w:r>
            <w:r w:rsidRPr="001A7AB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«Сочетания </w:t>
            </w:r>
            <w:proofErr w:type="spellStart"/>
            <w:r w:rsidRPr="001A7ABE">
              <w:rPr>
                <w:rFonts w:ascii="Times New Roman" w:hAnsi="Times New Roman" w:cs="Times New Roman"/>
                <w:i/>
                <w:sz w:val="26"/>
                <w:szCs w:val="26"/>
              </w:rPr>
              <w:t>жи</w:t>
            </w:r>
            <w:proofErr w:type="spellEnd"/>
            <w:r w:rsidRPr="001A7AB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, ши, </w:t>
            </w:r>
            <w:proofErr w:type="spellStart"/>
            <w:r w:rsidRPr="001A7ABE">
              <w:rPr>
                <w:rFonts w:ascii="Times New Roman" w:hAnsi="Times New Roman" w:cs="Times New Roman"/>
                <w:i/>
                <w:sz w:val="26"/>
                <w:szCs w:val="26"/>
              </w:rPr>
              <w:t>ча</w:t>
            </w:r>
            <w:proofErr w:type="spellEnd"/>
            <w:r w:rsidRPr="001A7ABE">
              <w:rPr>
                <w:rFonts w:ascii="Times New Roman" w:hAnsi="Times New Roman" w:cs="Times New Roman"/>
                <w:i/>
                <w:sz w:val="26"/>
                <w:szCs w:val="26"/>
              </w:rPr>
              <w:t>,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1A7ABE">
              <w:rPr>
                <w:rFonts w:ascii="Times New Roman" w:hAnsi="Times New Roman" w:cs="Times New Roman"/>
                <w:i/>
                <w:sz w:val="26"/>
                <w:szCs w:val="26"/>
              </w:rPr>
              <w:t>ща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чк</w:t>
            </w:r>
            <w:proofErr w:type="spellEnd"/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чн</w:t>
            </w:r>
            <w:proofErr w:type="spellEnd"/>
            <w:r w:rsidRPr="001A7ABE">
              <w:rPr>
                <w:rFonts w:ascii="Times New Roman" w:hAnsi="Times New Roman" w:cs="Times New Roman"/>
                <w:i/>
                <w:sz w:val="26"/>
                <w:szCs w:val="26"/>
              </w:rPr>
              <w:t>»</w:t>
            </w:r>
          </w:p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19" w:type="dxa"/>
            <w:tcBorders>
              <w:top w:val="nil"/>
            </w:tcBorders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Учить классифицировать и исправлять ошибки</w:t>
            </w:r>
          </w:p>
        </w:tc>
        <w:tc>
          <w:tcPr>
            <w:tcW w:w="1559" w:type="dxa"/>
            <w:tcBorders>
              <w:top w:val="nil"/>
            </w:tcBorders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rPr>
          <w:trHeight w:val="334"/>
        </w:trPr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23.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Работа над ошибками.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Деление слов на слоги.</w:t>
            </w:r>
          </w:p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19" w:type="dxa"/>
            <w:vMerge w:val="restart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Деление слов на слоги. Восприятие на слух и правильное произношение слов. Правила переноса</w:t>
            </w: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rPr>
          <w:trHeight w:val="318"/>
        </w:trPr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24.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Перенос слов.</w:t>
            </w:r>
          </w:p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19" w:type="dxa"/>
            <w:vMerge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rPr>
          <w:trHeight w:val="334"/>
        </w:trPr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25.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Слова, которые не переносят. Перенос слов с буквой й в середине.</w:t>
            </w:r>
          </w:p>
        </w:tc>
        <w:tc>
          <w:tcPr>
            <w:tcW w:w="4819" w:type="dxa"/>
            <w:vMerge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rPr>
          <w:trHeight w:val="334"/>
        </w:trPr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26.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Предложение как единица речи.</w:t>
            </w:r>
          </w:p>
        </w:tc>
        <w:tc>
          <w:tcPr>
            <w:tcW w:w="4819" w:type="dxa"/>
            <w:vMerge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rPr>
          <w:trHeight w:val="318"/>
        </w:trPr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27.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Главные члены предложения: подлежащее и сказуемое</w:t>
            </w:r>
          </w:p>
        </w:tc>
        <w:tc>
          <w:tcPr>
            <w:tcW w:w="481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Предложение как единица речи. Связь слов в предложении. Различение слова, словосочетания и предложения.</w:t>
            </w:r>
          </w:p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rPr>
          <w:trHeight w:val="334"/>
        </w:trPr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28.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Диктант по теме «Перенос слов»</w:t>
            </w:r>
          </w:p>
        </w:tc>
        <w:tc>
          <w:tcPr>
            <w:tcW w:w="4819" w:type="dxa"/>
            <w:vMerge w:val="restart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Главные и второстепенные члены предложения. Различать слова, словосочетания и предложения. Связь</w:t>
            </w:r>
          </w:p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Письмо под диктовку в  соответствии с изученными правилами орфографии и пунктуации.</w:t>
            </w: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rPr>
          <w:trHeight w:val="334"/>
        </w:trPr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29.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Работа над ошибками. Общее понятие о тексте.</w:t>
            </w:r>
          </w:p>
        </w:tc>
        <w:tc>
          <w:tcPr>
            <w:tcW w:w="4819" w:type="dxa"/>
            <w:vMerge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rPr>
          <w:trHeight w:val="318"/>
        </w:trPr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30.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Типы текстов: повествование, описание, рассуждение.</w:t>
            </w:r>
          </w:p>
        </w:tc>
        <w:tc>
          <w:tcPr>
            <w:tcW w:w="481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Отлич</w:t>
            </w: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ие текста от предложения, определение роли текста в общении людей.</w:t>
            </w:r>
          </w:p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Овладение представлением о видах текста по цели высказывания,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распознавание разных видов текста.</w:t>
            </w: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rPr>
          <w:trHeight w:val="334"/>
        </w:trPr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31.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F45F46C" wp14:editId="49BEAEDF">
                      <wp:simplePos x="0" y="0"/>
                      <wp:positionH relativeFrom="column">
                        <wp:posOffset>1755140</wp:posOffset>
                      </wp:positionH>
                      <wp:positionV relativeFrom="paragraph">
                        <wp:posOffset>-10160</wp:posOffset>
                      </wp:positionV>
                      <wp:extent cx="990600" cy="0"/>
                      <wp:effectExtent l="6350" t="8255" r="12700" b="10795"/>
                      <wp:wrapNone/>
                      <wp:docPr id="2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90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" o:spid="_x0000_s1026" type="#_x0000_t32" style="position:absolute;margin-left:138.2pt;margin-top:-.8pt;width:7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"/>
                  </w:pict>
                </mc:Fallback>
              </mc:AlternateContent>
            </w: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Структурные части текст</w:t>
            </w:r>
            <w:proofErr w:type="gramStart"/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а-</w:t>
            </w:r>
            <w:proofErr w:type="gramEnd"/>
            <w:r w:rsidRPr="00110E76">
              <w:rPr>
                <w:rFonts w:ascii="Times New Roman" w:hAnsi="Times New Roman" w:cs="Times New Roman"/>
                <w:sz w:val="26"/>
                <w:szCs w:val="26"/>
              </w:rPr>
              <w:t xml:space="preserve"> повествования. Изложение зрительно воспринятого текста.</w:t>
            </w:r>
          </w:p>
        </w:tc>
        <w:tc>
          <w:tcPr>
            <w:tcW w:w="481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Особенности текста-повествования, текста-описания. Овладение нормами речевого этикета в ситуациях учебного и бытового общения</w:t>
            </w:r>
            <w:r w:rsidRPr="00110E76">
              <w:rPr>
                <w:rFonts w:ascii="Times New Roman" w:hAnsi="Times New Roman" w:cs="Times New Roman"/>
                <w:sz w:val="26"/>
                <w:szCs w:val="26"/>
              </w:rPr>
              <w:br/>
              <w:t>(приветствие, прощание, извинение, благодарность, обращение с просьбой)</w:t>
            </w: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rPr>
          <w:trHeight w:val="318"/>
        </w:trPr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32.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Обозначение мягкости и твердости на письме гласными буквами.</w:t>
            </w:r>
          </w:p>
        </w:tc>
        <w:tc>
          <w:tcPr>
            <w:tcW w:w="4819" w:type="dxa"/>
            <w:vMerge w:val="restart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Особенности текста-повествования, текста-описания. Овладение нормами речевого этикета в ситуациях учебного и бытового общения</w:t>
            </w:r>
            <w:r w:rsidRPr="00110E76">
              <w:rPr>
                <w:rFonts w:ascii="Times New Roman" w:hAnsi="Times New Roman" w:cs="Times New Roman"/>
                <w:sz w:val="26"/>
                <w:szCs w:val="26"/>
              </w:rPr>
              <w:br/>
              <w:t>(приветствие, прощание, извинение, благодарность, обращение с просьбой)</w:t>
            </w:r>
          </w:p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Совершенствование умения обозначать мягкость согласных звуков на конце и в середине слова. Развитие фонематического слуха</w:t>
            </w: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rPr>
          <w:trHeight w:val="334"/>
        </w:trPr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33.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Мягкий знак на конце слова как показатель мягкости согласного звука.</w:t>
            </w:r>
          </w:p>
        </w:tc>
        <w:tc>
          <w:tcPr>
            <w:tcW w:w="4819" w:type="dxa"/>
            <w:vMerge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rPr>
          <w:trHeight w:val="334"/>
        </w:trPr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34.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Обозначение мягкости согласного в конце и в середине слова.</w:t>
            </w:r>
          </w:p>
        </w:tc>
        <w:tc>
          <w:tcPr>
            <w:tcW w:w="481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Употребление мягкого знака. Уточнение представлений учащихся о способах обозначения мягкости согласных звуков</w:t>
            </w: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rPr>
          <w:trHeight w:val="318"/>
        </w:trPr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35.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Изложение «Маленький щенок»</w:t>
            </w:r>
          </w:p>
        </w:tc>
        <w:tc>
          <w:tcPr>
            <w:tcW w:w="481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Повторить изученный материал по теме «Согласные звуки».</w:t>
            </w: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rPr>
          <w:trHeight w:val="334"/>
        </w:trPr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36.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Правописание и перенос слов с мягким знаком.</w:t>
            </w:r>
          </w:p>
        </w:tc>
        <w:tc>
          <w:tcPr>
            <w:tcW w:w="481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Текст.  Его отличительные черты</w:t>
            </w: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rPr>
          <w:trHeight w:val="334"/>
        </w:trPr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37.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Контрольный диктант</w:t>
            </w:r>
          </w:p>
        </w:tc>
        <w:tc>
          <w:tcPr>
            <w:tcW w:w="481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Употребление знака переноса. Деление слов на слоги.</w:t>
            </w: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rPr>
          <w:trHeight w:val="318"/>
        </w:trPr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38.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Особенности произношения звонких и глухих согласных. Парные согласные по звонкости - глухости, мягкости - твердости.</w:t>
            </w:r>
          </w:p>
        </w:tc>
        <w:tc>
          <w:tcPr>
            <w:tcW w:w="481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Употребление мягкого знака. Уточнение представлений учащихся о способах обозначения мягкости согласных звуков</w:t>
            </w: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rPr>
          <w:trHeight w:val="334"/>
        </w:trPr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39.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Способ проверки парных согласных на конце слова.</w:t>
            </w:r>
          </w:p>
        </w:tc>
        <w:tc>
          <w:tcPr>
            <w:tcW w:w="481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Согласные звуки: парные</w:t>
            </w:r>
          </w:p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 xml:space="preserve">и непарные. Произношение </w:t>
            </w:r>
          </w:p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и обозначение на письме парных согласных в словах</w:t>
            </w:r>
          </w:p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Гласные ударные и безударные. Произношение и обозначение на письме ударных и безударных гласных в слове. Словесное ударение. Восприятие на слух и правильное произношение слов</w:t>
            </w: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rPr>
          <w:trHeight w:val="334"/>
        </w:trPr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40.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Упражнение в написании слов с парными согласными на конце слова. Контрольное списывание.</w:t>
            </w:r>
          </w:p>
        </w:tc>
        <w:tc>
          <w:tcPr>
            <w:tcW w:w="481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Согласные звуки: парные</w:t>
            </w:r>
          </w:p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 xml:space="preserve">и непарные. Произношение </w:t>
            </w:r>
          </w:p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и обозначение на письме парных согласных в словах</w:t>
            </w:r>
          </w:p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Гласные ударные и безударные. Произношение и обозначение на письме ударных и безударных гласных в слове. Словесное ударение. Восприятие на слух и правильное произношение слов</w:t>
            </w:r>
          </w:p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Гласные ударные и безударные. Произношение и обозначение на письме ударных и безударных гласных в слове. Словесное ударение. Восприятие на слух и правильное произношение слов</w:t>
            </w:r>
          </w:p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Разные способы проверки правописания слов: изменение формы слова, подбор однокоренных слов, использование орфографического словаря.</w:t>
            </w: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rPr>
          <w:trHeight w:val="318"/>
        </w:trPr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41.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Ударение. Ударный и безударный слог.</w:t>
            </w:r>
          </w:p>
        </w:tc>
        <w:tc>
          <w:tcPr>
            <w:tcW w:w="4819" w:type="dxa"/>
            <w:vMerge w:val="restart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Согласные звуки: парные</w:t>
            </w:r>
          </w:p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 xml:space="preserve">и непарные. Произношение </w:t>
            </w:r>
          </w:p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и обозначение на письме парных согласных в словах</w:t>
            </w:r>
          </w:p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Гласные ударные и безударные. Произношение и обозначение на письме ударных и безударных гласных в слове. Словесное ударение. Восприятие на слух и правильное произношение слов</w:t>
            </w:r>
          </w:p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Гласные ударные и безударные. Произношение и обозначение на письме ударных и безударных гласных в слове. Словесное ударение. Восприятие на слух и правильное произношение слов</w:t>
            </w:r>
          </w:p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Разные способы проверки правописания слов: изменение формы слова, подбор однокоренных слов, использование орфографического словаря.</w:t>
            </w:r>
          </w:p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Гласные ударные и безударные. Произношение и обозначение на письме ударных и безударных гласных в слове. Словесное ударение. Восприятие на слух и правильное произношение слов</w:t>
            </w:r>
          </w:p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Разные способы проверки правописания слов: изменение формы слова, подбор однокоренных слов, использование орфографического словаря.</w:t>
            </w:r>
          </w:p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Правописание безударных гласных. Разные способы проверки правописания слов: изменение формы слова, подбор однокоренных слов</w:t>
            </w: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rPr>
          <w:trHeight w:val="350"/>
        </w:trPr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42.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Обозначение гласных звуков буквами в ударных и безударных слогах.</w:t>
            </w:r>
          </w:p>
        </w:tc>
        <w:tc>
          <w:tcPr>
            <w:tcW w:w="4819" w:type="dxa"/>
            <w:vMerge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43.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Особенности проверочного слова.</w:t>
            </w:r>
          </w:p>
        </w:tc>
        <w:tc>
          <w:tcPr>
            <w:tcW w:w="4819" w:type="dxa"/>
            <w:vMerge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19" w:type="dxa"/>
            <w:vMerge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44.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Понятие о разделительном мягком знаке.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 xml:space="preserve">Анализ ошибок, </w:t>
            </w:r>
            <w:proofErr w:type="gramStart"/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допущенных</w:t>
            </w:r>
            <w:proofErr w:type="gramEnd"/>
            <w:r w:rsidRPr="00110E76">
              <w:rPr>
                <w:rFonts w:ascii="Times New Roman" w:hAnsi="Times New Roman" w:cs="Times New Roman"/>
                <w:sz w:val="26"/>
                <w:szCs w:val="26"/>
              </w:rPr>
              <w:t xml:space="preserve"> а диктанте, формирование умения писать слова с разделительным мягким знаком.</w:t>
            </w:r>
          </w:p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45.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Сопоставление мягкого знака – показателя мягкости согласных и разделительного мягкого знака.</w:t>
            </w:r>
          </w:p>
        </w:tc>
        <w:tc>
          <w:tcPr>
            <w:tcW w:w="4819" w:type="dxa"/>
            <w:tcBorders>
              <w:bottom w:val="nil"/>
            </w:tcBorders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 xml:space="preserve">Употребление разделительного </w:t>
            </w:r>
            <w:r w:rsidRPr="00110E7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ь</w:t>
            </w: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 xml:space="preserve"> (мягкого знака). Выборочное чтение: нахождение необходимого учебного материала</w:t>
            </w: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46.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 xml:space="preserve">Контрольный диктант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«Безударные гласные»</w:t>
            </w:r>
          </w:p>
        </w:tc>
        <w:tc>
          <w:tcPr>
            <w:tcW w:w="4819" w:type="dxa"/>
            <w:tcBorders>
              <w:top w:val="nil"/>
            </w:tcBorders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47.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Работа над ошибками</w:t>
            </w:r>
          </w:p>
        </w:tc>
        <w:tc>
          <w:tcPr>
            <w:tcW w:w="481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развивать орфографическую зоркость;  способствовать развитию речи учащихся.</w:t>
            </w: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48.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Слова, в которых пишутся две одинаковые буквы</w:t>
            </w:r>
            <w:proofErr w:type="gramStart"/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..</w:t>
            </w:r>
            <w:proofErr w:type="gramEnd"/>
          </w:p>
        </w:tc>
        <w:tc>
          <w:tcPr>
            <w:tcW w:w="481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развивать орфографическую зоркость;  способствовать развитию речи учащихся.</w:t>
            </w:r>
          </w:p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Провести работу над ошибками, допущенными в тексте диктанта и грамматических заданиях; формировать па</w:t>
            </w: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49.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Слово и предложение.</w:t>
            </w:r>
          </w:p>
        </w:tc>
        <w:tc>
          <w:tcPr>
            <w:tcW w:w="4819" w:type="dxa"/>
            <w:vMerge w:val="restart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развивать орфографическую зоркость;  способствовать развитию речи учащихся.</w:t>
            </w:r>
          </w:p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Провести работу над ошибками, допущенными в тексте диктанта и грамматических заданиях; формировать па</w:t>
            </w:r>
          </w:p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Знакомство с написанием и произношением двойных согласных.</w:t>
            </w: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50.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Понятие о словах называющих предметы (имена существительные).</w:t>
            </w:r>
          </w:p>
        </w:tc>
        <w:tc>
          <w:tcPr>
            <w:tcW w:w="4819" w:type="dxa"/>
            <w:vMerge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51</w:t>
            </w:r>
          </w:p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 xml:space="preserve">Распознавание существительных, отвечающих на вопросы кто?  и что? </w:t>
            </w:r>
          </w:p>
        </w:tc>
        <w:tc>
          <w:tcPr>
            <w:tcW w:w="481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Перенос слов с двойными согласными, закрепление правил произношения и написания слов с двойными согласными.</w:t>
            </w: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52.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Сочинение по картине И. </w:t>
            </w: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Э. Грабаря «Февральская лазурь»</w:t>
            </w:r>
          </w:p>
        </w:tc>
        <w:tc>
          <w:tcPr>
            <w:tcW w:w="481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Различение слова, словосочетания и предложения. Разновидности предложений по цели высказывания и эмоциональной окраске. Связь слов в предложении</w:t>
            </w: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53.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 xml:space="preserve">Работа над ошибками </w:t>
            </w:r>
          </w:p>
        </w:tc>
        <w:tc>
          <w:tcPr>
            <w:tcW w:w="481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Формировать понятие об имени существительном; развивать наблюдательность, речь.</w:t>
            </w: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54.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Понятие о словах, обозначающих действие предметов (о глаголах).</w:t>
            </w:r>
          </w:p>
        </w:tc>
        <w:tc>
          <w:tcPr>
            <w:tcW w:w="4819" w:type="dxa"/>
            <w:tcBorders>
              <w:bottom w:val="nil"/>
            </w:tcBorders>
            <w:vAlign w:val="center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Формировать понятие об имени существительном; развивать наблюдательность, речь.</w:t>
            </w:r>
          </w:p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55.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Слова, отвечающие на вопросы что делает</w:t>
            </w:r>
            <w:proofErr w:type="gramEnd"/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? что сделают? (глаголы в единственном и во множественном числе)</w:t>
            </w:r>
          </w:p>
        </w:tc>
        <w:tc>
          <w:tcPr>
            <w:tcW w:w="4819" w:type="dxa"/>
            <w:tcBorders>
              <w:top w:val="nil"/>
            </w:tcBorders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Формировать понятие об имени существительном; развивать наблюдательность, речь.</w:t>
            </w:r>
          </w:p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56.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Глаголы в единственном и во множественном числе.</w:t>
            </w:r>
          </w:p>
        </w:tc>
        <w:tc>
          <w:tcPr>
            <w:tcW w:w="4819" w:type="dxa"/>
            <w:vMerge w:val="restart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Формировать понятие об имени существительном; развивать наблюдательность, речь.</w:t>
            </w:r>
          </w:p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Глагол: значение и употребление</w:t>
            </w: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57.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Употребление глаголов в разных временных формах.</w:t>
            </w:r>
          </w:p>
        </w:tc>
        <w:tc>
          <w:tcPr>
            <w:tcW w:w="4819" w:type="dxa"/>
            <w:vMerge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58.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Обучающее изложение</w:t>
            </w:r>
          </w:p>
        </w:tc>
        <w:tc>
          <w:tcPr>
            <w:tcW w:w="481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 xml:space="preserve">Глагол: значение и употребление. </w:t>
            </w: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59.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Упражнение в употреблении глаголов в речи.</w:t>
            </w:r>
          </w:p>
        </w:tc>
        <w:tc>
          <w:tcPr>
            <w:tcW w:w="481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Глагол: значение и употребление. Изменение глагола по временам</w:t>
            </w: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60.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Закрепление по теме: «Глагол».</w:t>
            </w:r>
          </w:p>
        </w:tc>
        <w:tc>
          <w:tcPr>
            <w:tcW w:w="481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Неопределённая форма глагола</w:t>
            </w: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61.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Понятие о словах, обозначающих признаки предметов (имена прилагательные).</w:t>
            </w:r>
          </w:p>
        </w:tc>
        <w:tc>
          <w:tcPr>
            <w:tcW w:w="481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Провести работу над ошибками, допущенными в тексте изложения и грамматических заданиях; формировать умение употреблять в письменной речи имена собственные.</w:t>
            </w: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62.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 xml:space="preserve">Различение слов отвечающих на вопросы </w:t>
            </w:r>
            <w:proofErr w:type="gramStart"/>
            <w:r w:rsidRPr="00110E76">
              <w:rPr>
                <w:rFonts w:ascii="Times New Roman" w:hAnsi="Times New Roman" w:cs="Times New Roman"/>
                <w:i/>
                <w:sz w:val="26"/>
                <w:szCs w:val="26"/>
              </w:rPr>
              <w:t>какой</w:t>
            </w:r>
            <w:proofErr w:type="gramEnd"/>
            <w:r w:rsidRPr="00110E76">
              <w:rPr>
                <w:rFonts w:ascii="Times New Roman" w:hAnsi="Times New Roman" w:cs="Times New Roman"/>
                <w:i/>
                <w:sz w:val="26"/>
                <w:szCs w:val="26"/>
              </w:rPr>
              <w:t>? какая? какое?</w:t>
            </w:r>
          </w:p>
        </w:tc>
        <w:tc>
          <w:tcPr>
            <w:tcW w:w="481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 xml:space="preserve">Проверить умения распознавать в речи </w:t>
            </w:r>
          </w:p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Глагол, развивать орфографическую зоркость.</w:t>
            </w: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63.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Различение прилагательных в единственном и во множественном числе</w:t>
            </w:r>
          </w:p>
        </w:tc>
        <w:tc>
          <w:tcPr>
            <w:tcW w:w="481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Обобщить знания учащихся о глаголе; проверить усвоение орфографических навыков на основе изученных тем</w:t>
            </w: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64.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Прилагательные, противоположные по смыслу, их употребление в речи.</w:t>
            </w:r>
          </w:p>
        </w:tc>
        <w:tc>
          <w:tcPr>
            <w:tcW w:w="481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 xml:space="preserve">Познакомить учащихся со словами, обозначающими признаки предметов, отвечающими на вопросы </w:t>
            </w:r>
            <w:r w:rsidRPr="00110E7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какой? </w:t>
            </w:r>
            <w:proofErr w:type="gramStart"/>
            <w:r w:rsidRPr="00110E76">
              <w:rPr>
                <w:rFonts w:ascii="Times New Roman" w:hAnsi="Times New Roman" w:cs="Times New Roman"/>
                <w:i/>
                <w:sz w:val="26"/>
                <w:szCs w:val="26"/>
              </w:rPr>
              <w:t>какая</w:t>
            </w:r>
            <w:proofErr w:type="gramEnd"/>
            <w:r w:rsidRPr="00110E76">
              <w:rPr>
                <w:rFonts w:ascii="Times New Roman" w:hAnsi="Times New Roman" w:cs="Times New Roman"/>
                <w:i/>
                <w:sz w:val="26"/>
                <w:szCs w:val="26"/>
              </w:rPr>
              <w:t>? какое? какие?</w:t>
            </w: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, и их ролью в речи.</w:t>
            </w: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65.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Обобщение знаний о словах – названиях предметов, признаков предметов, действий предметов.</w:t>
            </w:r>
          </w:p>
        </w:tc>
        <w:tc>
          <w:tcPr>
            <w:tcW w:w="481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66.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Предлог как слово и его роль в речи.</w:t>
            </w:r>
          </w:p>
        </w:tc>
        <w:tc>
          <w:tcPr>
            <w:tcW w:w="4819" w:type="dxa"/>
            <w:vMerge w:val="restart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Формировать представление о прилагательных – синонимах и прилагательных – антонимах и их роли в речи.</w:t>
            </w:r>
          </w:p>
        </w:tc>
        <w:tc>
          <w:tcPr>
            <w:tcW w:w="1559" w:type="dxa"/>
            <w:vMerge w:val="restart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67.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Способы проверки безударных гласных в корне.</w:t>
            </w:r>
          </w:p>
        </w:tc>
        <w:tc>
          <w:tcPr>
            <w:tcW w:w="4819" w:type="dxa"/>
            <w:vMerge/>
          </w:tcPr>
          <w:p w:rsidR="009345CB" w:rsidRPr="00110E76" w:rsidRDefault="009345CB" w:rsidP="00EA2D46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vMerge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5CB" w:rsidRPr="00110E76" w:rsidTr="00EA2D46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3261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Обобщение знаний по курсу «Русский язык».</w:t>
            </w:r>
          </w:p>
        </w:tc>
        <w:tc>
          <w:tcPr>
            <w:tcW w:w="4819" w:type="dxa"/>
            <w:tcBorders>
              <w:top w:val="single" w:sz="4" w:space="0" w:color="auto"/>
            </w:tcBorders>
          </w:tcPr>
          <w:p w:rsidR="009345CB" w:rsidRPr="00110E76" w:rsidRDefault="009345CB" w:rsidP="00EA2D46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10E7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Обобщить знания учащихся, полученные в процессе изучения отдельных тем, установить связь между ними.</w:t>
            </w:r>
          </w:p>
        </w:tc>
        <w:tc>
          <w:tcPr>
            <w:tcW w:w="1559" w:type="dxa"/>
          </w:tcPr>
          <w:p w:rsidR="009345CB" w:rsidRPr="00110E76" w:rsidRDefault="009345CB" w:rsidP="00EA2D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345CB" w:rsidRPr="00110E76" w:rsidRDefault="009345CB" w:rsidP="009345C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345CB" w:rsidRPr="00110E76" w:rsidRDefault="009345CB" w:rsidP="009345C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345CB" w:rsidRPr="00110E76" w:rsidRDefault="009345CB" w:rsidP="009345C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345CB" w:rsidRPr="00110E76" w:rsidRDefault="009345CB" w:rsidP="009345C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345CB" w:rsidRPr="00110E76" w:rsidRDefault="009345CB" w:rsidP="009345C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345CB" w:rsidRPr="00110E76" w:rsidRDefault="009345CB" w:rsidP="009345C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345CB" w:rsidRPr="00110E76" w:rsidRDefault="009345CB" w:rsidP="009345C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345CB" w:rsidRPr="00110E76" w:rsidRDefault="009345CB" w:rsidP="009345C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345CB" w:rsidRPr="00110E76" w:rsidRDefault="009345CB" w:rsidP="009345C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345CB" w:rsidRPr="00110E76" w:rsidRDefault="009345CB" w:rsidP="009345C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345CB" w:rsidRPr="00110E76" w:rsidRDefault="009345CB" w:rsidP="009345C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345CB" w:rsidRPr="00110E76" w:rsidRDefault="009345CB" w:rsidP="009345C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345CB" w:rsidRPr="00110E76" w:rsidRDefault="009345CB" w:rsidP="009345C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345CB" w:rsidRPr="00110E76" w:rsidRDefault="009345CB" w:rsidP="009345C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345CB" w:rsidRPr="00110E76" w:rsidRDefault="009345CB" w:rsidP="009345C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345CB" w:rsidRDefault="009345CB"/>
    <w:p w:rsidR="009345CB" w:rsidRDefault="009345CB"/>
    <w:p w:rsidR="009345CB" w:rsidRDefault="009345CB"/>
    <w:p w:rsidR="009345CB" w:rsidRDefault="009345CB"/>
    <w:p w:rsidR="009345CB" w:rsidRDefault="009345CB"/>
    <w:p w:rsidR="009345CB" w:rsidRDefault="009345CB"/>
    <w:p w:rsidR="009345CB" w:rsidRDefault="009345CB"/>
    <w:p w:rsidR="009345CB" w:rsidRDefault="009345CB"/>
    <w:sectPr w:rsidR="009345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E57229"/>
    <w:multiLevelType w:val="hybridMultilevel"/>
    <w:tmpl w:val="DEBA20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9D64987"/>
    <w:multiLevelType w:val="hybridMultilevel"/>
    <w:tmpl w:val="FB86DC02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BCA"/>
    <w:rsid w:val="003731DB"/>
    <w:rsid w:val="004B1A93"/>
    <w:rsid w:val="004B26E3"/>
    <w:rsid w:val="008408C5"/>
    <w:rsid w:val="009345CB"/>
    <w:rsid w:val="009A78D2"/>
    <w:rsid w:val="00D55BCA"/>
    <w:rsid w:val="00E33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5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45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33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37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5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45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33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3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3012</Words>
  <Characters>17173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WINDOWS 7</cp:lastModifiedBy>
  <cp:revision>6</cp:revision>
  <dcterms:created xsi:type="dcterms:W3CDTF">2017-11-11T09:43:00Z</dcterms:created>
  <dcterms:modified xsi:type="dcterms:W3CDTF">2017-11-11T16:16:00Z</dcterms:modified>
</cp:coreProperties>
</file>