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E8" w:rsidRPr="00950EA0" w:rsidRDefault="001F41E8" w:rsidP="001832B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832B6">
        <w:rPr>
          <w:b/>
          <w:bCs/>
          <w:sz w:val="28"/>
          <w:szCs w:val="28"/>
        </w:rPr>
        <w:t>Календарно-тематическое планирование</w:t>
      </w:r>
      <w:r w:rsidR="00950EA0" w:rsidRPr="00746E8C">
        <w:rPr>
          <w:b/>
          <w:bCs/>
          <w:sz w:val="28"/>
          <w:szCs w:val="28"/>
        </w:rPr>
        <w:t xml:space="preserve"> </w:t>
      </w:r>
      <w:r w:rsidR="00950EA0">
        <w:rPr>
          <w:b/>
          <w:bCs/>
          <w:sz w:val="28"/>
          <w:szCs w:val="28"/>
        </w:rPr>
        <w:t>по математике  в 6  классе (5 часов)</w:t>
      </w:r>
    </w:p>
    <w:p w:rsidR="001F41E8" w:rsidRPr="001832B6" w:rsidRDefault="001F41E8" w:rsidP="001832B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15136" w:type="dxa"/>
        <w:jc w:val="center"/>
        <w:tblInd w:w="-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10"/>
        <w:gridCol w:w="3428"/>
        <w:gridCol w:w="1025"/>
        <w:gridCol w:w="2835"/>
        <w:gridCol w:w="5018"/>
        <w:gridCol w:w="2211"/>
      </w:tblGrid>
      <w:tr w:rsidR="003156D4" w:rsidRPr="001832B6" w:rsidTr="003156D4">
        <w:trPr>
          <w:jc w:val="center"/>
        </w:trPr>
        <w:tc>
          <w:tcPr>
            <w:tcW w:w="619" w:type="dxa"/>
            <w:gridSpan w:val="2"/>
            <w:vMerge w:val="restart"/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32B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32B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32B6">
              <w:rPr>
                <w:b/>
                <w:sz w:val="28"/>
                <w:szCs w:val="28"/>
              </w:rPr>
              <w:t>/</w:t>
            </w:r>
            <w:proofErr w:type="spellStart"/>
            <w:r w:rsidRPr="001832B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8" w:type="dxa"/>
            <w:vMerge w:val="restart"/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32B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25" w:type="dxa"/>
            <w:tcBorders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nil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32B6">
              <w:rPr>
                <w:b/>
                <w:sz w:val="28"/>
                <w:szCs w:val="28"/>
              </w:rPr>
              <w:t xml:space="preserve">Дата </w:t>
            </w:r>
          </w:p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32B6">
              <w:rPr>
                <w:b/>
                <w:sz w:val="28"/>
                <w:szCs w:val="28"/>
              </w:rPr>
              <w:t>проведения</w:t>
            </w: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vMerge/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vMerge/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3156D4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="007A2AB7" w:rsidRPr="001832B6">
              <w:rPr>
                <w:b/>
                <w:sz w:val="28"/>
                <w:szCs w:val="28"/>
              </w:rPr>
              <w:t>во часов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32B6">
              <w:rPr>
                <w:b/>
                <w:sz w:val="28"/>
                <w:szCs w:val="28"/>
              </w:rPr>
              <w:t>Основные формы занятий</w:t>
            </w:r>
          </w:p>
        </w:tc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rPr>
                <w:b/>
                <w:sz w:val="28"/>
                <w:szCs w:val="28"/>
              </w:rPr>
            </w:pPr>
            <w:r w:rsidRPr="001832B6">
              <w:rPr>
                <w:b/>
                <w:sz w:val="28"/>
                <w:szCs w:val="28"/>
              </w:rPr>
              <w:t xml:space="preserve"> Планируемые результаты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285"/>
          <w:jc w:val="center"/>
        </w:trPr>
        <w:tc>
          <w:tcPr>
            <w:tcW w:w="619" w:type="dxa"/>
            <w:gridSpan w:val="2"/>
            <w:vMerge/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vMerge/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285"/>
          <w:jc w:val="center"/>
        </w:trPr>
        <w:tc>
          <w:tcPr>
            <w:tcW w:w="6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32B6">
              <w:rPr>
                <w:b/>
                <w:sz w:val="28"/>
                <w:szCs w:val="28"/>
              </w:rPr>
              <w:t>Глава I. Обыкновенные дроби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2AB7" w:rsidRPr="001832B6" w:rsidTr="003156D4">
        <w:trPr>
          <w:trHeight w:val="515"/>
          <w:jc w:val="center"/>
        </w:trPr>
        <w:tc>
          <w:tcPr>
            <w:tcW w:w="60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2AB7" w:rsidRPr="001832B6" w:rsidRDefault="007A2AB7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b/>
                <w:bCs/>
                <w:sz w:val="28"/>
                <w:szCs w:val="28"/>
              </w:rPr>
              <w:t>§ 1 Делимость чисел (20ч.)</w:t>
            </w:r>
          </w:p>
        </w:tc>
      </w:tr>
      <w:tr w:rsidR="003156D4" w:rsidRPr="001832B6" w:rsidTr="003156D4">
        <w:trPr>
          <w:trHeight w:val="425"/>
          <w:jc w:val="center"/>
        </w:trPr>
        <w:tc>
          <w:tcPr>
            <w:tcW w:w="6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Вводный инструктаж по ТБ. Делители и кратные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и сравнивают факты и явления</w:t>
            </w:r>
          </w:p>
        </w:tc>
        <w:tc>
          <w:tcPr>
            <w:tcW w:w="22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Делители и кратные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 xml:space="preserve">Урок закрепления </w:t>
            </w:r>
            <w:r w:rsidR="000C7D88" w:rsidRPr="00F1669B">
              <w:t xml:space="preserve">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Делители и кратные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Строят логически обоснованное рассуждение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2369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0EA0" w:rsidRDefault="00E04425" w:rsidP="003156D4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</w:t>
            </w:r>
          </w:p>
          <w:p w:rsidR="00E04425" w:rsidRPr="00950EA0" w:rsidRDefault="00E04425" w:rsidP="00950EA0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Признаки делимости </w:t>
            </w:r>
          </w:p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 10, на 5 и на 2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3156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3156D4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3156D4">
            <w:pPr>
              <w:spacing w:line="276" w:lineRule="auto"/>
            </w:pPr>
            <w:r w:rsidRPr="00F1669B"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Признаки делимости на 10,</w:t>
            </w:r>
          </w:p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 на 5 и на 2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D4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Признаки делимости на 9 </w:t>
            </w:r>
          </w:p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и на 3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6D4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Признаки делимости на 9 </w:t>
            </w:r>
          </w:p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и на 3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spacing w:line="276" w:lineRule="auto"/>
            </w:pPr>
            <w:r w:rsidRPr="00F1669B">
              <w:t xml:space="preserve">Урок обобщающего повторения и </w:t>
            </w:r>
            <w:r w:rsidRPr="00F1669B">
              <w:lastRenderedPageBreak/>
              <w:t>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lastRenderedPageBreak/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8E2739">
        <w:trPr>
          <w:trHeight w:val="1097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04425" w:rsidRPr="001832B6" w:rsidRDefault="000C7D88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10</w:t>
            </w:r>
          </w:p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0C7D88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Разложение на </w:t>
            </w:r>
            <w:proofErr w:type="gramStart"/>
            <w:r w:rsidRPr="001832B6">
              <w:rPr>
                <w:sz w:val="28"/>
                <w:szCs w:val="28"/>
              </w:rPr>
              <w:t>простые</w:t>
            </w:r>
            <w:proofErr w:type="gramEnd"/>
            <w:r w:rsidRPr="001832B6">
              <w:rPr>
                <w:sz w:val="28"/>
                <w:szCs w:val="28"/>
              </w:rPr>
              <w:t xml:space="preserve"> множитель.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Структурируют знания, определяют основную и второстепенную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Анализируют и сравнивают факты и явления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Обобщение и систематизация знаний по теме: «Делимость чисел»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20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1832B6">
              <w:rPr>
                <w:b/>
                <w:i/>
                <w:sz w:val="28"/>
                <w:szCs w:val="28"/>
              </w:rPr>
              <w:t>Контрольная работа №1 по теме:  «Делимость чисел»</w:t>
            </w:r>
          </w:p>
        </w:tc>
        <w:tc>
          <w:tcPr>
            <w:tcW w:w="1025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669B" w:rsidRPr="001832B6" w:rsidTr="003156D4">
        <w:trPr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1669B" w:rsidRPr="001832B6" w:rsidRDefault="00F1669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06" w:type="dxa"/>
            <w:gridSpan w:val="4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1669B" w:rsidRPr="00F1669B" w:rsidRDefault="00F1669B" w:rsidP="00746E8C">
            <w:pPr>
              <w:spacing w:line="276" w:lineRule="auto"/>
            </w:pPr>
            <w:r w:rsidRPr="001832B6">
              <w:rPr>
                <w:b/>
                <w:bCs/>
                <w:sz w:val="28"/>
                <w:szCs w:val="28"/>
              </w:rPr>
              <w:t xml:space="preserve">§ </w:t>
            </w:r>
            <w:r>
              <w:rPr>
                <w:b/>
                <w:bCs/>
                <w:sz w:val="28"/>
                <w:szCs w:val="28"/>
              </w:rPr>
              <w:t>2 Сложение и вычитание дробей с разными знаменателями (22 часа)</w:t>
            </w:r>
          </w:p>
        </w:tc>
        <w:tc>
          <w:tcPr>
            <w:tcW w:w="221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1669B" w:rsidRPr="001832B6" w:rsidRDefault="00F1669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87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 Основное свойство дроби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Осуществляют сравнение, извлекают необходимую информацию, переформулируют условие.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Основное свойство дроби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F1669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Сравнение дробей с разными знаменателями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Сравнение дробей с разными знаменателями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Структурируют знания, определяют основную и второстепенную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и сравнивают факты и явления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35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832B6">
              <w:rPr>
                <w:b/>
                <w:bCs/>
                <w:i/>
                <w:iCs/>
                <w:sz w:val="28"/>
                <w:szCs w:val="28"/>
              </w:rPr>
              <w:t>Контрольная работа №2 по теме:  «Сложение и вычитание дробей с разными знаменателями»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36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</w:t>
            </w:r>
          </w:p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Сложение смешанных чисел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37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Сложение смешанных чисел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38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Вычитание смешанных чисел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Вычитание смешанных чисел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40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41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0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42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832B6">
              <w:rPr>
                <w:b/>
                <w:bCs/>
                <w:i/>
                <w:iCs/>
                <w:sz w:val="28"/>
                <w:szCs w:val="28"/>
              </w:rPr>
              <w:t>Контрольная работа №3 по теме: «Сложение и вычитание смешанных чисел»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669B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F1669B" w:rsidRPr="001832B6" w:rsidRDefault="00F1669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06" w:type="dxa"/>
            <w:gridSpan w:val="4"/>
            <w:tcBorders>
              <w:bottom w:val="single" w:sz="4" w:space="0" w:color="000000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F1669B" w:rsidRPr="00F1669B" w:rsidRDefault="00F1669B" w:rsidP="00746E8C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1832B6">
              <w:rPr>
                <w:b/>
                <w:bCs/>
                <w:sz w:val="28"/>
                <w:szCs w:val="28"/>
              </w:rPr>
              <w:t xml:space="preserve">§ </w:t>
            </w:r>
            <w:r>
              <w:rPr>
                <w:b/>
                <w:bCs/>
                <w:sz w:val="28"/>
                <w:szCs w:val="28"/>
              </w:rPr>
              <w:t>3 Умножение  и деление  обыкновенных  дробей  (31</w:t>
            </w:r>
            <w:r w:rsidR="003156D4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F1669B" w:rsidRPr="001832B6" w:rsidRDefault="00F1669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</w:t>
            </w:r>
          </w:p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Умножение дробей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Умножение дробей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F1669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1846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AB7B8E" w:rsidP="001832B6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Умножение дробей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1846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Умножение дробей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 xml:space="preserve">Владеют смысловым чтением. Представляют информацию в разных формах (текст, </w:t>
            </w:r>
            <w:r w:rsidRPr="00F1669B">
              <w:lastRenderedPageBreak/>
              <w:t>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spacing w:line="276" w:lineRule="auto"/>
            </w:pPr>
            <w:r w:rsidRPr="00F1669B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F1669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Структурируют знания, определяют основную и второстепенную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Структурируют знания, определяют основную и второстепенную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3156D4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 xml:space="preserve">Владеют смысловым чтением. </w:t>
            </w:r>
            <w:proofErr w:type="gramStart"/>
            <w:r w:rsidRPr="00F1669B">
              <w:t>Представляют информацию в разных формах (текст,</w:t>
            </w:r>
            <w:proofErr w:type="gramEnd"/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57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b/>
                <w:bCs/>
                <w:i/>
                <w:iCs/>
                <w:sz w:val="28"/>
                <w:szCs w:val="28"/>
              </w:rPr>
              <w:t>Контрольная работа №4 по теме: «Умножение дробей. Нахождение дроби от числа»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</w:t>
            </w:r>
          </w:p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Взаимно обратные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Взаимно обратные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0C7D88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Деление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Деление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Деление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1669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Деление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Структурируют знания, определяют основную и второстепенную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Деление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65</w:t>
            </w:r>
          </w:p>
        </w:tc>
        <w:tc>
          <w:tcPr>
            <w:tcW w:w="3428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b/>
                <w:bCs/>
                <w:i/>
                <w:iCs/>
                <w:sz w:val="28"/>
                <w:szCs w:val="28"/>
              </w:rPr>
              <w:t>Контрольная работа №5 по теме: «Деление дробей»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04425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 xml:space="preserve">Анализ контрольной работы. </w:t>
            </w:r>
            <w:r w:rsidRPr="001832B6">
              <w:rPr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3156D4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AB7B8E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Дробные выражения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F1669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F1669B" w:rsidRDefault="00E04425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425" w:rsidRPr="001832B6" w:rsidRDefault="00E04425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Дробные выражения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Дробные выражения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и сравнивают факты и явления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74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b/>
                <w:bCs/>
                <w:i/>
                <w:iCs/>
                <w:sz w:val="28"/>
                <w:szCs w:val="28"/>
              </w:rPr>
              <w:t>Контрольная работа №6 по теме: «Нахождение числа по его дроби. Дробные выражения»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  <w:tcMar>
              <w:left w:w="28" w:type="dxa"/>
              <w:right w:w="28" w:type="dxa"/>
            </w:tcMar>
            <w:vAlign w:val="center"/>
          </w:tcPr>
          <w:p w:rsidR="003156D4" w:rsidRPr="001832B6" w:rsidRDefault="003156D4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4F81BD" w:themeFill="accent1"/>
            <w:tcMar>
              <w:left w:w="28" w:type="dxa"/>
              <w:right w:w="28" w:type="dxa"/>
            </w:tcMar>
            <w:vAlign w:val="center"/>
          </w:tcPr>
          <w:p w:rsidR="003156D4" w:rsidRPr="001832B6" w:rsidRDefault="003156D4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089" w:type="dxa"/>
            <w:gridSpan w:val="4"/>
            <w:tcBorders>
              <w:bottom w:val="single" w:sz="4" w:space="0" w:color="000000"/>
            </w:tcBorders>
            <w:shd w:val="clear" w:color="auto" w:fill="4F81BD" w:themeFill="accent1"/>
            <w:tcMar>
              <w:left w:w="28" w:type="dxa"/>
              <w:right w:w="28" w:type="dxa"/>
            </w:tcMar>
            <w:vAlign w:val="center"/>
          </w:tcPr>
          <w:p w:rsidR="003156D4" w:rsidRPr="001832B6" w:rsidRDefault="003156D4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b/>
                <w:bCs/>
                <w:sz w:val="28"/>
                <w:szCs w:val="28"/>
              </w:rPr>
              <w:t xml:space="preserve">§ </w:t>
            </w:r>
            <w:r>
              <w:rPr>
                <w:b/>
                <w:bCs/>
                <w:sz w:val="28"/>
                <w:szCs w:val="28"/>
              </w:rPr>
              <w:t>4 Отношения и пропорции  (22часа)</w:t>
            </w: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746E8C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</w:t>
            </w:r>
            <w:r w:rsidR="00746E8C">
              <w:rPr>
                <w:bCs/>
                <w:iCs/>
                <w:sz w:val="28"/>
                <w:szCs w:val="28"/>
              </w:rPr>
              <w:t xml:space="preserve">  </w:t>
            </w:r>
            <w:r w:rsidRPr="001832B6">
              <w:rPr>
                <w:sz w:val="28"/>
                <w:szCs w:val="28"/>
              </w:rPr>
              <w:t>Отношения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Отношения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Отношения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Отношения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Пропорции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80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Пропорции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81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Пропорции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82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Прямая и обратная пропорциональные </w:t>
            </w:r>
            <w:r w:rsidRPr="001832B6">
              <w:rPr>
                <w:sz w:val="28"/>
                <w:szCs w:val="28"/>
              </w:rPr>
              <w:lastRenderedPageBreak/>
              <w:t>зависимости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F1669B" w:rsidRDefault="00FD1ECB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ECB" w:rsidRPr="001832B6" w:rsidRDefault="00FD1ECB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84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85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Обобщение и систематизация знаний по теме: "Отношения и пропорции"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86</w:t>
            </w:r>
          </w:p>
        </w:tc>
        <w:tc>
          <w:tcPr>
            <w:tcW w:w="3428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832B6">
              <w:rPr>
                <w:b/>
                <w:i/>
                <w:sz w:val="28"/>
                <w:szCs w:val="28"/>
              </w:rPr>
              <w:t>Контрольная работа №7 по теме: «Отношения и пропорции»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87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746E8C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</w:t>
            </w:r>
            <w:r w:rsidR="00746E8C">
              <w:rPr>
                <w:bCs/>
                <w:iCs/>
                <w:sz w:val="28"/>
                <w:szCs w:val="28"/>
              </w:rPr>
              <w:t xml:space="preserve">  </w:t>
            </w:r>
            <w:r w:rsidRPr="001832B6">
              <w:rPr>
                <w:sz w:val="28"/>
                <w:szCs w:val="28"/>
              </w:rPr>
              <w:t>Масштаб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88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Масштаб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89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Длина окружности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и сравнивают факты и явления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Площадь круга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Шар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Обобщение и  систематизация знаний по теме: «Масштаб. Длина окружности и площадь круга»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93</w:t>
            </w:r>
          </w:p>
        </w:tc>
        <w:tc>
          <w:tcPr>
            <w:tcW w:w="3428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1832B6">
              <w:rPr>
                <w:b/>
                <w:i/>
                <w:sz w:val="28"/>
                <w:szCs w:val="28"/>
              </w:rPr>
              <w:t>Контрольная работа №8 по теме: «Масштаб. Длина окружности и площадь круга»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4F81BD" w:themeFill="accent1"/>
            <w:tcMar>
              <w:left w:w="28" w:type="dxa"/>
              <w:right w:w="28" w:type="dxa"/>
            </w:tcMar>
            <w:vAlign w:val="center"/>
          </w:tcPr>
          <w:p w:rsidR="003156D4" w:rsidRPr="001832B6" w:rsidRDefault="003156D4" w:rsidP="00183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4F81BD" w:themeFill="accent1"/>
            <w:tcMar>
              <w:left w:w="28" w:type="dxa"/>
              <w:right w:w="28" w:type="dxa"/>
            </w:tcMar>
            <w:vAlign w:val="center"/>
          </w:tcPr>
          <w:p w:rsidR="003156D4" w:rsidRPr="001832B6" w:rsidRDefault="003156D4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89" w:type="dxa"/>
            <w:gridSpan w:val="4"/>
            <w:shd w:val="clear" w:color="auto" w:fill="4F81BD" w:themeFill="accent1"/>
            <w:tcMar>
              <w:left w:w="28" w:type="dxa"/>
              <w:right w:w="28" w:type="dxa"/>
            </w:tcMar>
            <w:vAlign w:val="center"/>
          </w:tcPr>
          <w:p w:rsidR="003156D4" w:rsidRPr="001832B6" w:rsidRDefault="003156D4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b/>
                <w:bCs/>
                <w:sz w:val="28"/>
                <w:szCs w:val="28"/>
              </w:rPr>
              <w:t xml:space="preserve">§ </w:t>
            </w:r>
            <w:r>
              <w:rPr>
                <w:b/>
                <w:bCs/>
                <w:sz w:val="28"/>
                <w:szCs w:val="28"/>
              </w:rPr>
              <w:t>5 Положительные  и отрицательные числа(13 часов)</w:t>
            </w: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 xml:space="preserve">Анализ контрольной работы. </w:t>
            </w:r>
            <w:r w:rsidRPr="001832B6">
              <w:rPr>
                <w:sz w:val="28"/>
                <w:szCs w:val="28"/>
              </w:rPr>
              <w:t xml:space="preserve">Координаты </w:t>
            </w:r>
            <w:proofErr w:type="gramStart"/>
            <w:r w:rsidRPr="001832B6">
              <w:rPr>
                <w:sz w:val="28"/>
                <w:szCs w:val="28"/>
              </w:rPr>
              <w:t>на</w:t>
            </w:r>
            <w:proofErr w:type="gramEnd"/>
            <w:r w:rsidRPr="001832B6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Координаты </w:t>
            </w:r>
            <w:proofErr w:type="gramStart"/>
            <w:r w:rsidRPr="001832B6">
              <w:rPr>
                <w:sz w:val="28"/>
                <w:szCs w:val="28"/>
              </w:rPr>
              <w:t>на</w:t>
            </w:r>
            <w:proofErr w:type="gramEnd"/>
            <w:r w:rsidRPr="001832B6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1531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Координаты </w:t>
            </w:r>
            <w:proofErr w:type="gramStart"/>
            <w:r w:rsidRPr="001832B6">
              <w:rPr>
                <w:sz w:val="28"/>
                <w:szCs w:val="28"/>
              </w:rPr>
              <w:t>на</w:t>
            </w:r>
            <w:proofErr w:type="gramEnd"/>
            <w:r w:rsidRPr="001832B6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Противоположные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243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Противоположные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99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Противоположные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100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Модуль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101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Модуль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102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и сравнивают факты и явления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103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</w:p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 xml:space="preserve">Осуществляют сравнение, извлекают необходимую информацию, переформулируют </w:t>
            </w:r>
            <w:r w:rsidRPr="00F1669B">
              <w:lastRenderedPageBreak/>
              <w:t>условие, строят логическую цепочку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Изменение величин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105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Изменение величин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8E2739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106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1832B6">
              <w:rPr>
                <w:b/>
                <w:i/>
                <w:sz w:val="28"/>
                <w:szCs w:val="28"/>
              </w:rPr>
              <w:t>Контрольная работа №9 по теме: «Положительные и отрицательные числа»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2739" w:rsidRPr="001832B6" w:rsidTr="008E2739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89" w:type="dxa"/>
            <w:gridSpan w:val="4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b/>
                <w:bCs/>
                <w:sz w:val="28"/>
                <w:szCs w:val="28"/>
              </w:rPr>
              <w:t xml:space="preserve">§ </w:t>
            </w:r>
            <w:r>
              <w:rPr>
                <w:b/>
                <w:bCs/>
                <w:sz w:val="28"/>
                <w:szCs w:val="28"/>
              </w:rPr>
              <w:t>6  Сложение и вычитание положительных и отрицательных чисел (11часов)</w:t>
            </w: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107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8E2739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</w:t>
            </w:r>
            <w:r w:rsidR="008E2739">
              <w:rPr>
                <w:bCs/>
                <w:iCs/>
                <w:sz w:val="28"/>
                <w:szCs w:val="28"/>
              </w:rPr>
              <w:t xml:space="preserve"> </w:t>
            </w:r>
            <w:r w:rsidRPr="001832B6">
              <w:rPr>
                <w:sz w:val="28"/>
                <w:szCs w:val="28"/>
              </w:rPr>
              <w:t>Сложение чисел с помощью координатной прямой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108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Сложение чисел с помощью координатной прямой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109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110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111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Структурируют знания, определяют основную и второстепенную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112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201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113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Сложение чисел с разными </w:t>
            </w:r>
            <w:r w:rsidRPr="001832B6">
              <w:rPr>
                <w:sz w:val="28"/>
                <w:szCs w:val="28"/>
              </w:rPr>
              <w:lastRenderedPageBreak/>
              <w:t>знаками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 xml:space="preserve">Урок обобщающего повторения и </w:t>
            </w:r>
            <w:r w:rsidRPr="00F1669B">
              <w:lastRenderedPageBreak/>
              <w:t>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lastRenderedPageBreak/>
              <w:t xml:space="preserve">Владеют смысловым чтением. Представляют информацию в разных формах (текст, </w:t>
            </w:r>
            <w:r w:rsidRPr="00F1669B">
              <w:lastRenderedPageBreak/>
              <w:t>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Вычитание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115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Вычитание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</w:p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116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Вычитание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8E2739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117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1832B6">
              <w:rPr>
                <w:b/>
                <w:i/>
                <w:sz w:val="28"/>
                <w:szCs w:val="28"/>
              </w:rPr>
              <w:t>Контрольная работа №10 по теме: «Сложение и вычитание положительных и отрицательных чисел»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2739" w:rsidRPr="001832B6" w:rsidTr="00B11B39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89" w:type="dxa"/>
            <w:gridSpan w:val="4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b/>
                <w:bCs/>
                <w:sz w:val="28"/>
                <w:szCs w:val="28"/>
              </w:rPr>
              <w:t xml:space="preserve">§ </w:t>
            </w:r>
            <w:r>
              <w:rPr>
                <w:b/>
                <w:bCs/>
                <w:sz w:val="28"/>
                <w:szCs w:val="28"/>
              </w:rPr>
              <w:t>7 Умножение и деление положительных и отрицательных чисел (11 часов)</w:t>
            </w: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118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8E2739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</w:t>
            </w:r>
          </w:p>
          <w:p w:rsidR="001832B6" w:rsidRPr="001832B6" w:rsidRDefault="001832B6" w:rsidP="008E2739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Умножение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119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8E2739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Умножение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120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8E2739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Умножение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Осуществляют сравнение, извлекают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121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8E2739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Деление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формах,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8E2739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122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8E2739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Деление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  <w:rPr>
                <w:bCs/>
              </w:rPr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123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8E2739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Деление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8E2739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Рациональные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и сравнивают факты и явления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125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8E2739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Рациональные числа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8E2739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126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127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128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8E2739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129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1832B6">
              <w:rPr>
                <w:b/>
                <w:i/>
                <w:sz w:val="28"/>
                <w:szCs w:val="28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2739" w:rsidRPr="001832B6" w:rsidTr="00B11B39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89" w:type="dxa"/>
            <w:gridSpan w:val="4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b/>
                <w:bCs/>
                <w:sz w:val="28"/>
                <w:szCs w:val="28"/>
              </w:rPr>
              <w:t xml:space="preserve">§ </w:t>
            </w:r>
            <w:r>
              <w:rPr>
                <w:b/>
                <w:bCs/>
                <w:sz w:val="28"/>
                <w:szCs w:val="28"/>
              </w:rPr>
              <w:t>8  Решение  уравнений (15 часов)</w:t>
            </w: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130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</w:t>
            </w:r>
          </w:p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131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132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133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Коэффициент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134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Коэффициент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 xml:space="preserve">Урок обобщающего повторения и </w:t>
            </w:r>
            <w:r w:rsidRPr="00F1669B">
              <w:lastRenderedPageBreak/>
              <w:t>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lastRenderedPageBreak/>
              <w:t xml:space="preserve">Устанавливают аналогии для понимания закономерностей, используют их в решении </w:t>
            </w:r>
            <w:r w:rsidRPr="00F1669B">
              <w:lastRenderedPageBreak/>
              <w:t>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Подобные слагаемые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136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Подобные слагаемые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137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Подобные слагаемые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Структурируют знания, определяют основную и второстепенную информацию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138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Обобщение и систематизация знаний по теме: «Коэффициент. Подобные слагаемые»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8E2739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8E2739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139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1832B6">
              <w:rPr>
                <w:b/>
                <w:i/>
                <w:sz w:val="28"/>
                <w:szCs w:val="28"/>
              </w:rPr>
              <w:t>Контрольная работа №12 по теме: «Коэффициент. Подобные слагаемые»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</w:t>
            </w:r>
          </w:p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Решают простейшие уравнения на основе зависимостей между компонентами арифметических действий. Решают текстовые задачи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 xml:space="preserve">Анализируют и сравнивают факты и явления 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Составляют план решения текстовых задач алгебраическим способом (с помощью составления уравнений)</w:t>
            </w:r>
          </w:p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Составляют алгоритм решения уравнений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8E2739">
        <w:trPr>
          <w:trHeight w:val="851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144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1832B6">
              <w:rPr>
                <w:b/>
                <w:i/>
                <w:sz w:val="28"/>
                <w:szCs w:val="28"/>
              </w:rPr>
              <w:t>Контрольная работа №13 по теме: «Решение уравнений»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E2739" w:rsidRPr="001832B6" w:rsidTr="00B11B39">
        <w:trPr>
          <w:trHeight w:val="466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89" w:type="dxa"/>
            <w:gridSpan w:val="4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8E2739" w:rsidRPr="001832B6" w:rsidRDefault="008E2739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b/>
                <w:bCs/>
                <w:sz w:val="28"/>
                <w:szCs w:val="28"/>
              </w:rPr>
              <w:t xml:space="preserve">§ </w:t>
            </w:r>
            <w:r>
              <w:rPr>
                <w:b/>
                <w:bCs/>
                <w:sz w:val="28"/>
                <w:szCs w:val="28"/>
              </w:rPr>
              <w:t>9 Координаты  на плоскости (13 часов)</w:t>
            </w: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 xml:space="preserve">Анализ контрольной работы. </w:t>
            </w:r>
            <w:r w:rsidRPr="001832B6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149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150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151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152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Столбчатые диаграммы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153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Столбчатые диаграммы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154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Графики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155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Графики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Графики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Представляют информацию в разных формах (текст, символы), в т.ч. используя ИКТ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8E2739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157</w:t>
            </w: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1832B6">
              <w:rPr>
                <w:b/>
                <w:i/>
                <w:sz w:val="28"/>
                <w:szCs w:val="28"/>
              </w:rPr>
              <w:t>Контрольная работа №14 по теме: «Координаты на плоскости»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1B39" w:rsidRPr="001832B6" w:rsidTr="00B11B39">
        <w:trPr>
          <w:trHeight w:val="64"/>
          <w:jc w:val="center"/>
        </w:trPr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B11B39" w:rsidRPr="001832B6" w:rsidRDefault="00B11B39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bottom w:val="single" w:sz="4" w:space="0" w:color="000000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B11B39" w:rsidRPr="001832B6" w:rsidRDefault="00B11B39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89" w:type="dxa"/>
            <w:gridSpan w:val="4"/>
            <w:tcBorders>
              <w:bottom w:val="single" w:sz="4" w:space="0" w:color="000000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B11B39" w:rsidRPr="001832B6" w:rsidRDefault="00B11B39" w:rsidP="001832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Итоговое повторение курса  математики  6 класса (12 часов)</w:t>
            </w: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158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 xml:space="preserve">Анализ контрольной работы. </w:t>
            </w:r>
            <w:r w:rsidRPr="001832B6">
              <w:rPr>
                <w:sz w:val="28"/>
                <w:szCs w:val="28"/>
              </w:rPr>
              <w:t>Делимость чисел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изучения нового  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и сравнивают факты и явления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159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160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80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161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Отношения и пропорции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162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. Сложение и вычитание положительных и отрицательных чисел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163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164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8E2739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165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166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закрепления  и применение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Анализируют (в т.ч. выделяют главное, разделяют на части) и обобщают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167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 xml:space="preserve">Урок изучения нового  </w:t>
            </w:r>
            <w:r w:rsidRPr="00F1669B">
              <w:lastRenderedPageBreak/>
              <w:t>учебного материала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lastRenderedPageBreak/>
              <w:t xml:space="preserve">Устанавливают аналогии для понимания </w:t>
            </w:r>
            <w:r w:rsidRPr="00F1669B">
              <w:lastRenderedPageBreak/>
              <w:t>закономерностей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lastRenderedPageBreak/>
              <w:t>168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Представляют информацию в разных формах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8E2739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169</w:t>
            </w:r>
          </w:p>
        </w:tc>
        <w:tc>
          <w:tcPr>
            <w:tcW w:w="342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b/>
                <w:i/>
                <w:sz w:val="28"/>
                <w:szCs w:val="28"/>
              </w:rPr>
              <w:t>Контрольная работа №15(итоговая)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контроля знаний и умений</w:t>
            </w:r>
          </w:p>
        </w:tc>
        <w:tc>
          <w:tcPr>
            <w:tcW w:w="5018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Применяют полученные знания  при решении различного вида задач</w:t>
            </w:r>
          </w:p>
        </w:tc>
        <w:tc>
          <w:tcPr>
            <w:tcW w:w="2211" w:type="dxa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56D4" w:rsidRPr="001832B6" w:rsidTr="003156D4">
        <w:trPr>
          <w:trHeight w:val="64"/>
          <w:jc w:val="center"/>
        </w:trPr>
        <w:tc>
          <w:tcPr>
            <w:tcW w:w="6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170</w:t>
            </w:r>
          </w:p>
        </w:tc>
        <w:tc>
          <w:tcPr>
            <w:tcW w:w="3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 w:rsidRPr="001832B6">
              <w:rPr>
                <w:bCs/>
                <w:iCs/>
                <w:sz w:val="28"/>
                <w:szCs w:val="28"/>
              </w:rPr>
              <w:t>Анализ контрольной работы.</w:t>
            </w:r>
          </w:p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Итоговый урок</w:t>
            </w:r>
            <w:proofErr w:type="gramStart"/>
            <w:r w:rsidRPr="001832B6">
              <w:rPr>
                <w:sz w:val="28"/>
                <w:szCs w:val="28"/>
              </w:rPr>
              <w:t>..</w:t>
            </w:r>
            <w:proofErr w:type="gramEnd"/>
          </w:p>
          <w:p w:rsidR="001832B6" w:rsidRPr="001832B6" w:rsidRDefault="001832B6" w:rsidP="00746E8C">
            <w:pPr>
              <w:keepLine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spacing w:line="276" w:lineRule="auto"/>
            </w:pPr>
            <w:r w:rsidRPr="00F1669B">
              <w:t>Урок обобщающего повторения и систематизации знаний</w:t>
            </w:r>
          </w:p>
        </w:tc>
        <w:tc>
          <w:tcPr>
            <w:tcW w:w="50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F1669B" w:rsidRDefault="001832B6" w:rsidP="001832B6">
            <w:pPr>
              <w:keepLines/>
              <w:autoSpaceDE w:val="0"/>
              <w:autoSpaceDN w:val="0"/>
              <w:adjustRightInd w:val="0"/>
              <w:spacing w:line="276" w:lineRule="auto"/>
            </w:pPr>
            <w:r w:rsidRPr="00F1669B">
              <w:t>Владеют смысловым чтением</w:t>
            </w:r>
          </w:p>
        </w:tc>
        <w:tc>
          <w:tcPr>
            <w:tcW w:w="22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32B6" w:rsidRPr="001832B6" w:rsidRDefault="001832B6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41E8" w:rsidRPr="001832B6" w:rsidRDefault="001F41E8" w:rsidP="001832B6">
      <w:pPr>
        <w:spacing w:line="276" w:lineRule="auto"/>
        <w:rPr>
          <w:sz w:val="28"/>
          <w:szCs w:val="28"/>
        </w:rPr>
      </w:pPr>
    </w:p>
    <w:p w:rsidR="001F41E8" w:rsidRPr="001832B6" w:rsidRDefault="001F41E8" w:rsidP="001832B6">
      <w:pPr>
        <w:spacing w:line="276" w:lineRule="auto"/>
        <w:ind w:left="360"/>
        <w:jc w:val="center"/>
        <w:rPr>
          <w:sz w:val="28"/>
          <w:szCs w:val="28"/>
        </w:rPr>
        <w:sectPr w:rsidR="001F41E8" w:rsidRPr="001832B6" w:rsidSect="001832B6">
          <w:footerReference w:type="even" r:id="rId7"/>
          <w:pgSz w:w="16838" w:h="11906" w:orient="landscape"/>
          <w:pgMar w:top="426" w:right="902" w:bottom="142" w:left="1134" w:header="709" w:footer="709" w:gutter="0"/>
          <w:cols w:space="708"/>
          <w:titlePg/>
          <w:docGrid w:linePitch="360"/>
        </w:sectPr>
      </w:pPr>
    </w:p>
    <w:p w:rsidR="001F41E8" w:rsidRPr="001832B6" w:rsidRDefault="001F41E8" w:rsidP="001832B6">
      <w:pPr>
        <w:spacing w:line="276" w:lineRule="auto"/>
        <w:ind w:left="360"/>
        <w:jc w:val="center"/>
        <w:rPr>
          <w:sz w:val="28"/>
          <w:szCs w:val="28"/>
        </w:rPr>
      </w:pPr>
      <w:r w:rsidRPr="001832B6">
        <w:rPr>
          <w:sz w:val="28"/>
          <w:szCs w:val="28"/>
        </w:rPr>
        <w:lastRenderedPageBreak/>
        <w:t>ИНФОРМАЦИОННО-МЕТОДИЧЕСКОЕ ОБЕСПЕЧЕНИЕ</w:t>
      </w:r>
    </w:p>
    <w:p w:rsidR="001F41E8" w:rsidRPr="001832B6" w:rsidRDefault="001F41E8" w:rsidP="001832B6">
      <w:pPr>
        <w:spacing w:line="276" w:lineRule="auto"/>
        <w:ind w:left="360"/>
        <w:jc w:val="center"/>
        <w:rPr>
          <w:sz w:val="28"/>
          <w:szCs w:val="28"/>
        </w:rPr>
      </w:pPr>
    </w:p>
    <w:p w:rsidR="001F41E8" w:rsidRPr="001832B6" w:rsidRDefault="001F41E8" w:rsidP="001832B6">
      <w:pPr>
        <w:spacing w:line="276" w:lineRule="auto"/>
        <w:ind w:left="360"/>
        <w:jc w:val="center"/>
        <w:rPr>
          <w:sz w:val="28"/>
          <w:szCs w:val="28"/>
        </w:rPr>
      </w:pPr>
      <w:r w:rsidRPr="001832B6">
        <w:rPr>
          <w:sz w:val="28"/>
          <w:szCs w:val="28"/>
        </w:rPr>
        <w:t xml:space="preserve">УМК для 5-6 классов Н.Я. </w:t>
      </w:r>
      <w:proofErr w:type="spellStart"/>
      <w:r w:rsidRPr="001832B6">
        <w:rPr>
          <w:sz w:val="28"/>
          <w:szCs w:val="28"/>
        </w:rPr>
        <w:t>Виленкин</w:t>
      </w:r>
      <w:proofErr w:type="spellEnd"/>
      <w:r w:rsidRPr="001832B6">
        <w:rPr>
          <w:sz w:val="28"/>
          <w:szCs w:val="28"/>
        </w:rPr>
        <w:t xml:space="preserve"> и коллектив авторов</w:t>
      </w:r>
    </w:p>
    <w:p w:rsidR="001F41E8" w:rsidRPr="001832B6" w:rsidRDefault="001F41E8" w:rsidP="001832B6">
      <w:pPr>
        <w:spacing w:line="276" w:lineRule="auto"/>
        <w:ind w:left="360"/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1F41E8" w:rsidRPr="001832B6" w:rsidTr="00BB1F1D"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Программа. Планирование учебного материала. Математика. 5 – 6 классы/ [автор-составитель В.И.</w:t>
            </w:r>
            <w:proofErr w:type="gramStart"/>
            <w:r w:rsidRPr="001832B6">
              <w:rPr>
                <w:sz w:val="28"/>
                <w:szCs w:val="28"/>
              </w:rPr>
              <w:t>Жохов</w:t>
            </w:r>
            <w:proofErr w:type="gramEnd"/>
            <w:r w:rsidRPr="001832B6">
              <w:rPr>
                <w:sz w:val="28"/>
                <w:szCs w:val="28"/>
              </w:rPr>
              <w:t>]. – М.: Мнемозина, 20</w:t>
            </w:r>
            <w:r w:rsidR="00F17CDB" w:rsidRPr="001832B6">
              <w:rPr>
                <w:sz w:val="28"/>
                <w:szCs w:val="28"/>
              </w:rPr>
              <w:t>14.</w:t>
            </w:r>
          </w:p>
        </w:tc>
      </w:tr>
      <w:tr w:rsidR="001F41E8" w:rsidRPr="001832B6" w:rsidTr="00BB1F1D"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Учебник. Математика 6 класс</w:t>
            </w:r>
            <w:proofErr w:type="gramStart"/>
            <w:r w:rsidRPr="001832B6">
              <w:rPr>
                <w:sz w:val="28"/>
                <w:szCs w:val="28"/>
              </w:rPr>
              <w:t>.</w:t>
            </w:r>
            <w:proofErr w:type="gramEnd"/>
            <w:r w:rsidRPr="001832B6">
              <w:rPr>
                <w:sz w:val="28"/>
                <w:szCs w:val="28"/>
              </w:rPr>
              <w:t>/ [</w:t>
            </w:r>
            <w:proofErr w:type="gramStart"/>
            <w:r w:rsidRPr="001832B6">
              <w:rPr>
                <w:sz w:val="28"/>
                <w:szCs w:val="28"/>
              </w:rPr>
              <w:t>а</w:t>
            </w:r>
            <w:proofErr w:type="gramEnd"/>
            <w:r w:rsidRPr="001832B6">
              <w:rPr>
                <w:sz w:val="28"/>
                <w:szCs w:val="28"/>
              </w:rPr>
              <w:t xml:space="preserve">вторы- Н.Я. </w:t>
            </w:r>
            <w:proofErr w:type="spellStart"/>
            <w:r w:rsidRPr="001832B6">
              <w:rPr>
                <w:sz w:val="28"/>
                <w:szCs w:val="28"/>
              </w:rPr>
              <w:t>Виленкин</w:t>
            </w:r>
            <w:proofErr w:type="spellEnd"/>
            <w:r w:rsidRPr="001832B6">
              <w:rPr>
                <w:sz w:val="28"/>
                <w:szCs w:val="28"/>
              </w:rPr>
              <w:t xml:space="preserve">, В.И. Жохов, А.С. Чесноков, С.И. </w:t>
            </w:r>
            <w:proofErr w:type="spellStart"/>
            <w:r w:rsidRPr="001832B6">
              <w:rPr>
                <w:sz w:val="28"/>
                <w:szCs w:val="28"/>
              </w:rPr>
              <w:t>Шварцбурд</w:t>
            </w:r>
            <w:proofErr w:type="spellEnd"/>
            <w:r w:rsidRPr="001832B6">
              <w:rPr>
                <w:sz w:val="28"/>
                <w:szCs w:val="28"/>
              </w:rPr>
              <w:t>] - М.: Мнемозина, 201</w:t>
            </w:r>
            <w:r w:rsidR="00F17CDB" w:rsidRPr="001832B6">
              <w:rPr>
                <w:sz w:val="28"/>
                <w:szCs w:val="28"/>
              </w:rPr>
              <w:t>5</w:t>
            </w:r>
          </w:p>
        </w:tc>
      </w:tr>
      <w:tr w:rsidR="001F41E8" w:rsidRPr="001832B6" w:rsidTr="00BB1F1D"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832B6">
              <w:rPr>
                <w:rStyle w:val="ac"/>
                <w:b w:val="0"/>
                <w:sz w:val="28"/>
                <w:szCs w:val="28"/>
              </w:rPr>
              <w:t>Рабочая тетрадь</w:t>
            </w:r>
            <w:r w:rsidRPr="001832B6">
              <w:rPr>
                <w:sz w:val="28"/>
                <w:szCs w:val="28"/>
              </w:rPr>
              <w:t xml:space="preserve"> "Математика" 6 класс  Автор Т.М. Ерина М.: Издательство «Экзамен», 201</w:t>
            </w:r>
            <w:r w:rsidR="00F17CDB" w:rsidRPr="001832B6">
              <w:rPr>
                <w:sz w:val="28"/>
                <w:szCs w:val="28"/>
              </w:rPr>
              <w:t>5</w:t>
            </w:r>
          </w:p>
        </w:tc>
      </w:tr>
      <w:tr w:rsidR="001F41E8" w:rsidRPr="001832B6" w:rsidTr="00BB1F1D"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rStyle w:val="ac"/>
                <w:b w:val="0"/>
                <w:bCs w:val="0"/>
                <w:sz w:val="28"/>
                <w:szCs w:val="28"/>
              </w:rPr>
            </w:pPr>
            <w:r w:rsidRPr="001832B6">
              <w:rPr>
                <w:rStyle w:val="ac"/>
                <w:b w:val="0"/>
                <w:sz w:val="28"/>
                <w:szCs w:val="28"/>
              </w:rPr>
              <w:t>Контрольные работы</w:t>
            </w:r>
            <w:r w:rsidRPr="001832B6">
              <w:rPr>
                <w:sz w:val="28"/>
                <w:szCs w:val="28"/>
              </w:rPr>
              <w:t xml:space="preserve"> "Математика" 6 класс</w:t>
            </w:r>
            <w:proofErr w:type="gramStart"/>
            <w:r w:rsidRPr="001832B6">
              <w:rPr>
                <w:sz w:val="28"/>
                <w:szCs w:val="28"/>
              </w:rPr>
              <w:t xml:space="preserve">  А</w:t>
            </w:r>
            <w:proofErr w:type="gramEnd"/>
            <w:r w:rsidRPr="001832B6">
              <w:rPr>
                <w:sz w:val="28"/>
                <w:szCs w:val="28"/>
              </w:rPr>
              <w:t>вт.: В.И. Жохов, Л.Б. Крайнева М.: Мнемозина, 201</w:t>
            </w:r>
            <w:r w:rsidR="00F17CDB" w:rsidRPr="001832B6">
              <w:rPr>
                <w:sz w:val="28"/>
                <w:szCs w:val="28"/>
              </w:rPr>
              <w:t>5</w:t>
            </w:r>
          </w:p>
        </w:tc>
      </w:tr>
      <w:tr w:rsidR="001F41E8" w:rsidRPr="001832B6" w:rsidTr="00BB1F1D"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rStyle w:val="ac"/>
                <w:bCs w:val="0"/>
                <w:sz w:val="28"/>
                <w:szCs w:val="28"/>
              </w:rPr>
            </w:pPr>
            <w:r w:rsidRPr="001832B6">
              <w:rPr>
                <w:rStyle w:val="ac"/>
                <w:b w:val="0"/>
                <w:sz w:val="28"/>
                <w:szCs w:val="28"/>
              </w:rPr>
              <w:t>Математические диктанты</w:t>
            </w:r>
            <w:r w:rsidRPr="001832B6">
              <w:rPr>
                <w:sz w:val="28"/>
                <w:szCs w:val="28"/>
              </w:rPr>
              <w:t xml:space="preserve"> 6 класс. Авт.: В.И. </w:t>
            </w:r>
            <w:proofErr w:type="gramStart"/>
            <w:r w:rsidRPr="001832B6">
              <w:rPr>
                <w:sz w:val="28"/>
                <w:szCs w:val="28"/>
              </w:rPr>
              <w:t>Жохов</w:t>
            </w:r>
            <w:proofErr w:type="gramEnd"/>
            <w:r w:rsidRPr="001832B6">
              <w:rPr>
                <w:sz w:val="28"/>
                <w:szCs w:val="28"/>
              </w:rPr>
              <w:t xml:space="preserve"> М.: Мнемозина, 201</w:t>
            </w:r>
            <w:r w:rsidR="00F17CDB" w:rsidRPr="001832B6">
              <w:rPr>
                <w:sz w:val="28"/>
                <w:szCs w:val="28"/>
              </w:rPr>
              <w:t>4</w:t>
            </w:r>
          </w:p>
        </w:tc>
      </w:tr>
      <w:tr w:rsidR="001F41E8" w:rsidRPr="001832B6" w:rsidTr="00BB1F1D"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rStyle w:val="ac"/>
                <w:sz w:val="28"/>
                <w:szCs w:val="28"/>
              </w:rPr>
            </w:pPr>
            <w:r w:rsidRPr="001832B6">
              <w:rPr>
                <w:rStyle w:val="ac"/>
                <w:b w:val="0"/>
                <w:sz w:val="28"/>
                <w:szCs w:val="28"/>
              </w:rPr>
              <w:t>Математический тренажер</w:t>
            </w:r>
            <w:r w:rsidRPr="001832B6">
              <w:rPr>
                <w:sz w:val="28"/>
                <w:szCs w:val="28"/>
              </w:rPr>
              <w:t xml:space="preserve"> 6 класс. Авт.: В.И. </w:t>
            </w:r>
            <w:proofErr w:type="gramStart"/>
            <w:r w:rsidRPr="001832B6">
              <w:rPr>
                <w:sz w:val="28"/>
                <w:szCs w:val="28"/>
              </w:rPr>
              <w:t>Жохов</w:t>
            </w:r>
            <w:proofErr w:type="gramEnd"/>
            <w:r w:rsidRPr="001832B6">
              <w:rPr>
                <w:sz w:val="28"/>
                <w:szCs w:val="28"/>
              </w:rPr>
              <w:t xml:space="preserve"> М.: Мнемозина, 201</w:t>
            </w:r>
            <w:r w:rsidR="00F17CDB" w:rsidRPr="001832B6">
              <w:rPr>
                <w:sz w:val="28"/>
                <w:szCs w:val="28"/>
              </w:rPr>
              <w:t>4</w:t>
            </w:r>
          </w:p>
        </w:tc>
      </w:tr>
      <w:tr w:rsidR="001F41E8" w:rsidRPr="001832B6" w:rsidTr="00BB1F1D"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pStyle w:val="1"/>
              <w:spacing w:line="276" w:lineRule="auto"/>
              <w:rPr>
                <w:rStyle w:val="ac"/>
                <w:b/>
                <w:bCs/>
                <w:sz w:val="28"/>
                <w:szCs w:val="28"/>
              </w:rPr>
            </w:pPr>
            <w:r w:rsidRPr="001832B6">
              <w:rPr>
                <w:b w:val="0"/>
                <w:sz w:val="28"/>
                <w:szCs w:val="28"/>
              </w:rPr>
              <w:t xml:space="preserve">CD-ROM. Математика. 6 класс. Учебное интерактивное пособие к учебнику </w:t>
            </w:r>
            <w:proofErr w:type="spellStart"/>
            <w:r w:rsidRPr="001832B6">
              <w:rPr>
                <w:b w:val="0"/>
                <w:sz w:val="28"/>
                <w:szCs w:val="28"/>
              </w:rPr>
              <w:t>Виленкина</w:t>
            </w:r>
            <w:proofErr w:type="spellEnd"/>
            <w:r w:rsidRPr="001832B6">
              <w:rPr>
                <w:b w:val="0"/>
                <w:sz w:val="28"/>
                <w:szCs w:val="28"/>
              </w:rPr>
              <w:t>. Тренажер по математике, М.: Мнемозина, 2013</w:t>
            </w:r>
          </w:p>
        </w:tc>
      </w:tr>
    </w:tbl>
    <w:p w:rsidR="001F41E8" w:rsidRPr="001832B6" w:rsidRDefault="001F41E8" w:rsidP="001832B6">
      <w:pPr>
        <w:spacing w:line="276" w:lineRule="auto"/>
        <w:ind w:left="360"/>
        <w:jc w:val="center"/>
        <w:rPr>
          <w:sz w:val="28"/>
          <w:szCs w:val="28"/>
        </w:rPr>
      </w:pPr>
    </w:p>
    <w:p w:rsidR="001F41E8" w:rsidRPr="001832B6" w:rsidRDefault="001F41E8" w:rsidP="001832B6">
      <w:pPr>
        <w:spacing w:line="276" w:lineRule="auto"/>
        <w:ind w:left="360"/>
        <w:jc w:val="center"/>
        <w:rPr>
          <w:sz w:val="28"/>
          <w:szCs w:val="28"/>
        </w:rPr>
      </w:pPr>
      <w:r w:rsidRPr="001832B6">
        <w:rPr>
          <w:sz w:val="28"/>
          <w:szCs w:val="28"/>
        </w:rPr>
        <w:t>ДОПОЛНИТЕЛЬНАЯ ЛИТЕРАТУРА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1F41E8" w:rsidRPr="001832B6" w:rsidTr="00BB1F1D">
        <w:trPr>
          <w:trHeight w:val="1249"/>
        </w:trPr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Математика. 5-6 класс. Тесты для промежуточной аттестации</w:t>
            </w:r>
            <w:proofErr w:type="gramStart"/>
            <w:r w:rsidRPr="001832B6">
              <w:rPr>
                <w:sz w:val="28"/>
                <w:szCs w:val="28"/>
              </w:rPr>
              <w:t>/ П</w:t>
            </w:r>
            <w:proofErr w:type="gramEnd"/>
            <w:r w:rsidRPr="001832B6">
              <w:rPr>
                <w:sz w:val="28"/>
                <w:szCs w:val="28"/>
              </w:rPr>
              <w:t xml:space="preserve">од ред. Ф.Ф. Лысенко, Л.С. Ольховой, С.Ю. </w:t>
            </w:r>
            <w:proofErr w:type="spellStart"/>
            <w:r w:rsidRPr="001832B6">
              <w:rPr>
                <w:sz w:val="28"/>
                <w:szCs w:val="28"/>
              </w:rPr>
              <w:t>Кулабухова</w:t>
            </w:r>
            <w:proofErr w:type="spellEnd"/>
            <w:r w:rsidRPr="001832B6">
              <w:rPr>
                <w:sz w:val="28"/>
                <w:szCs w:val="28"/>
              </w:rPr>
              <w:t xml:space="preserve"> – Ростов-на-Дону: Легион-М, 201</w:t>
            </w:r>
            <w:r w:rsidR="00F17CDB" w:rsidRPr="001832B6">
              <w:rPr>
                <w:sz w:val="28"/>
                <w:szCs w:val="28"/>
              </w:rPr>
              <w:t>4</w:t>
            </w:r>
          </w:p>
        </w:tc>
      </w:tr>
      <w:tr w:rsidR="001F41E8" w:rsidRPr="001832B6" w:rsidTr="00BB1F1D">
        <w:trPr>
          <w:trHeight w:val="891"/>
        </w:trPr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Сборник практических задач по математике: 6 класс, Выговская В.В., - М.: ВАКО, 201</w:t>
            </w:r>
            <w:r w:rsidR="00F17CDB" w:rsidRPr="001832B6">
              <w:rPr>
                <w:sz w:val="28"/>
                <w:szCs w:val="28"/>
              </w:rPr>
              <w:t>4</w:t>
            </w:r>
          </w:p>
        </w:tc>
      </w:tr>
      <w:tr w:rsidR="001F41E8" w:rsidRPr="001832B6" w:rsidTr="00BB1F1D">
        <w:trPr>
          <w:trHeight w:val="880"/>
        </w:trPr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Дидактические материалы по математике для 5 класса, Чесноков А.С., </w:t>
            </w:r>
            <w:proofErr w:type="spellStart"/>
            <w:r w:rsidRPr="001832B6">
              <w:rPr>
                <w:sz w:val="28"/>
                <w:szCs w:val="28"/>
              </w:rPr>
              <w:t>Нешков</w:t>
            </w:r>
            <w:proofErr w:type="spellEnd"/>
            <w:r w:rsidRPr="001832B6">
              <w:rPr>
                <w:sz w:val="28"/>
                <w:szCs w:val="28"/>
              </w:rPr>
              <w:t xml:space="preserve"> К.И.,  - М.: </w:t>
            </w:r>
            <w:proofErr w:type="spellStart"/>
            <w:r w:rsidRPr="001832B6">
              <w:rPr>
                <w:sz w:val="28"/>
                <w:szCs w:val="28"/>
              </w:rPr>
              <w:t>Класикс</w:t>
            </w:r>
            <w:proofErr w:type="spellEnd"/>
            <w:r w:rsidRPr="001832B6">
              <w:rPr>
                <w:sz w:val="28"/>
                <w:szCs w:val="28"/>
              </w:rPr>
              <w:t xml:space="preserve"> Стиль, 201</w:t>
            </w:r>
            <w:r w:rsidR="00F17CDB" w:rsidRPr="001832B6">
              <w:rPr>
                <w:sz w:val="28"/>
                <w:szCs w:val="28"/>
              </w:rPr>
              <w:t>4</w:t>
            </w:r>
          </w:p>
        </w:tc>
      </w:tr>
      <w:tr w:rsidR="001F41E8" w:rsidRPr="001832B6" w:rsidTr="00BB1F1D">
        <w:trPr>
          <w:trHeight w:val="885"/>
        </w:trPr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За страницами учебника математики: книга для чтения учащимися 5—6 классов / И. Я. </w:t>
            </w:r>
            <w:proofErr w:type="spellStart"/>
            <w:r w:rsidRPr="001832B6">
              <w:rPr>
                <w:sz w:val="28"/>
                <w:szCs w:val="28"/>
              </w:rPr>
              <w:t>Депман</w:t>
            </w:r>
            <w:proofErr w:type="spellEnd"/>
            <w:r w:rsidRPr="001832B6">
              <w:rPr>
                <w:sz w:val="28"/>
                <w:szCs w:val="28"/>
              </w:rPr>
              <w:t xml:space="preserve">, Н. Я. </w:t>
            </w:r>
            <w:proofErr w:type="spellStart"/>
            <w:r w:rsidRPr="001832B6">
              <w:rPr>
                <w:sz w:val="28"/>
                <w:szCs w:val="28"/>
              </w:rPr>
              <w:t>Виленкин</w:t>
            </w:r>
            <w:proofErr w:type="spellEnd"/>
          </w:p>
        </w:tc>
      </w:tr>
      <w:tr w:rsidR="001F41E8" w:rsidRPr="001832B6" w:rsidTr="00BB1F1D">
        <w:trPr>
          <w:trHeight w:val="874"/>
        </w:trPr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  <w:tr w:rsidR="001F41E8" w:rsidRPr="001832B6" w:rsidTr="00BB1F1D">
        <w:tc>
          <w:tcPr>
            <w:tcW w:w="828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1F41E8" w:rsidRPr="001832B6" w:rsidRDefault="001F41E8" w:rsidP="001832B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 xml:space="preserve">CD-ROM. Универсальное </w:t>
            </w:r>
            <w:proofErr w:type="spellStart"/>
            <w:r w:rsidRPr="001832B6">
              <w:rPr>
                <w:sz w:val="28"/>
                <w:szCs w:val="28"/>
              </w:rPr>
              <w:t>мультимедийное</w:t>
            </w:r>
            <w:proofErr w:type="spellEnd"/>
            <w:r w:rsidRPr="001832B6">
              <w:rPr>
                <w:sz w:val="28"/>
                <w:szCs w:val="28"/>
              </w:rPr>
              <w:t xml:space="preserve"> пособие по математике. 6 класс. К учебнику </w:t>
            </w:r>
            <w:proofErr w:type="spellStart"/>
            <w:r w:rsidRPr="001832B6">
              <w:rPr>
                <w:sz w:val="28"/>
                <w:szCs w:val="28"/>
              </w:rPr>
              <w:t>Виленкина</w:t>
            </w:r>
            <w:proofErr w:type="spellEnd"/>
            <w:r w:rsidRPr="001832B6">
              <w:rPr>
                <w:sz w:val="28"/>
                <w:szCs w:val="28"/>
              </w:rPr>
              <w:t xml:space="preserve"> Н.Я. "Математика. 6 класс", </w:t>
            </w:r>
            <w:r w:rsidR="00F17CDB" w:rsidRPr="001832B6">
              <w:rPr>
                <w:sz w:val="28"/>
                <w:szCs w:val="28"/>
              </w:rPr>
              <w:t>М.: Издательство «Экзамен», 2015</w:t>
            </w:r>
          </w:p>
        </w:tc>
      </w:tr>
    </w:tbl>
    <w:p w:rsidR="001F41E8" w:rsidRPr="001832B6" w:rsidRDefault="001F41E8" w:rsidP="001832B6">
      <w:pPr>
        <w:spacing w:line="276" w:lineRule="auto"/>
        <w:rPr>
          <w:sz w:val="28"/>
          <w:szCs w:val="28"/>
        </w:rPr>
      </w:pPr>
    </w:p>
    <w:p w:rsidR="001F41E8" w:rsidRPr="001832B6" w:rsidRDefault="001F41E8" w:rsidP="001832B6">
      <w:pPr>
        <w:spacing w:line="276" w:lineRule="auto"/>
        <w:rPr>
          <w:b/>
          <w:bCs/>
          <w:sz w:val="28"/>
          <w:szCs w:val="28"/>
        </w:rPr>
        <w:sectPr w:rsidR="001F41E8" w:rsidRPr="001832B6" w:rsidSect="00BB1F1D">
          <w:pgSz w:w="11906" w:h="16838"/>
          <w:pgMar w:top="1134" w:right="851" w:bottom="902" w:left="1701" w:header="709" w:footer="709" w:gutter="0"/>
          <w:cols w:space="708"/>
          <w:titlePg/>
          <w:docGrid w:linePitch="360"/>
        </w:sectPr>
      </w:pPr>
    </w:p>
    <w:p w:rsidR="001F41E8" w:rsidRPr="001832B6" w:rsidRDefault="001F41E8" w:rsidP="001832B6">
      <w:pPr>
        <w:tabs>
          <w:tab w:val="left" w:pos="11160"/>
        </w:tabs>
        <w:spacing w:line="276" w:lineRule="auto"/>
        <w:jc w:val="center"/>
        <w:outlineLvl w:val="0"/>
        <w:rPr>
          <w:b/>
          <w:bCs/>
          <w:caps/>
          <w:sz w:val="28"/>
          <w:szCs w:val="28"/>
          <w:u w:val="single"/>
        </w:rPr>
      </w:pPr>
      <w:r w:rsidRPr="001832B6">
        <w:rPr>
          <w:b/>
          <w:bCs/>
          <w:caps/>
          <w:sz w:val="28"/>
          <w:szCs w:val="28"/>
          <w:u w:val="single"/>
        </w:rPr>
        <w:lastRenderedPageBreak/>
        <w:t>Материально-техническое обеспечение</w:t>
      </w:r>
    </w:p>
    <w:p w:rsidR="001F41E8" w:rsidRPr="001832B6" w:rsidRDefault="001F41E8" w:rsidP="001832B6">
      <w:pPr>
        <w:pStyle w:val="a3"/>
        <w:spacing w:before="0" w:beforeAutospacing="0" w:after="0" w:afterAutospacing="0" w:line="276" w:lineRule="auto"/>
        <w:ind w:right="96" w:firstLine="539"/>
        <w:jc w:val="center"/>
        <w:rPr>
          <w:b/>
          <w:bCs/>
          <w:sz w:val="28"/>
          <w:szCs w:val="28"/>
          <w:u w:val="single"/>
        </w:rPr>
      </w:pPr>
      <w:r w:rsidRPr="001832B6">
        <w:rPr>
          <w:b/>
          <w:bCs/>
          <w:sz w:val="28"/>
          <w:szCs w:val="28"/>
          <w:u w:val="single"/>
        </w:rPr>
        <w:t>МАТЕМАТИКА 6 КЛАСС</w:t>
      </w:r>
    </w:p>
    <w:p w:rsidR="001F41E8" w:rsidRPr="001832B6" w:rsidRDefault="001F41E8" w:rsidP="001832B6">
      <w:pPr>
        <w:pStyle w:val="a3"/>
        <w:spacing w:before="0" w:beforeAutospacing="0" w:after="0" w:afterAutospacing="0" w:line="276" w:lineRule="auto"/>
        <w:ind w:right="96" w:firstLine="539"/>
        <w:rPr>
          <w:sz w:val="28"/>
          <w:szCs w:val="28"/>
          <w:u w:val="singl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360"/>
      </w:tblGrid>
      <w:tr w:rsidR="001F41E8" w:rsidRPr="001832B6" w:rsidTr="00BB1F1D">
        <w:trPr>
          <w:trHeight w:val="821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32B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32B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32B6">
              <w:rPr>
                <w:b/>
                <w:sz w:val="28"/>
                <w:szCs w:val="28"/>
              </w:rPr>
              <w:t>/</w:t>
            </w:r>
            <w:proofErr w:type="spellStart"/>
            <w:r w:rsidRPr="001832B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6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32B6">
              <w:rPr>
                <w:b/>
                <w:bCs/>
                <w:sz w:val="28"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1.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Комплект таблиц «Натуральные числа»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Диск «Математика. Справочник для школьника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Диск «Математика 5-6»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832B6">
              <w:rPr>
                <w:b/>
                <w:bCs/>
                <w:i/>
                <w:iCs/>
                <w:sz w:val="28"/>
                <w:szCs w:val="28"/>
              </w:rPr>
              <w:t>Информационные источники</w:t>
            </w:r>
            <w:r w:rsidRPr="001832B6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1832B6">
              <w:rPr>
                <w:i/>
                <w:iCs/>
                <w:sz w:val="28"/>
                <w:szCs w:val="28"/>
              </w:rPr>
              <w:t>http://urokimatematiki.ru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1832B6">
              <w:rPr>
                <w:i/>
                <w:iCs/>
                <w:sz w:val="28"/>
                <w:szCs w:val="28"/>
              </w:rPr>
              <w:t>http://intergu.ru/</w:t>
            </w:r>
          </w:p>
        </w:tc>
      </w:tr>
      <w:tr w:rsidR="001F41E8" w:rsidRPr="001832B6" w:rsidTr="00BB1F1D">
        <w:trPr>
          <w:trHeight w:val="475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1832B6">
              <w:rPr>
                <w:i/>
                <w:iCs/>
                <w:sz w:val="28"/>
                <w:szCs w:val="28"/>
              </w:rPr>
              <w:t>http://karmanform.ucoz.ru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1832B6">
              <w:rPr>
                <w:i/>
                <w:iCs/>
                <w:sz w:val="28"/>
                <w:szCs w:val="28"/>
              </w:rPr>
              <w:t>http://polyakova.ucoz.ru/</w:t>
            </w:r>
          </w:p>
        </w:tc>
      </w:tr>
      <w:tr w:rsidR="001F41E8" w:rsidRPr="00746E8C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i/>
                <w:iCs/>
                <w:sz w:val="28"/>
                <w:szCs w:val="28"/>
                <w:lang w:val="en-US"/>
              </w:rPr>
            </w:pPr>
            <w:r w:rsidRPr="001832B6">
              <w:rPr>
                <w:i/>
                <w:iCs/>
                <w:sz w:val="28"/>
                <w:szCs w:val="28"/>
                <w:lang w:val="en-US"/>
              </w:rPr>
              <w:t>http://le-savchen.ucoz.ru/</w:t>
            </w:r>
          </w:p>
        </w:tc>
      </w:tr>
      <w:tr w:rsidR="001F41E8" w:rsidRPr="00746E8C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i/>
                <w:iCs/>
                <w:sz w:val="28"/>
                <w:szCs w:val="28"/>
                <w:lang w:val="en-US"/>
              </w:rPr>
            </w:pPr>
            <w:r w:rsidRPr="001832B6">
              <w:rPr>
                <w:i/>
                <w:iCs/>
                <w:sz w:val="28"/>
                <w:szCs w:val="28"/>
                <w:lang w:val="en-US"/>
              </w:rPr>
              <w:t>http://www.it-n.ru/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</w:rPr>
              <w:t>1</w:t>
            </w:r>
            <w:r w:rsidRPr="001832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1832B6">
              <w:rPr>
                <w:i/>
                <w:iCs/>
                <w:sz w:val="28"/>
                <w:szCs w:val="28"/>
              </w:rPr>
              <w:t>http://www.openclass.ru/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832B6">
              <w:rPr>
                <w:b/>
                <w:sz w:val="28"/>
                <w:szCs w:val="28"/>
              </w:rPr>
              <w:t>Учебно-лабораторное оборудование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</w:rPr>
              <w:t>1</w:t>
            </w:r>
            <w:proofErr w:type="spellStart"/>
            <w:r w:rsidRPr="001832B6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1832B6">
              <w:rPr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1832B6">
              <w:rPr>
                <w:color w:val="000000"/>
                <w:sz w:val="28"/>
                <w:szCs w:val="28"/>
              </w:rPr>
              <w:t xml:space="preserve"> компьютер</w:t>
            </w:r>
          </w:p>
          <w:p w:rsidR="001F41E8" w:rsidRPr="001832B6" w:rsidRDefault="001F41E8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</w:rPr>
              <w:t>1</w:t>
            </w:r>
            <w:r w:rsidRPr="001832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832B6">
              <w:rPr>
                <w:sz w:val="28"/>
                <w:szCs w:val="28"/>
              </w:rPr>
              <w:t>Мультимедиапроектор</w:t>
            </w:r>
            <w:proofErr w:type="spellEnd"/>
          </w:p>
          <w:p w:rsidR="001F41E8" w:rsidRPr="001832B6" w:rsidRDefault="001F41E8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pacing w:line="276" w:lineRule="auto"/>
              <w:rPr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Интерактивная доска</w:t>
            </w:r>
          </w:p>
          <w:p w:rsidR="001F41E8" w:rsidRPr="001832B6" w:rsidRDefault="001F41E8" w:rsidP="001832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</w:rPr>
              <w:t>1</w:t>
            </w:r>
            <w:r w:rsidRPr="001832B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hd w:val="clear" w:color="auto" w:fill="FFFFFF"/>
              <w:spacing w:before="100" w:beforeAutospacing="1" w:after="100" w:afterAutospacing="1" w:line="276" w:lineRule="auto"/>
              <w:ind w:left="75" w:right="75"/>
              <w:rPr>
                <w:rFonts w:eastAsia="Arial Unicode MS"/>
                <w:sz w:val="28"/>
                <w:szCs w:val="28"/>
              </w:rPr>
            </w:pPr>
            <w:r w:rsidRPr="001832B6">
              <w:rPr>
                <w:color w:val="000000"/>
                <w:sz w:val="28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1832B6">
              <w:rPr>
                <w:sz w:val="28"/>
                <w:szCs w:val="28"/>
              </w:rPr>
              <w:t xml:space="preserve"> </w:t>
            </w:r>
          </w:p>
        </w:tc>
      </w:tr>
      <w:tr w:rsidR="001F41E8" w:rsidRPr="001832B6" w:rsidTr="00BB1F1D">
        <w:trPr>
          <w:trHeight w:val="589"/>
        </w:trPr>
        <w:tc>
          <w:tcPr>
            <w:tcW w:w="900" w:type="dxa"/>
          </w:tcPr>
          <w:p w:rsidR="001F41E8" w:rsidRPr="001832B6" w:rsidRDefault="001F41E8" w:rsidP="00183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832B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360" w:type="dxa"/>
          </w:tcPr>
          <w:p w:rsidR="001F41E8" w:rsidRPr="001832B6" w:rsidRDefault="001F41E8" w:rsidP="001832B6">
            <w:pPr>
              <w:shd w:val="clear" w:color="auto" w:fill="FFFFFF"/>
              <w:spacing w:before="100" w:beforeAutospacing="1" w:after="100" w:afterAutospacing="1" w:line="276" w:lineRule="auto"/>
              <w:ind w:left="75" w:right="75"/>
              <w:rPr>
                <w:rFonts w:eastAsia="Arial Unicode MS"/>
                <w:sz w:val="28"/>
                <w:szCs w:val="28"/>
              </w:rPr>
            </w:pPr>
            <w:r w:rsidRPr="001832B6">
              <w:rPr>
                <w:sz w:val="28"/>
                <w:szCs w:val="28"/>
              </w:rPr>
              <w:t>Комплект инструментов классных: линейка, транспортир, угольник (30</w:t>
            </w:r>
            <w:r w:rsidRPr="001832B6">
              <w:rPr>
                <w:sz w:val="28"/>
                <w:szCs w:val="28"/>
                <w:vertAlign w:val="superscript"/>
              </w:rPr>
              <w:t>0</w:t>
            </w:r>
            <w:r w:rsidRPr="001832B6">
              <w:rPr>
                <w:sz w:val="28"/>
                <w:szCs w:val="28"/>
              </w:rPr>
              <w:t>, 60</w:t>
            </w:r>
            <w:r w:rsidRPr="001832B6">
              <w:rPr>
                <w:sz w:val="28"/>
                <w:szCs w:val="28"/>
                <w:vertAlign w:val="superscript"/>
              </w:rPr>
              <w:t>0</w:t>
            </w:r>
            <w:r w:rsidRPr="001832B6">
              <w:rPr>
                <w:sz w:val="28"/>
                <w:szCs w:val="28"/>
              </w:rPr>
              <w:t>), угольник (45</w:t>
            </w:r>
            <w:r w:rsidRPr="001832B6">
              <w:rPr>
                <w:sz w:val="28"/>
                <w:szCs w:val="28"/>
                <w:vertAlign w:val="superscript"/>
              </w:rPr>
              <w:t>0</w:t>
            </w:r>
            <w:r w:rsidRPr="001832B6">
              <w:rPr>
                <w:sz w:val="28"/>
                <w:szCs w:val="28"/>
              </w:rPr>
              <w:t>, 45</w:t>
            </w:r>
            <w:r w:rsidRPr="001832B6">
              <w:rPr>
                <w:sz w:val="28"/>
                <w:szCs w:val="28"/>
                <w:vertAlign w:val="superscript"/>
              </w:rPr>
              <w:t>0</w:t>
            </w:r>
            <w:r w:rsidRPr="001832B6">
              <w:rPr>
                <w:sz w:val="28"/>
                <w:szCs w:val="28"/>
              </w:rPr>
              <w:t>), циркуль</w:t>
            </w:r>
          </w:p>
        </w:tc>
      </w:tr>
    </w:tbl>
    <w:p w:rsidR="001F41E8" w:rsidRPr="001832B6" w:rsidRDefault="001F41E8" w:rsidP="001832B6">
      <w:pPr>
        <w:pStyle w:val="a3"/>
        <w:spacing w:before="0" w:beforeAutospacing="0" w:after="0" w:afterAutospacing="0" w:line="276" w:lineRule="auto"/>
        <w:ind w:right="96" w:firstLine="539"/>
        <w:rPr>
          <w:sz w:val="28"/>
          <w:szCs w:val="28"/>
          <w:u w:val="single"/>
        </w:rPr>
      </w:pPr>
    </w:p>
    <w:p w:rsidR="0047086A" w:rsidRPr="001832B6" w:rsidRDefault="0047086A" w:rsidP="001832B6">
      <w:pPr>
        <w:spacing w:line="276" w:lineRule="auto"/>
        <w:rPr>
          <w:sz w:val="28"/>
          <w:szCs w:val="28"/>
        </w:rPr>
      </w:pPr>
    </w:p>
    <w:sectPr w:rsidR="0047086A" w:rsidRPr="001832B6" w:rsidSect="00BB1F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D6" w:rsidRDefault="001341D6" w:rsidP="000D0C89">
      <w:r>
        <w:separator/>
      </w:r>
    </w:p>
  </w:endnote>
  <w:endnote w:type="continuationSeparator" w:id="1">
    <w:p w:rsidR="001341D6" w:rsidRDefault="001341D6" w:rsidP="000D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39" w:rsidRDefault="00116381" w:rsidP="00BB1F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2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2739" w:rsidRDefault="008E27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D6" w:rsidRDefault="001341D6" w:rsidP="000D0C89">
      <w:r>
        <w:separator/>
      </w:r>
    </w:p>
  </w:footnote>
  <w:footnote w:type="continuationSeparator" w:id="1">
    <w:p w:rsidR="001341D6" w:rsidRDefault="001341D6" w:rsidP="000D0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4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6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9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0">
    <w:nsid w:val="01D041E8"/>
    <w:multiLevelType w:val="hybridMultilevel"/>
    <w:tmpl w:val="3BF208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5287CA2"/>
    <w:multiLevelType w:val="hybridMultilevel"/>
    <w:tmpl w:val="D0ECA718"/>
    <w:lvl w:ilvl="0" w:tplc="D2521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BB12EB1"/>
    <w:multiLevelType w:val="hybridMultilevel"/>
    <w:tmpl w:val="DDA6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CD765C"/>
    <w:multiLevelType w:val="hybridMultilevel"/>
    <w:tmpl w:val="CDC2463C"/>
    <w:lvl w:ilvl="0" w:tplc="31C0FF86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/>
        <w:strike w:val="0"/>
        <w:dstrike w:val="0"/>
        <w:outline w:val="0"/>
        <w:shadow w:val="0"/>
        <w:emboss/>
        <w:imprint w:val="0"/>
        <w:color w:val="FF99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2220AD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67E4122"/>
    <w:multiLevelType w:val="hybridMultilevel"/>
    <w:tmpl w:val="075CD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88004F"/>
    <w:multiLevelType w:val="hybridMultilevel"/>
    <w:tmpl w:val="9698CECE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5">
    <w:nsid w:val="3F235A3D"/>
    <w:multiLevelType w:val="hybridMultilevel"/>
    <w:tmpl w:val="501E1286"/>
    <w:lvl w:ilvl="0" w:tplc="31C0FF86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/>
        <w:strike w:val="0"/>
        <w:dstrike w:val="0"/>
        <w:outline w:val="0"/>
        <w:shadow w:val="0"/>
        <w:emboss/>
        <w:imprint w:val="0"/>
        <w:color w:val="FF99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56325F2"/>
    <w:multiLevelType w:val="hybridMultilevel"/>
    <w:tmpl w:val="A23C7A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B6093"/>
    <w:multiLevelType w:val="hybridMultilevel"/>
    <w:tmpl w:val="013EE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250D5F"/>
    <w:multiLevelType w:val="multilevel"/>
    <w:tmpl w:val="1BA6382E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9">
    <w:nsid w:val="541627D5"/>
    <w:multiLevelType w:val="hybridMultilevel"/>
    <w:tmpl w:val="84565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64844EA"/>
    <w:multiLevelType w:val="multilevel"/>
    <w:tmpl w:val="1BA6382E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1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5A0361FF"/>
    <w:multiLevelType w:val="hybridMultilevel"/>
    <w:tmpl w:val="6B8C602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1265CA"/>
    <w:multiLevelType w:val="hybridMultilevel"/>
    <w:tmpl w:val="870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387E02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5">
    <w:nsid w:val="75825EEA"/>
    <w:multiLevelType w:val="hybridMultilevel"/>
    <w:tmpl w:val="F1B45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A4A2DB7"/>
    <w:multiLevelType w:val="multilevel"/>
    <w:tmpl w:val="2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22672F"/>
    <w:multiLevelType w:val="hybridMultilevel"/>
    <w:tmpl w:val="18D4F234"/>
    <w:lvl w:ilvl="0" w:tplc="AF12F1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7"/>
  </w:num>
  <w:num w:numId="2">
    <w:abstractNumId w:val="24"/>
  </w:num>
  <w:num w:numId="3">
    <w:abstractNumId w:val="3"/>
  </w:num>
  <w:num w:numId="4">
    <w:abstractNumId w:val="15"/>
  </w:num>
  <w:num w:numId="5">
    <w:abstractNumId w:val="31"/>
  </w:num>
  <w:num w:numId="6">
    <w:abstractNumId w:val="28"/>
  </w:num>
  <w:num w:numId="7">
    <w:abstractNumId w:val="35"/>
  </w:num>
  <w:num w:numId="8">
    <w:abstractNumId w:val="46"/>
  </w:num>
  <w:num w:numId="9">
    <w:abstractNumId w:val="30"/>
  </w:num>
  <w:num w:numId="10">
    <w:abstractNumId w:val="0"/>
  </w:num>
  <w:num w:numId="11">
    <w:abstractNumId w:val="27"/>
  </w:num>
  <w:num w:numId="12">
    <w:abstractNumId w:val="34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41"/>
  </w:num>
  <w:num w:numId="29">
    <w:abstractNumId w:val="23"/>
  </w:num>
  <w:num w:numId="30">
    <w:abstractNumId w:val="43"/>
  </w:num>
  <w:num w:numId="31">
    <w:abstractNumId w:val="25"/>
  </w:num>
  <w:num w:numId="32">
    <w:abstractNumId w:val="26"/>
  </w:num>
  <w:num w:numId="33">
    <w:abstractNumId w:val="10"/>
  </w:num>
  <w:num w:numId="34">
    <w:abstractNumId w:val="12"/>
  </w:num>
  <w:num w:numId="35">
    <w:abstractNumId w:val="21"/>
  </w:num>
  <w:num w:numId="36">
    <w:abstractNumId w:val="48"/>
  </w:num>
  <w:num w:numId="37">
    <w:abstractNumId w:val="22"/>
  </w:num>
  <w:num w:numId="38">
    <w:abstractNumId w:val="44"/>
  </w:num>
  <w:num w:numId="39">
    <w:abstractNumId w:val="40"/>
  </w:num>
  <w:num w:numId="40">
    <w:abstractNumId w:val="38"/>
  </w:num>
  <w:num w:numId="41">
    <w:abstractNumId w:val="20"/>
  </w:num>
  <w:num w:numId="42">
    <w:abstractNumId w:val="37"/>
  </w:num>
  <w:num w:numId="43">
    <w:abstractNumId w:val="36"/>
  </w:num>
  <w:num w:numId="44">
    <w:abstractNumId w:val="45"/>
  </w:num>
  <w:num w:numId="45">
    <w:abstractNumId w:val="42"/>
  </w:num>
  <w:num w:numId="46">
    <w:abstractNumId w:val="29"/>
  </w:num>
  <w:num w:numId="47">
    <w:abstractNumId w:val="39"/>
  </w:num>
  <w:num w:numId="48">
    <w:abstractNumId w:val="32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1E8"/>
    <w:rsid w:val="000141F3"/>
    <w:rsid w:val="000749E1"/>
    <w:rsid w:val="000C7D88"/>
    <w:rsid w:val="000D0C89"/>
    <w:rsid w:val="00116381"/>
    <w:rsid w:val="001341D6"/>
    <w:rsid w:val="001832B6"/>
    <w:rsid w:val="001F41E8"/>
    <w:rsid w:val="003156D4"/>
    <w:rsid w:val="00343F6A"/>
    <w:rsid w:val="003908C1"/>
    <w:rsid w:val="003A4754"/>
    <w:rsid w:val="0047086A"/>
    <w:rsid w:val="004C2D0B"/>
    <w:rsid w:val="00647400"/>
    <w:rsid w:val="006F7100"/>
    <w:rsid w:val="006F7EA6"/>
    <w:rsid w:val="0071466F"/>
    <w:rsid w:val="00746E8C"/>
    <w:rsid w:val="007A2AB7"/>
    <w:rsid w:val="00834CD5"/>
    <w:rsid w:val="008447CD"/>
    <w:rsid w:val="008E2739"/>
    <w:rsid w:val="00950EA0"/>
    <w:rsid w:val="00A40E3C"/>
    <w:rsid w:val="00A62F27"/>
    <w:rsid w:val="00AB7B8E"/>
    <w:rsid w:val="00B11B39"/>
    <w:rsid w:val="00BB1F1D"/>
    <w:rsid w:val="00BC3F45"/>
    <w:rsid w:val="00BF19FB"/>
    <w:rsid w:val="00E04425"/>
    <w:rsid w:val="00F1116E"/>
    <w:rsid w:val="00F1669B"/>
    <w:rsid w:val="00F17CDB"/>
    <w:rsid w:val="00F47FCE"/>
    <w:rsid w:val="00F61EC2"/>
    <w:rsid w:val="00FD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41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F4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41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F41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41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F41E8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F4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1F41E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F41E8"/>
    <w:pPr>
      <w:spacing w:after="120"/>
    </w:pPr>
  </w:style>
  <w:style w:type="character" w:customStyle="1" w:styleId="a5">
    <w:name w:val="Основной текст Знак"/>
    <w:basedOn w:val="a0"/>
    <w:link w:val="a4"/>
    <w:rsid w:val="001F4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1F41E8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1E8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11">
    <w:name w:val="Текст1"/>
    <w:basedOn w:val="a"/>
    <w:rsid w:val="001F41E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1F41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F41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F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1F41E8"/>
    <w:rPr>
      <w:rFonts w:ascii="Times New Roman" w:hAnsi="Times New Roman" w:cs="Times New Roman"/>
    </w:rPr>
  </w:style>
  <w:style w:type="paragraph" w:styleId="a7">
    <w:name w:val="Body Text Indent"/>
    <w:basedOn w:val="a"/>
    <w:link w:val="a8"/>
    <w:rsid w:val="001F41E8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F41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link w:val="32"/>
    <w:rsid w:val="001F41E8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1E8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">
    <w:name w:val="Заголовок №1_"/>
    <w:link w:val="15"/>
    <w:rsid w:val="001F41E8"/>
    <w:rPr>
      <w:b/>
      <w:bCs/>
      <w:spacing w:val="-10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1F41E8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paragraph" w:styleId="a9">
    <w:name w:val="footer"/>
    <w:basedOn w:val="a"/>
    <w:link w:val="aa"/>
    <w:rsid w:val="001F4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4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F41E8"/>
  </w:style>
  <w:style w:type="character" w:styleId="ac">
    <w:name w:val="Strong"/>
    <w:qFormat/>
    <w:rsid w:val="001F41E8"/>
    <w:rPr>
      <w:b/>
      <w:bCs/>
    </w:rPr>
  </w:style>
  <w:style w:type="paragraph" w:customStyle="1" w:styleId="ad">
    <w:name w:val="Стиль"/>
    <w:rsid w:val="001F4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rsid w:val="001F41E8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c3">
    <w:name w:val="c3"/>
    <w:basedOn w:val="a0"/>
    <w:rsid w:val="001F41E8"/>
  </w:style>
  <w:style w:type="paragraph" w:styleId="af">
    <w:name w:val="header"/>
    <w:basedOn w:val="a"/>
    <w:link w:val="af0"/>
    <w:rsid w:val="001F41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F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1F41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F41E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B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19</Pages>
  <Words>4587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30673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14</cp:revision>
  <cp:lastPrinted>2017-09-04T13:45:00Z</cp:lastPrinted>
  <dcterms:created xsi:type="dcterms:W3CDTF">2015-08-24T06:13:00Z</dcterms:created>
  <dcterms:modified xsi:type="dcterms:W3CDTF">2017-09-04T13:46:00Z</dcterms:modified>
</cp:coreProperties>
</file>