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</w:p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 xml:space="preserve">уроков литературы в 9 классе </w:t>
      </w:r>
    </w:p>
    <w:p w:rsidR="008F4FA3" w:rsidRDefault="006817E0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8F4FA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1607A" w:rsidRDefault="0085219C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78BA">
        <w:rPr>
          <w:rFonts w:ascii="Times New Roman" w:hAnsi="Times New Roman" w:cs="Times New Roman"/>
          <w:b/>
          <w:i/>
          <w:sz w:val="28"/>
          <w:szCs w:val="28"/>
        </w:rPr>
        <w:t xml:space="preserve">по учебнику </w:t>
      </w:r>
      <w:proofErr w:type="spellStart"/>
      <w:r w:rsidR="0081607A">
        <w:rPr>
          <w:rFonts w:ascii="Times New Roman" w:hAnsi="Times New Roman" w:cs="Times New Roman"/>
          <w:b/>
          <w:i/>
          <w:sz w:val="28"/>
          <w:szCs w:val="28"/>
        </w:rPr>
        <w:t>В.Я.Коровиной</w:t>
      </w:r>
      <w:proofErr w:type="spellEnd"/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В.И.Коровин</w:t>
      </w:r>
      <w:r w:rsidR="0081607A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81607A">
        <w:rPr>
          <w:rFonts w:ascii="Times New Roman" w:hAnsi="Times New Roman" w:cs="Times New Roman"/>
          <w:b/>
          <w:i/>
          <w:sz w:val="28"/>
          <w:szCs w:val="28"/>
        </w:rPr>
        <w:t xml:space="preserve"> и др.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C1D09" w:rsidRDefault="00495744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М.: «Просвещение», 2016 </w:t>
      </w:r>
      <w:r w:rsidR="0081607A" w:rsidRPr="0081607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1607A" w:rsidRPr="00EE78BA" w:rsidRDefault="0081607A" w:rsidP="00C806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(102 часа)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6160"/>
        <w:gridCol w:w="2439"/>
        <w:gridCol w:w="1983"/>
        <w:gridCol w:w="1190"/>
        <w:gridCol w:w="960"/>
        <w:gridCol w:w="1211"/>
      </w:tblGrid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п.п</w:t>
            </w:r>
            <w:proofErr w:type="spellEnd"/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60" w:type="dxa"/>
          </w:tcPr>
          <w:p w:rsidR="00495744" w:rsidRPr="00EE78BA" w:rsidRDefault="00495744" w:rsidP="00495744">
            <w:pPr>
              <w:tabs>
                <w:tab w:val="left" w:pos="600"/>
                <w:tab w:val="center" w:pos="286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439" w:type="dxa"/>
          </w:tcPr>
          <w:p w:rsidR="00495744" w:rsidRPr="00EE78B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3" w:type="dxa"/>
          </w:tcPr>
          <w:p w:rsidR="00495744" w:rsidRPr="00EE78B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урока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уроков</w:t>
            </w:r>
          </w:p>
        </w:tc>
        <w:tc>
          <w:tcPr>
            <w:tcW w:w="960" w:type="dxa"/>
          </w:tcPr>
          <w:p w:rsidR="00495744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806AA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факт.</w:t>
            </w:r>
          </w:p>
        </w:tc>
        <w:tc>
          <w:tcPr>
            <w:tcW w:w="1211" w:type="dxa"/>
          </w:tcPr>
          <w:p w:rsidR="00495744" w:rsidRPr="00C806A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  <w:p w:rsidR="00C806AA" w:rsidRPr="00C806AA" w:rsidRDefault="00C806AA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</w:t>
            </w:r>
            <w:proofErr w:type="spellEnd"/>
            <w:r w:rsidRPr="00C80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85219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95744" w:rsidRPr="007F6BF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E5238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439" w:type="dxa"/>
          </w:tcPr>
          <w:p w:rsidR="00495744" w:rsidRPr="006817E0" w:rsidRDefault="00495744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процесс развития литературы с общественной жизнью и культурой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P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03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160" w:type="dxa"/>
          </w:tcPr>
          <w:p w:rsidR="00495744" w:rsidRPr="00D22893" w:rsidRDefault="00495744" w:rsidP="001E4C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E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 по охране труда и ТБ.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 как искусство слова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и ее роль в духовной жизни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Pr="007F6BF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ДРЕВНЕЙ РУСИ</w:t>
            </w:r>
          </w:p>
        </w:tc>
        <w:tc>
          <w:tcPr>
            <w:tcW w:w="2439" w:type="dxa"/>
          </w:tcPr>
          <w:p w:rsidR="00495744" w:rsidRPr="006817E0" w:rsidRDefault="00495744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жанры древнерусской литературы</w:t>
            </w:r>
          </w:p>
          <w:p w:rsidR="00495744" w:rsidRPr="006817E0" w:rsidRDefault="00495744" w:rsidP="004957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по заданной теме в источниках</w:t>
            </w:r>
            <w:r w:rsidRPr="0068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типа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160" w:type="dxa"/>
          </w:tcPr>
          <w:p w:rsidR="00495744" w:rsidRPr="007F6BFA" w:rsidRDefault="00495744" w:rsidP="00391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«Слово о полку Игореве». История открытия и изучения памятника. Историко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F6BFA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культурный контекст времени создания произведения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160" w:type="dxa"/>
          </w:tcPr>
          <w:p w:rsidR="00495744" w:rsidRPr="007F6BFA" w:rsidRDefault="00495744" w:rsidP="007F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Композиция «Слова о полку Игореве»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D6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Сон и «золотое слово» Святослава.</w:t>
            </w:r>
          </w:p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Значение обращений автора к русским князьям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плана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по «Слову о полку Игореве»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7F6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Pr="007F6BFA" w:rsidRDefault="00495744" w:rsidP="00B003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2439" w:type="dxa"/>
          </w:tcPr>
          <w:p w:rsidR="00D63913" w:rsidRPr="006817E0" w:rsidRDefault="00D63913" w:rsidP="00D6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направления, признаки классицизма</w:t>
            </w:r>
          </w:p>
          <w:p w:rsidR="00495744" w:rsidRPr="006817E0" w:rsidRDefault="00D63913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устные и письменные тексты на заданную тему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160" w:type="dxa"/>
          </w:tcPr>
          <w:p w:rsidR="00495744" w:rsidRPr="007F6BFA" w:rsidRDefault="00495744" w:rsidP="007F6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sz w:val="24"/>
                <w:szCs w:val="24"/>
              </w:rPr>
              <w:t>Классицизм. М. В. Ломоносов — ученый, поэт, реформатор русского литературного языка и стиха. «Вечернее размышление о Божием величестве при случае великого северного сияния»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Лекция.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М. В. Ломоносов.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«Ода на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восшествия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на Всероссийский престол </w:t>
            </w:r>
            <w:proofErr w:type="spellStart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Величества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государыни Императрицы </w:t>
            </w:r>
            <w:proofErr w:type="spellStart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675D29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</w:t>
            </w:r>
          </w:p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9">
              <w:rPr>
                <w:rFonts w:ascii="Times New Roman" w:hAnsi="Times New Roman" w:cs="Times New Roman"/>
                <w:sz w:val="24"/>
                <w:szCs w:val="24"/>
              </w:rPr>
              <w:t>1747 года»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6160" w:type="dxa"/>
          </w:tcPr>
          <w:p w:rsidR="00495744" w:rsidRPr="00675D29" w:rsidRDefault="00495744" w:rsidP="00FC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Ломоносов о русском языке. </w:t>
            </w:r>
            <w:r w:rsidRPr="00FC5E1F">
              <w:rPr>
                <w:rFonts w:ascii="Times New Roman" w:hAnsi="Times New Roman" w:cs="Times New Roman"/>
                <w:sz w:val="24"/>
                <w:szCs w:val="24"/>
              </w:rPr>
              <w:t>Басни Ломоносова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Характеристика русской литературы XVIII века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(третий и четвертый периоды). Г. Р. Державин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Г. Р. Державин. «Памятник».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«памятников»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160" w:type="dxa"/>
          </w:tcPr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А. Н. Радищев. «Путешествие из Петербурга</w:t>
            </w:r>
          </w:p>
          <w:p w:rsidR="00495744" w:rsidRPr="005761A6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в Москву» — важный этап развития</w:t>
            </w:r>
          </w:p>
          <w:p w:rsidR="00495744" w:rsidRPr="00675D29" w:rsidRDefault="00495744" w:rsidP="0057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1A6">
              <w:rPr>
                <w:rFonts w:ascii="Times New Roman" w:hAnsi="Times New Roman" w:cs="Times New Roman"/>
                <w:sz w:val="24"/>
                <w:szCs w:val="24"/>
              </w:rPr>
              <w:t>общественной мысли в России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160" w:type="dxa"/>
          </w:tcPr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Н. М. Карамзин: писатель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и историограф.</w:t>
            </w:r>
          </w:p>
          <w:p w:rsidR="00495744" w:rsidRPr="00675D29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Сентиментализм. «Бедная Лиза»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6160" w:type="dxa"/>
          </w:tcPr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«Бедная Лиза». Главные герои повести.</w:t>
            </w:r>
          </w:p>
          <w:p w:rsidR="00495744" w:rsidRPr="00F076D1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Внимание писателя к внутреннему миру героев.</w:t>
            </w:r>
          </w:p>
          <w:p w:rsidR="00495744" w:rsidRPr="00675D29" w:rsidRDefault="00495744" w:rsidP="00F0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D1">
              <w:rPr>
                <w:rFonts w:ascii="Times New Roman" w:hAnsi="Times New Roman" w:cs="Times New Roman"/>
                <w:sz w:val="24"/>
                <w:szCs w:val="24"/>
              </w:rPr>
              <w:t xml:space="preserve">пейзажа.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по теме «Характеристика</w:t>
            </w:r>
            <w:r>
              <w:t xml:space="preserve"> </w:t>
            </w:r>
            <w:r w:rsidRPr="00027F54">
              <w:rPr>
                <w:rFonts w:ascii="Times New Roman" w:hAnsi="Times New Roman" w:cs="Times New Roman"/>
                <w:sz w:val="24"/>
                <w:szCs w:val="24"/>
              </w:rPr>
              <w:t>русской литературы XVIII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3229F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5744" w:rsidRDefault="00495744" w:rsidP="003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ЛИТЕРАТУРА</w:t>
            </w:r>
            <w:r w:rsidRPr="003229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3229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2439" w:type="dxa"/>
          </w:tcPr>
          <w:p w:rsidR="00D63913" w:rsidRPr="006817E0" w:rsidRDefault="00D63913" w:rsidP="00D63913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течения  поэзии, прозы,  драматургии  русской литературы XIX века,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биографию писателей.</w:t>
            </w:r>
          </w:p>
          <w:p w:rsidR="00495744" w:rsidRPr="006817E0" w:rsidRDefault="00D63913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информацию по заданной теме в источниках различного типа, определять жанровое своеобразие, анализировать произведение</w:t>
            </w:r>
          </w:p>
        </w:tc>
        <w:tc>
          <w:tcPr>
            <w:tcW w:w="1983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6160" w:type="dxa"/>
          </w:tcPr>
          <w:p w:rsidR="00495744" w:rsidRPr="00841A43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литературы</w:t>
            </w:r>
          </w:p>
          <w:p w:rsidR="00495744" w:rsidRPr="00841A43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XIX века. Поэзия, проза и драматургия XIX века</w:t>
            </w:r>
          </w:p>
          <w:p w:rsidR="00495744" w:rsidRPr="00675D29" w:rsidRDefault="00495744" w:rsidP="0084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критике и публицистике. </w:t>
            </w:r>
            <w:r w:rsidRPr="00841A43">
              <w:rPr>
                <w:rFonts w:ascii="Times New Roman" w:hAnsi="Times New Roman" w:cs="Times New Roman"/>
                <w:sz w:val="24"/>
                <w:szCs w:val="24"/>
              </w:rPr>
              <w:t>Понятие о романтизме и реализме</w:t>
            </w:r>
          </w:p>
        </w:tc>
        <w:tc>
          <w:tcPr>
            <w:tcW w:w="2439" w:type="dxa"/>
          </w:tcPr>
          <w:p w:rsidR="00495744" w:rsidRPr="006817E0" w:rsidRDefault="00495744" w:rsidP="00D63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6160" w:type="dxa"/>
          </w:tcPr>
          <w:p w:rsidR="00495744" w:rsidRPr="000E220A" w:rsidRDefault="00495744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XIX века.</w:t>
            </w:r>
          </w:p>
          <w:p w:rsidR="00495744" w:rsidRPr="00675D29" w:rsidRDefault="00495744" w:rsidP="000E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0A">
              <w:rPr>
                <w:rFonts w:ascii="Times New Roman" w:hAnsi="Times New Roman" w:cs="Times New Roman"/>
                <w:sz w:val="24"/>
                <w:szCs w:val="24"/>
              </w:rPr>
              <w:t>В. А. Жуковский.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Отношение романтика к слову. Элегия «Море»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6160" w:type="dxa"/>
          </w:tcPr>
          <w:p w:rsidR="00495744" w:rsidRPr="00675D29" w:rsidRDefault="00495744" w:rsidP="0008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В. А. Жук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овский. «Светлана». Особенности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жанра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ллады. Нравственный мир героини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баллады. Язык баллады: фольклорные мотивы,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фантастика,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4A0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А. С. Грибоедов: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1F2">
              <w:rPr>
                <w:rFonts w:ascii="Times New Roman" w:hAnsi="Times New Roman" w:cs="Times New Roman"/>
                <w:sz w:val="24"/>
                <w:szCs w:val="24"/>
              </w:rPr>
              <w:t>и судьба драматурга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D63913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 от ума». Обзор содержания. Чтение ключевых сцен пьесы.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комедии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6160" w:type="dxa"/>
          </w:tcPr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в комедии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6160" w:type="dxa"/>
          </w:tcPr>
          <w:p w:rsidR="00495744" w:rsidRPr="00ED550F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ацкий в системе образов комедии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«Горе от ума».</w:t>
            </w:r>
          </w:p>
          <w:p w:rsidR="00495744" w:rsidRPr="00675D29" w:rsidRDefault="00495744" w:rsidP="00ED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Общечеловеческое значение </w:t>
            </w:r>
            <w:r w:rsidRPr="00ED550F">
              <w:rPr>
                <w:rFonts w:ascii="Times New Roman" w:hAnsi="Times New Roman" w:cs="Times New Roman"/>
                <w:sz w:val="24"/>
                <w:szCs w:val="24"/>
              </w:rPr>
              <w:t>образов комедии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23.</w:t>
            </w:r>
          </w:p>
        </w:tc>
        <w:tc>
          <w:tcPr>
            <w:tcW w:w="6160" w:type="dxa"/>
          </w:tcPr>
          <w:p w:rsidR="00495744" w:rsidRPr="00667FB3" w:rsidRDefault="00495744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Преодоление канонов классицизма в комедии</w:t>
            </w:r>
          </w:p>
          <w:p w:rsidR="00495744" w:rsidRPr="00675D29" w:rsidRDefault="00495744" w:rsidP="0066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«Горе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ума». Язык комедии Грибоедова.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анализу эпизода драматического </w:t>
            </w:r>
            <w:r w:rsidRPr="00667FB3">
              <w:rPr>
                <w:rFonts w:ascii="Times New Roman" w:hAnsi="Times New Roman" w:cs="Times New Roman"/>
                <w:sz w:val="24"/>
                <w:szCs w:val="24"/>
              </w:rPr>
              <w:t>произведения (по комедии «Горе от ума»)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59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Гончаров.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комедии А.С. Грибоедова «Горе от ума»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6160" w:type="dxa"/>
          </w:tcPr>
          <w:p w:rsidR="00495744" w:rsidRPr="00D22893" w:rsidRDefault="00495744" w:rsidP="00572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Пушкин: жизнь и творчество.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Пушкин в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сприятии современного читателя.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Пушкин».) Лицейская лирика. </w:t>
            </w:r>
            <w:r w:rsidRPr="00FF09A8">
              <w:rPr>
                <w:rFonts w:ascii="Times New Roman" w:hAnsi="Times New Roman" w:cs="Times New Roman"/>
                <w:sz w:val="24"/>
                <w:szCs w:val="24"/>
              </w:rPr>
              <w:t>Дружба и друзья в творчестве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A70295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6160" w:type="dxa"/>
          </w:tcPr>
          <w:p w:rsidR="00495744" w:rsidRPr="00A87500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Лирика петербургского периода. «К Чаадаеву».</w:t>
            </w:r>
          </w:p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блема свободы, служения родине.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боды и власти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«К морю». «Анчар»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6160" w:type="dxa"/>
          </w:tcPr>
          <w:p w:rsidR="00495744" w:rsidRPr="00A87500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гармония душ в любовной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 лирике</w:t>
            </w:r>
          </w:p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Пушкина. А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дресаты любовной лирики поэта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6160" w:type="dxa"/>
          </w:tcPr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Тема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оэта и поэзии в лирике Пушкина.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орок». «Я памятник себе воздвиг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нерукотворны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й...». Раздумья о смысле жизни,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о поэзии. «Бесы»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6160" w:type="dxa"/>
          </w:tcPr>
          <w:p w:rsidR="00495744" w:rsidRPr="00675D29" w:rsidRDefault="00495744" w:rsidP="00A8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как романтическая поэма.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 xml:space="preserve">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поэмы. Противоречие двух миров: </w:t>
            </w:r>
            <w:r w:rsidRPr="00A875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ивилизованного и естественного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6160" w:type="dxa"/>
          </w:tcPr>
          <w:p w:rsidR="00495744" w:rsidRPr="00675D29" w:rsidRDefault="00495744" w:rsidP="0039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царт и Сальери» как часть цикла </w:t>
            </w:r>
            <w:r w:rsidRPr="00397728">
              <w:rPr>
                <w:rFonts w:ascii="Times New Roman" w:hAnsi="Times New Roman" w:cs="Times New Roman"/>
                <w:sz w:val="24"/>
                <w:szCs w:val="24"/>
              </w:rPr>
              <w:t>«Маленькие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трагедии». Проблема «гения и злодейства»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6160" w:type="dxa"/>
          </w:tcPr>
          <w:p w:rsidR="00495744" w:rsidRPr="00675D29" w:rsidRDefault="00495744" w:rsidP="00E3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«Евг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Онегин». История создания.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Замысел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мпозиция. Жанр романа в стихах. </w:t>
            </w:r>
            <w:r w:rsidRPr="00E34C48">
              <w:rPr>
                <w:rFonts w:ascii="Times New Roman" w:hAnsi="Times New Roman" w:cs="Times New Roman"/>
                <w:sz w:val="24"/>
                <w:szCs w:val="24"/>
              </w:rPr>
              <w:t xml:space="preserve">Сюжет. Система образов. </w:t>
            </w:r>
            <w:proofErr w:type="spellStart"/>
            <w:r w:rsidRPr="00E34C48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E34C48">
              <w:rPr>
                <w:rFonts w:ascii="Times New Roman" w:hAnsi="Times New Roman" w:cs="Times New Roman"/>
                <w:sz w:val="24"/>
                <w:szCs w:val="24"/>
              </w:rPr>
              <w:t xml:space="preserve"> строфа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6160" w:type="dxa"/>
          </w:tcPr>
          <w:p w:rsidR="00495744" w:rsidRPr="00675D29" w:rsidRDefault="00495744" w:rsidP="00E9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Онегин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Ленского. Трагические итоги </w:t>
            </w:r>
            <w:r w:rsidRPr="00E91611">
              <w:rPr>
                <w:rFonts w:ascii="Times New Roman" w:hAnsi="Times New Roman" w:cs="Times New Roman"/>
                <w:sz w:val="24"/>
                <w:szCs w:val="24"/>
              </w:rPr>
              <w:t>жизненного пути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9336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6160" w:type="dxa"/>
          </w:tcPr>
          <w:p w:rsidR="00495744" w:rsidRPr="009336AB" w:rsidRDefault="00495744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Ларина — нравственный идеал Пушкина.</w:t>
            </w:r>
          </w:p>
          <w:p w:rsidR="00495744" w:rsidRPr="00675D29" w:rsidRDefault="00495744" w:rsidP="0093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AB">
              <w:rPr>
                <w:rFonts w:ascii="Times New Roman" w:hAnsi="Times New Roman" w:cs="Times New Roman"/>
                <w:sz w:val="24"/>
                <w:szCs w:val="24"/>
              </w:rPr>
              <w:t>Татьяна и Ольга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6160" w:type="dxa"/>
          </w:tcPr>
          <w:p w:rsidR="00495744" w:rsidRPr="00FC20E2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  <w:p w:rsidR="00495744" w:rsidRPr="00675D29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Анализ двух писем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6160" w:type="dxa"/>
          </w:tcPr>
          <w:p w:rsidR="00495744" w:rsidRPr="00675D29" w:rsidRDefault="00495744" w:rsidP="00FC2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как идейно-композиционный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и лирический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романа «Евгений Онегин».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0E2">
              <w:rPr>
                <w:rFonts w:ascii="Times New Roman" w:hAnsi="Times New Roman" w:cs="Times New Roman"/>
                <w:sz w:val="24"/>
                <w:szCs w:val="24"/>
              </w:rPr>
              <w:t>лирических отступлений в романе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6160" w:type="dxa"/>
          </w:tcPr>
          <w:p w:rsidR="00495744" w:rsidRPr="00675D29" w:rsidRDefault="00495744" w:rsidP="00DE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Пушкинская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поха в романе. «Евгений Онегин»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«энциклопедия русской жизни». </w:t>
            </w:r>
            <w:r w:rsidRPr="00DE0D07">
              <w:rPr>
                <w:rFonts w:ascii="Times New Roman" w:hAnsi="Times New Roman" w:cs="Times New Roman"/>
                <w:sz w:val="24"/>
                <w:szCs w:val="24"/>
              </w:rPr>
              <w:t>Реализм романа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1EA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роману А.С. Пушкина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«Евгений Онегин»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6160" w:type="dxa"/>
          </w:tcPr>
          <w:p w:rsidR="00495744" w:rsidRPr="007951F1" w:rsidRDefault="00495744" w:rsidP="00E82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М. Ю. Лермонтов: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Мотивы вольности и одиночества в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поэта. «Парус».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волнуется желтеющая </w:t>
            </w:r>
            <w:r w:rsidRPr="00E82DDF">
              <w:rPr>
                <w:rFonts w:ascii="Times New Roman" w:hAnsi="Times New Roman" w:cs="Times New Roman"/>
                <w:sz w:val="24"/>
                <w:szCs w:val="24"/>
              </w:rPr>
              <w:t>нива...». «И скучно и грустно»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Кавказ в жизни Лермонтова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6160" w:type="dxa"/>
          </w:tcPr>
          <w:p w:rsidR="00495744" w:rsidRPr="00675D29" w:rsidRDefault="00495744" w:rsidP="00AA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 пророка в лирике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М.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Лермонтова. «Нет, я не Байрон,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я другой...». «Есть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- значенье...».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«Молитва» («Не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обвиняй меня, Всесильный...»).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«Я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хочу! хочу печали...». 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поэта». </w:t>
            </w:r>
            <w:r w:rsidRPr="00AA63F6">
              <w:rPr>
                <w:rFonts w:ascii="Times New Roman" w:hAnsi="Times New Roman" w:cs="Times New Roman"/>
                <w:sz w:val="24"/>
                <w:szCs w:val="24"/>
              </w:rPr>
              <w:t>«Поэт». «Пророк»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6160" w:type="dxa"/>
          </w:tcPr>
          <w:p w:rsidR="00495744" w:rsidRPr="00675D29" w:rsidRDefault="00495744" w:rsidP="00B2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Адресаты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юбовной лирики М. Ю. Лермонтова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 xml:space="preserve">и послания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ним. «Нищий». «Нет, не тебя так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пылко я люблю...». «Расстались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мы, </w:t>
            </w:r>
            <w:r w:rsidRPr="00B2450C">
              <w:rPr>
                <w:rFonts w:ascii="Times New Roman" w:hAnsi="Times New Roman" w:cs="Times New Roman"/>
                <w:sz w:val="24"/>
                <w:szCs w:val="24"/>
              </w:rPr>
              <w:t>но твой портрет...»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6160" w:type="dxa"/>
          </w:tcPr>
          <w:p w:rsidR="00495744" w:rsidRPr="00675D29" w:rsidRDefault="00495744" w:rsidP="009D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Эпоха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езвременья в лирике Лермонтова.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«Пре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дсказание», «Дума». Тема России и ее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своеобрази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«Родина». </w:t>
            </w:r>
            <w:r w:rsidRPr="009D16AC">
              <w:rPr>
                <w:rFonts w:ascii="Times New Roman" w:hAnsi="Times New Roman" w:cs="Times New Roman"/>
                <w:sz w:val="24"/>
                <w:szCs w:val="24"/>
              </w:rPr>
              <w:t>Характер лирического героя поэзии Лермонтова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6160" w:type="dxa"/>
          </w:tcPr>
          <w:p w:rsidR="00495744" w:rsidRPr="00675D29" w:rsidRDefault="00495744" w:rsidP="009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Лермонтов. «Герой нашего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первый психологический роман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 xml:space="preserve">в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литературе, роман о незаурядной </w:t>
            </w:r>
            <w:r w:rsidRPr="009C1BEF">
              <w:rPr>
                <w:rFonts w:ascii="Times New Roman" w:hAnsi="Times New Roman" w:cs="Times New Roman"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45.</w:t>
            </w:r>
          </w:p>
        </w:tc>
        <w:tc>
          <w:tcPr>
            <w:tcW w:w="6160" w:type="dxa"/>
          </w:tcPr>
          <w:p w:rsidR="00495744" w:rsidRPr="00675D29" w:rsidRDefault="00495744" w:rsidP="0051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Печорина в главах «Бэла» и «Максим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Печорин как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871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6160" w:type="dxa"/>
          </w:tcPr>
          <w:p w:rsidR="00495744" w:rsidRPr="00675D29" w:rsidRDefault="00495744" w:rsidP="006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саморас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крытия его характера. «Тамань». </w:t>
            </w:r>
            <w:r w:rsidRPr="006162EB">
              <w:rPr>
                <w:rFonts w:ascii="Times New Roman" w:hAnsi="Times New Roman" w:cs="Times New Roman"/>
                <w:sz w:val="24"/>
                <w:szCs w:val="24"/>
              </w:rPr>
              <w:t>«Княжна Мери». «Фаталист»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6160" w:type="dxa"/>
          </w:tcPr>
          <w:p w:rsidR="00495744" w:rsidRPr="00675D29" w:rsidRDefault="00495744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мужских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Дружба в жизни Печорина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6160" w:type="dxa"/>
          </w:tcPr>
          <w:p w:rsidR="00495744" w:rsidRPr="00675D29" w:rsidRDefault="00495744" w:rsidP="0028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 xml:space="preserve">Печорин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женских образов романа.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329">
              <w:rPr>
                <w:rFonts w:ascii="Times New Roman" w:hAnsi="Times New Roman" w:cs="Times New Roman"/>
                <w:sz w:val="24"/>
                <w:szCs w:val="24"/>
              </w:rPr>
              <w:t>в жизни Печорина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6160" w:type="dxa"/>
          </w:tcPr>
          <w:p w:rsidR="00495744" w:rsidRPr="00675D29" w:rsidRDefault="00495744" w:rsidP="00202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Роман в оценке В. Г. Белинского </w:t>
            </w:r>
            <w:r w:rsidRPr="00202D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современном литературоведении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6160" w:type="dxa"/>
          </w:tcPr>
          <w:p w:rsidR="00495744" w:rsidRPr="00675D29" w:rsidRDefault="00495744" w:rsidP="00F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лирике Лермонтова, </w:t>
            </w:r>
            <w:r w:rsidRPr="00F41337">
              <w:rPr>
                <w:rFonts w:ascii="Times New Roman" w:hAnsi="Times New Roman" w:cs="Times New Roman"/>
                <w:sz w:val="24"/>
                <w:szCs w:val="24"/>
              </w:rPr>
              <w:t>роману «Герой нашего времени»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по роману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52.</w:t>
            </w:r>
          </w:p>
        </w:tc>
        <w:tc>
          <w:tcPr>
            <w:tcW w:w="6160" w:type="dxa"/>
          </w:tcPr>
          <w:p w:rsidR="00495744" w:rsidRPr="00A52B4A" w:rsidRDefault="00495744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Н. В. Гоголь: страницы жизни и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 </w:t>
            </w:r>
            <w:r w:rsidRPr="00A52B4A">
              <w:rPr>
                <w:rFonts w:ascii="Times New Roman" w:hAnsi="Times New Roman" w:cs="Times New Roman"/>
                <w:sz w:val="24"/>
                <w:szCs w:val="24"/>
              </w:rPr>
              <w:t>Замысел, история создания. Обзор содержания.</w:t>
            </w:r>
          </w:p>
          <w:p w:rsidR="00495744" w:rsidRPr="00675D29" w:rsidRDefault="00495744" w:rsidP="00A5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жанра и композиции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6160" w:type="dxa"/>
          </w:tcPr>
          <w:p w:rsidR="00495744" w:rsidRPr="00675D29" w:rsidRDefault="00495744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6160" w:type="dxa"/>
          </w:tcPr>
          <w:p w:rsidR="00495744" w:rsidRPr="00675D29" w:rsidRDefault="00495744" w:rsidP="00F3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образов помещиков в поэме </w:t>
            </w:r>
            <w:r w:rsidRPr="00F33B65">
              <w:rPr>
                <w:rFonts w:ascii="Times New Roman" w:hAnsi="Times New Roman" w:cs="Times New Roman"/>
                <w:sz w:val="24"/>
                <w:szCs w:val="24"/>
              </w:rPr>
              <w:t>«Мертвые души». Обучение анализу эпизода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Образ города в поэме «Мертвые души»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6160" w:type="dxa"/>
          </w:tcPr>
          <w:p w:rsidR="00495744" w:rsidRPr="00DB7F6B" w:rsidRDefault="00495744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</w:t>
            </w:r>
          </w:p>
          <w:p w:rsidR="00495744" w:rsidRPr="00675D29" w:rsidRDefault="00495744" w:rsidP="00DB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Эволюция его образа в замысле поэмы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F6B">
              <w:rPr>
                <w:rFonts w:ascii="Times New Roman" w:hAnsi="Times New Roman" w:cs="Times New Roman"/>
                <w:sz w:val="24"/>
                <w:szCs w:val="24"/>
              </w:rPr>
              <w:t>«Мертвые души» — поэма о величии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Поэма в оценке В. Г. Белинского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58.</w:t>
            </w:r>
          </w:p>
        </w:tc>
        <w:tc>
          <w:tcPr>
            <w:tcW w:w="6160" w:type="dxa"/>
          </w:tcPr>
          <w:p w:rsidR="00495744" w:rsidRPr="00DB7F6B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Сочинение по поэме Н.В. Гоголя «Мертвые души»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59.</w:t>
            </w:r>
          </w:p>
        </w:tc>
        <w:tc>
          <w:tcPr>
            <w:tcW w:w="6160" w:type="dxa"/>
          </w:tcPr>
          <w:p w:rsidR="00495744" w:rsidRPr="00675D29" w:rsidRDefault="00495744" w:rsidP="00E5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А. Н. 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вский: начало творческого пути. 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>Комедии «Банк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рот» («Свои люди — сочтемся!»), «Бедность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2D27">
              <w:rPr>
                <w:rFonts w:ascii="Times New Roman" w:hAnsi="Times New Roman" w:cs="Times New Roman"/>
                <w:sz w:val="24"/>
                <w:szCs w:val="24"/>
              </w:rPr>
              <w:t xml:space="preserve"> порок»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60.</w:t>
            </w:r>
          </w:p>
        </w:tc>
        <w:tc>
          <w:tcPr>
            <w:tcW w:w="6160" w:type="dxa"/>
          </w:tcPr>
          <w:p w:rsidR="00495744" w:rsidRPr="00675D29" w:rsidRDefault="00495744" w:rsidP="00D51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«Бедность  не порок». Патриархальный мир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на грани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спада. Проявление этого распада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ношениях близких родственников, </w:t>
            </w:r>
            <w:r w:rsidRPr="00D51539">
              <w:rPr>
                <w:rFonts w:ascii="Times New Roman" w:hAnsi="Times New Roman" w:cs="Times New Roman"/>
                <w:sz w:val="24"/>
                <w:szCs w:val="24"/>
              </w:rPr>
              <w:t>в отношениях, связанных с любовью и браком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61.</w:t>
            </w:r>
          </w:p>
        </w:tc>
        <w:tc>
          <w:tcPr>
            <w:tcW w:w="6160" w:type="dxa"/>
          </w:tcPr>
          <w:p w:rsidR="00495744" w:rsidRPr="00B36CA6" w:rsidRDefault="00495744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Ф. М. Достоевский: страницы биографии.</w:t>
            </w:r>
          </w:p>
          <w:p w:rsidR="00495744" w:rsidRPr="00675D29" w:rsidRDefault="00495744" w:rsidP="00B3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CA6">
              <w:rPr>
                <w:rFonts w:ascii="Times New Roman" w:hAnsi="Times New Roman" w:cs="Times New Roman"/>
                <w:sz w:val="24"/>
                <w:szCs w:val="24"/>
              </w:rPr>
              <w:t>«Белые ночи»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62.</w:t>
            </w:r>
          </w:p>
        </w:tc>
        <w:tc>
          <w:tcPr>
            <w:tcW w:w="6160" w:type="dxa"/>
          </w:tcPr>
          <w:p w:rsidR="00495744" w:rsidRPr="00675D29" w:rsidRDefault="00495744" w:rsidP="004E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елые ночи»: сюжет произведения, </w:t>
            </w:r>
            <w:r w:rsidRPr="004E1661">
              <w:rPr>
                <w:rFonts w:ascii="Times New Roman" w:hAnsi="Times New Roman" w:cs="Times New Roman"/>
                <w:sz w:val="24"/>
                <w:szCs w:val="24"/>
              </w:rPr>
              <w:t>типы героев. Психологизм повести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63.</w:t>
            </w:r>
          </w:p>
        </w:tc>
        <w:tc>
          <w:tcPr>
            <w:tcW w:w="6160" w:type="dxa"/>
          </w:tcPr>
          <w:p w:rsidR="00495744" w:rsidRPr="007038E2" w:rsidRDefault="00495744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Л. Н. Толстой — создатель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автобиографической</w:t>
            </w:r>
          </w:p>
          <w:p w:rsidR="00495744" w:rsidRPr="00675D29" w:rsidRDefault="00495744" w:rsidP="0070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трилогии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Pr="007038E2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6094E">
              <w:rPr>
                <w:rFonts w:ascii="Times New Roman" w:hAnsi="Times New Roman" w:cs="Times New Roman"/>
                <w:sz w:val="24"/>
                <w:szCs w:val="24"/>
              </w:rPr>
              <w:t>Герой и рассказчик в повести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64.</w:t>
            </w:r>
          </w:p>
        </w:tc>
        <w:tc>
          <w:tcPr>
            <w:tcW w:w="6160" w:type="dxa"/>
          </w:tcPr>
          <w:p w:rsidR="00495744" w:rsidRPr="00675D29" w:rsidRDefault="00495744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Повесть «Юность». Обзор содержания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работа с текстом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6160" w:type="dxa"/>
          </w:tcPr>
          <w:p w:rsidR="00495744" w:rsidRPr="00675D29" w:rsidRDefault="00495744" w:rsidP="00F0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личности юного героя повести,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его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Духовный конфликт героя с окружающей его средой, </w:t>
            </w:r>
            <w:r w:rsidRPr="00F023FF">
              <w:rPr>
                <w:rFonts w:ascii="Times New Roman" w:hAnsi="Times New Roman" w:cs="Times New Roman"/>
                <w:sz w:val="24"/>
                <w:szCs w:val="24"/>
              </w:rPr>
              <w:t>борьба с собственными недостатками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конспект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66.</w:t>
            </w:r>
          </w:p>
        </w:tc>
        <w:tc>
          <w:tcPr>
            <w:tcW w:w="6160" w:type="dxa"/>
          </w:tcPr>
          <w:p w:rsidR="00495744" w:rsidRPr="00675D29" w:rsidRDefault="00495744" w:rsidP="004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Чехов: этапы творческого пути.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«Смерть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чиновника». «Тоска». </w:t>
            </w:r>
            <w:r w:rsidRPr="004D1003">
              <w:rPr>
                <w:rFonts w:ascii="Times New Roman" w:hAnsi="Times New Roman" w:cs="Times New Roman"/>
                <w:sz w:val="24"/>
                <w:szCs w:val="24"/>
              </w:rPr>
              <w:t>Тема одиночества человека в мире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67.</w:t>
            </w:r>
          </w:p>
        </w:tc>
        <w:tc>
          <w:tcPr>
            <w:tcW w:w="6160" w:type="dxa"/>
          </w:tcPr>
          <w:p w:rsidR="00495744" w:rsidRPr="00675D29" w:rsidRDefault="00495744" w:rsidP="0094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Написание сочинения по теме «В чем особенности изображения внутреннего мира героев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Pr="00941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 XIX века?»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68.</w:t>
            </w:r>
          </w:p>
        </w:tc>
        <w:tc>
          <w:tcPr>
            <w:tcW w:w="6160" w:type="dxa"/>
          </w:tcPr>
          <w:p w:rsidR="00495744" w:rsidRPr="0016609F" w:rsidRDefault="00495744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Стихотворения 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Н. А. Некрасова,</w:t>
            </w:r>
          </w:p>
          <w:p w:rsidR="00495744" w:rsidRPr="0016609F" w:rsidRDefault="00495744" w:rsidP="0016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А. А. Фета.</w:t>
            </w:r>
            <w:r w:rsidRPr="0016609F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</w:t>
            </w:r>
          </w:p>
          <w:p w:rsidR="00495744" w:rsidRPr="002E5D62" w:rsidRDefault="00495744" w:rsidP="00166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русской поэзии.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5" w:rsidTr="00C806AA">
        <w:tc>
          <w:tcPr>
            <w:tcW w:w="843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69.</w:t>
            </w:r>
          </w:p>
        </w:tc>
        <w:tc>
          <w:tcPr>
            <w:tcW w:w="6160" w:type="dxa"/>
          </w:tcPr>
          <w:p w:rsidR="00495744" w:rsidRPr="00675D29" w:rsidRDefault="00495744" w:rsidP="00DD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DD7E4D">
              <w:rPr>
                <w:rFonts w:ascii="Times New Roman" w:hAnsi="Times New Roman" w:cs="Times New Roman"/>
                <w:sz w:val="24"/>
                <w:szCs w:val="24"/>
              </w:rPr>
              <w:t>XIX века</w:t>
            </w:r>
          </w:p>
        </w:tc>
        <w:tc>
          <w:tcPr>
            <w:tcW w:w="2439" w:type="dxa"/>
          </w:tcPr>
          <w:p w:rsidR="00495744" w:rsidRPr="006817E0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495744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495744" w:rsidRPr="00EE78BA" w:rsidRDefault="00495744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495744" w:rsidRDefault="00495744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00392" w:rsidRDefault="00B00392" w:rsidP="00093C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144FF" w:rsidRPr="00093C81" w:rsidRDefault="00C144FF" w:rsidP="00093C8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C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ЛИТЕРАТУРА XX ВЕКА</w:t>
            </w:r>
          </w:p>
        </w:tc>
        <w:tc>
          <w:tcPr>
            <w:tcW w:w="2439" w:type="dxa"/>
          </w:tcPr>
          <w:p w:rsidR="00C144FF" w:rsidRPr="006817E0" w:rsidRDefault="00C144FF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выступать с устным сообщением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144FF" w:rsidRPr="006817E0" w:rsidRDefault="00C144FF" w:rsidP="00C144FF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биографию писателя</w:t>
            </w:r>
          </w:p>
          <w:p w:rsidR="00C144FF" w:rsidRPr="006817E0" w:rsidRDefault="00C144FF" w:rsidP="00C144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  <w:p w:rsidR="00C144FF" w:rsidRPr="006817E0" w:rsidRDefault="00C144FF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70.</w:t>
            </w:r>
          </w:p>
        </w:tc>
        <w:tc>
          <w:tcPr>
            <w:tcW w:w="6160" w:type="dxa"/>
          </w:tcPr>
          <w:p w:rsidR="00C144FF" w:rsidRPr="00675D29" w:rsidRDefault="00C144FF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XX века: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и направлений</w:t>
            </w:r>
          </w:p>
        </w:tc>
        <w:tc>
          <w:tcPr>
            <w:tcW w:w="2439" w:type="dxa"/>
          </w:tcPr>
          <w:p w:rsidR="00C144FF" w:rsidRPr="006817E0" w:rsidRDefault="00C144FF" w:rsidP="00C144F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6160" w:type="dxa"/>
          </w:tcPr>
          <w:p w:rsidR="00C144FF" w:rsidRPr="00675D29" w:rsidRDefault="00C144FF" w:rsidP="0083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И. А. Бунин.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цикла «Темные аллеи». </w:t>
            </w:r>
            <w:r w:rsidRPr="00830688">
              <w:rPr>
                <w:rFonts w:ascii="Times New Roman" w:hAnsi="Times New Roman" w:cs="Times New Roman"/>
                <w:sz w:val="24"/>
                <w:szCs w:val="24"/>
              </w:rPr>
              <w:t>Рассказ «Темные аллеи»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72.</w:t>
            </w:r>
          </w:p>
        </w:tc>
        <w:tc>
          <w:tcPr>
            <w:tcW w:w="6160" w:type="dxa"/>
          </w:tcPr>
          <w:p w:rsidR="00C144FF" w:rsidRPr="00675D29" w:rsidRDefault="00C144FF" w:rsidP="0012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 «Темные аллеи». Композиция.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героев. Нравственная </w:t>
            </w:r>
            <w:r w:rsidRPr="00120F38">
              <w:rPr>
                <w:rFonts w:ascii="Times New Roman" w:hAnsi="Times New Roman" w:cs="Times New Roman"/>
                <w:sz w:val="24"/>
                <w:szCs w:val="24"/>
              </w:rPr>
              <w:t>проблематика рассказа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73.</w:t>
            </w:r>
          </w:p>
        </w:tc>
        <w:tc>
          <w:tcPr>
            <w:tcW w:w="6160" w:type="dxa"/>
          </w:tcPr>
          <w:p w:rsidR="00C144FF" w:rsidRPr="00675D29" w:rsidRDefault="00C144FF" w:rsidP="000A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Творчество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Блока. «О, весна без конца </w:t>
            </w:r>
            <w:r w:rsidRPr="000A4749">
              <w:rPr>
                <w:rFonts w:ascii="Times New Roman" w:hAnsi="Times New Roman" w:cs="Times New Roman"/>
                <w:sz w:val="24"/>
                <w:szCs w:val="24"/>
              </w:rPr>
              <w:t>и без краю...». «Ветер принес издалёка...»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74.</w:t>
            </w:r>
          </w:p>
        </w:tc>
        <w:tc>
          <w:tcPr>
            <w:tcW w:w="6160" w:type="dxa"/>
          </w:tcPr>
          <w:p w:rsidR="00C144FF" w:rsidRPr="002E02D9" w:rsidRDefault="00C144FF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«Ушла. Но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цинты ждали...». «В ресторане».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 добл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естях, о подвигах, о славе...».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агедия поэта в «страшном мире».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«Как тяжело 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среди людей...».</w:t>
            </w:r>
          </w:p>
          <w:p w:rsidR="00C144FF" w:rsidRPr="00675D29" w:rsidRDefault="00C144FF" w:rsidP="002E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D9">
              <w:rPr>
                <w:rFonts w:ascii="Times New Roman" w:hAnsi="Times New Roman" w:cs="Times New Roman"/>
                <w:sz w:val="24"/>
                <w:szCs w:val="24"/>
              </w:rPr>
              <w:t>«О, я хочу безумно жить...»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75.</w:t>
            </w:r>
          </w:p>
        </w:tc>
        <w:tc>
          <w:tcPr>
            <w:tcW w:w="6160" w:type="dxa"/>
          </w:tcPr>
          <w:p w:rsidR="00C144FF" w:rsidRPr="00675D29" w:rsidRDefault="00C144FF" w:rsidP="00424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Ахматова: страницы биографии. Стихотворения о любви. </w:t>
            </w:r>
            <w:r w:rsidRPr="00424941">
              <w:rPr>
                <w:rFonts w:ascii="Times New Roman" w:hAnsi="Times New Roman" w:cs="Times New Roman"/>
                <w:sz w:val="24"/>
                <w:szCs w:val="24"/>
              </w:rPr>
              <w:t>Стихотворения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оэзии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76.</w:t>
            </w:r>
          </w:p>
        </w:tc>
        <w:tc>
          <w:tcPr>
            <w:tcW w:w="6160" w:type="dxa"/>
          </w:tcPr>
          <w:p w:rsidR="00C144FF" w:rsidRPr="00675D29" w:rsidRDefault="00C144FF" w:rsidP="001D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Стихи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Ахматовой о судьбе России: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«Молитва», «Мне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был. Он звал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...», </w:t>
            </w:r>
            <w:r w:rsidRPr="001D33D3">
              <w:rPr>
                <w:rFonts w:ascii="Times New Roman" w:hAnsi="Times New Roman" w:cs="Times New Roman"/>
                <w:sz w:val="24"/>
                <w:szCs w:val="24"/>
              </w:rPr>
              <w:t>«Не с теми я, кто бросил землю...»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6160" w:type="dxa"/>
          </w:tcPr>
          <w:p w:rsidR="00C144FF" w:rsidRPr="002034E1" w:rsidRDefault="00C144FF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М.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Цветаева: страницы биографии.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асною кистью...». «Моим стихам, </w:t>
            </w: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написанным так рано...».</w:t>
            </w:r>
          </w:p>
          <w:p w:rsidR="00C144FF" w:rsidRPr="00675D29" w:rsidRDefault="00C144FF" w:rsidP="002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E1">
              <w:rPr>
                <w:rFonts w:ascii="Times New Roman" w:hAnsi="Times New Roman" w:cs="Times New Roman"/>
                <w:sz w:val="24"/>
                <w:szCs w:val="24"/>
              </w:rPr>
              <w:t>«Идешь, на меня похожий...». «Бабушке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78.</w:t>
            </w:r>
          </w:p>
        </w:tc>
        <w:tc>
          <w:tcPr>
            <w:tcW w:w="6160" w:type="dxa"/>
          </w:tcPr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Стихотворения, посвященные поэтам: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«Имя твое — птица в руке...», «</w:t>
            </w:r>
            <w:proofErr w:type="gramStart"/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О муза</w:t>
            </w:r>
            <w:proofErr w:type="gramEnd"/>
            <w:r w:rsidRPr="008575BE">
              <w:rPr>
                <w:rFonts w:ascii="Times New Roman" w:hAnsi="Times New Roman" w:cs="Times New Roman"/>
                <w:sz w:val="24"/>
                <w:szCs w:val="24"/>
              </w:rPr>
              <w:t xml:space="preserve"> плача,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прекраснейшая из муз!..». Стихотворения,</w:t>
            </w:r>
          </w:p>
          <w:p w:rsidR="00C144FF" w:rsidRPr="008575BE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посвященные Москве и России: «Москва!</w:t>
            </w:r>
          </w:p>
          <w:p w:rsidR="00C144FF" w:rsidRPr="00675D29" w:rsidRDefault="00C144FF" w:rsidP="00857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BE">
              <w:rPr>
                <w:rFonts w:ascii="Times New Roman" w:hAnsi="Times New Roman" w:cs="Times New Roman"/>
                <w:sz w:val="24"/>
                <w:szCs w:val="24"/>
              </w:rPr>
              <w:t>Какой огромный...», «Родина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79.</w:t>
            </w:r>
          </w:p>
        </w:tc>
        <w:tc>
          <w:tcPr>
            <w:tcW w:w="6160" w:type="dxa"/>
          </w:tcPr>
          <w:p w:rsidR="00C144FF" w:rsidRPr="00675D29" w:rsidRDefault="00C144FF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Маяковский: страницы биографии.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Стихотворен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«А вы могли бы?..», «Нате!», </w:t>
            </w:r>
            <w:r w:rsidRPr="00383904">
              <w:rPr>
                <w:rFonts w:ascii="Times New Roman" w:hAnsi="Times New Roman" w:cs="Times New Roman"/>
                <w:sz w:val="24"/>
                <w:szCs w:val="24"/>
              </w:rPr>
              <w:t>«Послушайте!»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80.</w:t>
            </w:r>
          </w:p>
        </w:tc>
        <w:tc>
          <w:tcPr>
            <w:tcW w:w="6160" w:type="dxa"/>
          </w:tcPr>
          <w:p w:rsidR="00C144FF" w:rsidRPr="00383904" w:rsidRDefault="00C144FF" w:rsidP="003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«Послушайте!». «Люблю» (отрывок из поэмы)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81.</w:t>
            </w:r>
          </w:p>
        </w:tc>
        <w:tc>
          <w:tcPr>
            <w:tcW w:w="6160" w:type="dxa"/>
          </w:tcPr>
          <w:p w:rsidR="00C144FF" w:rsidRPr="00675D29" w:rsidRDefault="00C144FF" w:rsidP="006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А. Есенин.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поэта. «Вот уж вечер.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Роса...».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 о Родине: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«Гой ты,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родная...», </w:t>
            </w:r>
            <w:r w:rsidRPr="006D5B1C">
              <w:rPr>
                <w:rFonts w:ascii="Times New Roman" w:hAnsi="Times New Roman" w:cs="Times New Roman"/>
                <w:sz w:val="24"/>
                <w:szCs w:val="24"/>
              </w:rPr>
              <w:t>«Край ты мой заброшенный...»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Народно-песенная основа лирики Есенина. «Отговорила роща золотая...».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жалею, не зову, не плачу...». «Шаганэ ты моя, Шаганэ!..».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«Разбуди меня завтра рано...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Обучение анализу стихотворения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Булгаков: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«Собачье сердце»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зиция повести «Собачье сердце». Действующие лица и рассказчики. Соотношение сюжетных элементов. Роль зеркаль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ных сцен. Проблематика повест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М. А. Булгакова «Собачье сердце»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85.</w:t>
            </w:r>
          </w:p>
        </w:tc>
        <w:tc>
          <w:tcPr>
            <w:tcW w:w="6160" w:type="dxa"/>
          </w:tcPr>
          <w:p w:rsidR="00C144FF" w:rsidRPr="00400333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А. Т.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вардовский: страницы биографии.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 и природе: «Урожай»,</w:t>
            </w:r>
          </w:p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строчки», «Матери»,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«Станция Починок»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86.</w:t>
            </w:r>
          </w:p>
        </w:tc>
        <w:tc>
          <w:tcPr>
            <w:tcW w:w="6160" w:type="dxa"/>
          </w:tcPr>
          <w:p w:rsidR="00C144FF" w:rsidRPr="00675D29" w:rsidRDefault="00C144FF" w:rsidP="0040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«Я уби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подо Ржевом». Темы бессмертия, 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воинского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ига, ответственности оставшихся </w:t>
            </w:r>
            <w:r w:rsidRPr="00400333">
              <w:rPr>
                <w:rFonts w:ascii="Times New Roman" w:hAnsi="Times New Roman" w:cs="Times New Roman"/>
                <w:sz w:val="24"/>
                <w:szCs w:val="24"/>
              </w:rPr>
              <w:t>в живых за судьбу страны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87.</w:t>
            </w:r>
          </w:p>
        </w:tc>
        <w:tc>
          <w:tcPr>
            <w:tcW w:w="6160" w:type="dxa"/>
          </w:tcPr>
          <w:p w:rsidR="00C144FF" w:rsidRPr="00675D29" w:rsidRDefault="00C144FF" w:rsidP="0046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Шолохов: страницы биографии. </w:t>
            </w:r>
            <w:r w:rsidRPr="00466F7C">
              <w:rPr>
                <w:rFonts w:ascii="Times New Roman" w:hAnsi="Times New Roman" w:cs="Times New Roman"/>
                <w:sz w:val="24"/>
                <w:szCs w:val="24"/>
              </w:rPr>
              <w:t>Рассказ «Судьба человека»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88.</w:t>
            </w:r>
          </w:p>
        </w:tc>
        <w:tc>
          <w:tcPr>
            <w:tcW w:w="6160" w:type="dxa"/>
          </w:tcPr>
          <w:p w:rsidR="00C144FF" w:rsidRPr="00675D29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«Судьб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человека». Душевная стойкость и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«незаметный» героизм русского человека.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6160" w:type="dxa"/>
          </w:tcPr>
          <w:p w:rsidR="00C144FF" w:rsidRPr="00E813D4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Заболоцкий.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Слово о поэте. Проблема внешней</w:t>
            </w:r>
          </w:p>
          <w:p w:rsidR="00C144FF" w:rsidRPr="00675D29" w:rsidRDefault="00C144FF" w:rsidP="00E8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и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ренней красоты в стихотворениях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«О красоте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человеческих лиц», «Некрасивая </w:t>
            </w: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девочка», «Старая актриса»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90.</w:t>
            </w:r>
          </w:p>
        </w:tc>
        <w:tc>
          <w:tcPr>
            <w:tcW w:w="6160" w:type="dxa"/>
          </w:tcPr>
          <w:p w:rsidR="00C144FF" w:rsidRPr="00675D29" w:rsidRDefault="00C144FF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ихотворениях Н. А. Заболоцкого.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Песни на стихи Н. А. Заболоцкого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91.</w:t>
            </w:r>
          </w:p>
        </w:tc>
        <w:tc>
          <w:tcPr>
            <w:tcW w:w="6160" w:type="dxa"/>
          </w:tcPr>
          <w:p w:rsidR="00C144FF" w:rsidRPr="00675D29" w:rsidRDefault="00C144FF" w:rsidP="003C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Солженицын. Слово о писателе.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Матрё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двор». Картины послевоенной деревни. Образ рассказчика. </w:t>
            </w:r>
            <w:r w:rsidRPr="003C0E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3C0E7C">
              <w:rPr>
                <w:rFonts w:ascii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3C0E7C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92.</w:t>
            </w:r>
          </w:p>
        </w:tc>
        <w:tc>
          <w:tcPr>
            <w:tcW w:w="6160" w:type="dxa"/>
          </w:tcPr>
          <w:p w:rsidR="00C144FF" w:rsidRPr="00CB4D37" w:rsidRDefault="00C144FF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</w:t>
            </w:r>
            <w:proofErr w:type="spellStart"/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CB4D37">
              <w:rPr>
                <w:rFonts w:ascii="Times New Roman" w:hAnsi="Times New Roman" w:cs="Times New Roman"/>
                <w:sz w:val="24"/>
                <w:szCs w:val="24"/>
              </w:rPr>
              <w:t xml:space="preserve"> двор».</w:t>
            </w:r>
          </w:p>
          <w:p w:rsidR="00C144FF" w:rsidRPr="00675D29" w:rsidRDefault="00C144FF" w:rsidP="00CB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судьбы Матрёны. 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t>Нравственный смысл рассказа</w:t>
            </w:r>
            <w:r w:rsidRPr="00CB4D37">
              <w:rPr>
                <w:rFonts w:ascii="Times New Roman" w:hAnsi="Times New Roman" w:cs="Times New Roman"/>
                <w:sz w:val="24"/>
                <w:szCs w:val="24"/>
              </w:rPr>
              <w:cr/>
              <w:t>притчи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93.</w:t>
            </w:r>
          </w:p>
        </w:tc>
        <w:tc>
          <w:tcPr>
            <w:tcW w:w="6160" w:type="dxa"/>
          </w:tcPr>
          <w:p w:rsidR="00C144FF" w:rsidRPr="00675D29" w:rsidRDefault="00C144FF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прозе 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94.</w:t>
            </w:r>
          </w:p>
        </w:tc>
        <w:tc>
          <w:tcPr>
            <w:tcW w:w="6160" w:type="dxa"/>
          </w:tcPr>
          <w:p w:rsidR="00C144FF" w:rsidRPr="00675D29" w:rsidRDefault="00C144FF" w:rsidP="00A5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Л. Пастернак: слово о поэте.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Вечность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0FD">
              <w:rPr>
                <w:rFonts w:ascii="Times New Roman" w:hAnsi="Times New Roman" w:cs="Times New Roman"/>
                <w:sz w:val="24"/>
                <w:szCs w:val="24"/>
              </w:rPr>
              <w:t>и 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стихах о природе и о любви.</w:t>
            </w:r>
            <w:r>
              <w:t xml:space="preserve"> </w:t>
            </w:r>
            <w:r w:rsidRPr="00B171B3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 Пастернака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6160" w:type="dxa"/>
          </w:tcPr>
          <w:p w:rsidR="00C144FF" w:rsidRPr="00675D29" w:rsidRDefault="00C144FF" w:rsidP="0067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поэзии 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4FF" w:rsidTr="00C806AA">
        <w:tc>
          <w:tcPr>
            <w:tcW w:w="843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96.</w:t>
            </w:r>
          </w:p>
        </w:tc>
        <w:tc>
          <w:tcPr>
            <w:tcW w:w="6160" w:type="dxa"/>
          </w:tcPr>
          <w:p w:rsidR="00C144FF" w:rsidRPr="00675D29" w:rsidRDefault="00C144FF" w:rsidP="0006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 xml:space="preserve">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романсы на стихи русских поэтов </w:t>
            </w:r>
            <w:r w:rsidRPr="00067B77">
              <w:rPr>
                <w:rFonts w:ascii="Times New Roman" w:hAnsi="Times New Roman" w:cs="Times New Roman"/>
                <w:sz w:val="24"/>
                <w:szCs w:val="24"/>
              </w:rPr>
              <w:t>XX века</w:t>
            </w:r>
          </w:p>
        </w:tc>
        <w:tc>
          <w:tcPr>
            <w:tcW w:w="2439" w:type="dxa"/>
          </w:tcPr>
          <w:p w:rsidR="00C144FF" w:rsidRPr="006817E0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C144FF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C144FF" w:rsidRPr="00EE78BA" w:rsidRDefault="00C144FF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144FF" w:rsidRDefault="00C144FF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60" w:type="dxa"/>
          </w:tcPr>
          <w:p w:rsidR="00B00392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0392" w:rsidRPr="00067B77" w:rsidRDefault="00B00392" w:rsidP="00067B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ЗАРУБЕЖНАЯ ЛИТЕРАТУРА</w:t>
            </w:r>
          </w:p>
        </w:tc>
        <w:tc>
          <w:tcPr>
            <w:tcW w:w="2439" w:type="dxa"/>
          </w:tcPr>
          <w:p w:rsidR="00B00392" w:rsidRPr="006817E0" w:rsidRDefault="00B00392" w:rsidP="00827FAB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произведения,  биографию писателя</w:t>
            </w:r>
          </w:p>
          <w:p w:rsidR="00B00392" w:rsidRPr="006817E0" w:rsidRDefault="00B00392" w:rsidP="00827FAB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6817E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информацию адекватно поставленной цели (сжато, полно, выборочно</w:t>
            </w:r>
            <w:r w:rsidRPr="00681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</w:t>
            </w: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97.</w:t>
            </w:r>
          </w:p>
        </w:tc>
        <w:tc>
          <w:tcPr>
            <w:tcW w:w="6160" w:type="dxa"/>
          </w:tcPr>
          <w:p w:rsidR="00B00392" w:rsidRPr="005419AE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Уильям Шекспир: слово о поэте и драматурге.</w:t>
            </w:r>
          </w:p>
          <w:p w:rsidR="00B00392" w:rsidRPr="00675D29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«Гамлет»</w:t>
            </w:r>
          </w:p>
        </w:tc>
        <w:tc>
          <w:tcPr>
            <w:tcW w:w="2439" w:type="dxa"/>
          </w:tcPr>
          <w:p w:rsidR="00B00392" w:rsidRPr="006817E0" w:rsidRDefault="00B00392" w:rsidP="00B0039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98.</w:t>
            </w:r>
          </w:p>
        </w:tc>
        <w:tc>
          <w:tcPr>
            <w:tcW w:w="6160" w:type="dxa"/>
          </w:tcPr>
          <w:p w:rsidR="00B00392" w:rsidRPr="00675D29" w:rsidRDefault="00B00392" w:rsidP="0054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Гамлета и Офелии.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очество Гамлета в его конфликте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с «расшатав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шимся веком». Гамлет как вечный </w:t>
            </w:r>
            <w:r w:rsidRPr="005419AE">
              <w:rPr>
                <w:rFonts w:ascii="Times New Roman" w:hAnsi="Times New Roman" w:cs="Times New Roman"/>
                <w:sz w:val="24"/>
                <w:szCs w:val="24"/>
              </w:rPr>
              <w:t>образ мировой литературы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99.</w:t>
            </w:r>
          </w:p>
        </w:tc>
        <w:tc>
          <w:tcPr>
            <w:tcW w:w="6160" w:type="dxa"/>
          </w:tcPr>
          <w:p w:rsidR="00B00392" w:rsidRPr="00675D29" w:rsidRDefault="00B00392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Иоганн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льфганг Гёте: слово о писателе.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Эпоха Просвещения. «Фауст»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100.</w:t>
            </w:r>
          </w:p>
        </w:tc>
        <w:tc>
          <w:tcPr>
            <w:tcW w:w="6160" w:type="dxa"/>
          </w:tcPr>
          <w:p w:rsidR="00B00392" w:rsidRPr="00675D29" w:rsidRDefault="00B00392" w:rsidP="00FD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Трагизм любви Фауста и Гретхен. Противостояние добра и зла,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Мефистофеля. </w:t>
            </w:r>
            <w:r w:rsidRPr="00FD514F">
              <w:rPr>
                <w:rFonts w:ascii="Times New Roman" w:hAnsi="Times New Roman" w:cs="Times New Roman"/>
                <w:sz w:val="24"/>
                <w:szCs w:val="24"/>
              </w:rPr>
              <w:t>Фауст как вечный образ мировой литературы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Лекция, работа с текстом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6160" w:type="dxa"/>
          </w:tcPr>
          <w:p w:rsidR="00B00392" w:rsidRPr="00675D29" w:rsidRDefault="00B00392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«Зарубежная литература»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392" w:rsidTr="00C806AA">
        <w:tc>
          <w:tcPr>
            <w:tcW w:w="843" w:type="dxa"/>
          </w:tcPr>
          <w:p w:rsidR="00B00392" w:rsidRPr="00EE78BA" w:rsidRDefault="00B00392" w:rsidP="004957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102.</w:t>
            </w:r>
          </w:p>
        </w:tc>
        <w:tc>
          <w:tcPr>
            <w:tcW w:w="6160" w:type="dxa"/>
          </w:tcPr>
          <w:p w:rsidR="00B00392" w:rsidRPr="00675D29" w:rsidRDefault="00B00392" w:rsidP="0049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 и задания </w:t>
            </w:r>
            <w:r w:rsidRPr="00E214C4">
              <w:rPr>
                <w:rFonts w:ascii="Times New Roman" w:hAnsi="Times New Roman" w:cs="Times New Roman"/>
                <w:sz w:val="24"/>
                <w:szCs w:val="24"/>
              </w:rPr>
              <w:t>для летнего чтения</w:t>
            </w:r>
          </w:p>
        </w:tc>
        <w:tc>
          <w:tcPr>
            <w:tcW w:w="2439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3" w:type="dxa"/>
          </w:tcPr>
          <w:p w:rsidR="00B00392" w:rsidRPr="006817E0" w:rsidRDefault="00B00392" w:rsidP="0085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E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90" w:type="dxa"/>
          </w:tcPr>
          <w:p w:rsidR="00B00392" w:rsidRPr="00EE78BA" w:rsidRDefault="00B00392" w:rsidP="008521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7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B00392" w:rsidRDefault="00B00392" w:rsidP="00852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03A" w:rsidRDefault="00F2003A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CAF" w:rsidRDefault="007B4CAF" w:rsidP="00852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42827" cy="8303748"/>
            <wp:effectExtent l="0" t="0" r="0" b="254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15" cy="831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AF" w:rsidRDefault="007B4CAF" w:rsidP="007B4CAF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41A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B4CAF" w:rsidRPr="00380EB9" w:rsidRDefault="007B4CAF" w:rsidP="007B4CAF">
      <w:pPr>
        <w:spacing w:after="240" w:line="240" w:lineRule="auto"/>
        <w:ind w:firstLine="540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2648C6">
        <w:rPr>
          <w:rFonts w:ascii="Times New Roman" w:hAnsi="Times New Roman"/>
          <w:sz w:val="24"/>
          <w:szCs w:val="24"/>
        </w:rPr>
        <w:t>Настоящая рабочая п</w:t>
      </w:r>
      <w:r>
        <w:rPr>
          <w:rFonts w:ascii="Times New Roman" w:hAnsi="Times New Roman"/>
          <w:sz w:val="24"/>
          <w:szCs w:val="24"/>
        </w:rPr>
        <w:t>рограмма по русскому языку для 9</w:t>
      </w:r>
      <w:r w:rsidRPr="002648C6">
        <w:rPr>
          <w:rFonts w:ascii="Times New Roman" w:hAnsi="Times New Roman"/>
          <w:sz w:val="24"/>
          <w:szCs w:val="24"/>
        </w:rPr>
        <w:t xml:space="preserve"> класса создана на основе Федерального государственного образовательного стандарта основного общего образования (ФГОС: основное общее образование// ФГОС. М.: </w:t>
      </w:r>
      <w:r>
        <w:rPr>
          <w:rFonts w:ascii="Times New Roman" w:hAnsi="Times New Roman"/>
          <w:sz w:val="24"/>
          <w:szCs w:val="24"/>
        </w:rPr>
        <w:t xml:space="preserve">Просвещение, 2010), примерной </w:t>
      </w:r>
      <w:r w:rsidRPr="00BF61A3">
        <w:rPr>
          <w:rFonts w:ascii="Times New Roman" w:hAnsi="Times New Roman"/>
          <w:sz w:val="24"/>
          <w:szCs w:val="24"/>
        </w:rPr>
        <w:t xml:space="preserve">программы для </w:t>
      </w:r>
      <w:r>
        <w:rPr>
          <w:rFonts w:ascii="Times New Roman" w:hAnsi="Times New Roman"/>
          <w:sz w:val="24"/>
          <w:szCs w:val="24"/>
        </w:rPr>
        <w:t xml:space="preserve">общеобразовательных учреждений </w:t>
      </w:r>
      <w:r w:rsidRPr="00BF61A3">
        <w:rPr>
          <w:rFonts w:ascii="Times New Roman" w:hAnsi="Times New Roman"/>
          <w:sz w:val="24"/>
          <w:szCs w:val="24"/>
        </w:rPr>
        <w:t xml:space="preserve">под редакцией </w:t>
      </w:r>
      <w:proofErr w:type="spellStart"/>
      <w:r w:rsidRPr="00BF61A3">
        <w:rPr>
          <w:rFonts w:ascii="Times New Roman" w:hAnsi="Times New Roman"/>
          <w:sz w:val="24"/>
          <w:szCs w:val="24"/>
        </w:rPr>
        <w:t>В.Я.</w:t>
      </w:r>
      <w:r>
        <w:rPr>
          <w:rFonts w:ascii="Times New Roman" w:hAnsi="Times New Roman"/>
          <w:sz w:val="24"/>
          <w:szCs w:val="24"/>
        </w:rPr>
        <w:t>Коровиной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(М. «Просвещение», 2012 г.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r w:rsidRPr="00BF61A3">
        <w:rPr>
          <w:rFonts w:ascii="Times New Roman" w:hAnsi="Times New Roman"/>
          <w:sz w:val="24"/>
          <w:szCs w:val="24"/>
        </w:rPr>
        <w:t xml:space="preserve">  учебника</w:t>
      </w:r>
      <w:proofErr w:type="gramEnd"/>
      <w:r w:rsidRPr="00BF61A3">
        <w:rPr>
          <w:rFonts w:ascii="Times New Roman" w:hAnsi="Times New Roman"/>
          <w:sz w:val="24"/>
          <w:szCs w:val="24"/>
        </w:rPr>
        <w:t xml:space="preserve"> «Литература 9 класс. Учебник-хрестоматия» для общеобразовательных учебных заведений (авторы – </w:t>
      </w:r>
      <w:proofErr w:type="spellStart"/>
      <w:r w:rsidRPr="00BF61A3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BF61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1A3">
        <w:rPr>
          <w:rFonts w:ascii="Times New Roman" w:hAnsi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-  М.: «Просвещение», 2016г.) и учебного плана МКОУ «Лицей № 1 г. </w:t>
      </w:r>
      <w:proofErr w:type="spellStart"/>
      <w:r>
        <w:rPr>
          <w:rFonts w:ascii="Times New Roman" w:hAnsi="Times New Roman"/>
          <w:sz w:val="24"/>
          <w:szCs w:val="24"/>
        </w:rPr>
        <w:t>Усть-Джегута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sz w:val="24"/>
          <w:szCs w:val="24"/>
        </w:rPr>
        <w:t>А.М.Тебуева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B4CAF" w:rsidRPr="009639EA" w:rsidRDefault="007B4CAF" w:rsidP="007B4CAF">
      <w:pPr>
        <w:spacing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 w:rsidRPr="009639EA">
        <w:rPr>
          <w:rFonts w:ascii="Times New Roman" w:hAnsi="Times New Roman"/>
          <w:b/>
          <w:sz w:val="24"/>
          <w:szCs w:val="24"/>
        </w:rPr>
        <w:t xml:space="preserve">учебного </w:t>
      </w:r>
      <w:proofErr w:type="gramStart"/>
      <w:r w:rsidRPr="009639EA">
        <w:rPr>
          <w:rFonts w:ascii="Times New Roman" w:hAnsi="Times New Roman"/>
          <w:b/>
          <w:sz w:val="24"/>
          <w:szCs w:val="24"/>
        </w:rPr>
        <w:t>предмета</w:t>
      </w:r>
      <w:r w:rsidRPr="009639EA">
        <w:rPr>
          <w:rFonts w:ascii="Times New Roman" w:hAnsi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9639EA">
        <w:rPr>
          <w:rFonts w:ascii="Times New Roman" w:hAnsi="Times New Roman"/>
          <w:b/>
          <w:bCs/>
          <w:sz w:val="24"/>
          <w:szCs w:val="24"/>
        </w:rPr>
        <w:t>» в учебном плане</w:t>
      </w:r>
    </w:p>
    <w:p w:rsidR="007B4CAF" w:rsidRPr="0041525D" w:rsidRDefault="007B4CAF" w:rsidP="007B4CAF">
      <w:pPr>
        <w:spacing w:after="2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9EA">
        <w:rPr>
          <w:rFonts w:ascii="Times New Roman" w:hAnsi="Times New Roman"/>
          <w:b/>
          <w:bCs/>
          <w:sz w:val="24"/>
          <w:szCs w:val="24"/>
        </w:rPr>
        <w:t xml:space="preserve">МКОУ «Лицей № 1 г. </w:t>
      </w:r>
      <w:proofErr w:type="spellStart"/>
      <w:r w:rsidRPr="009639EA">
        <w:rPr>
          <w:rFonts w:ascii="Times New Roman" w:hAnsi="Times New Roman"/>
          <w:b/>
          <w:bCs/>
          <w:sz w:val="24"/>
          <w:szCs w:val="24"/>
        </w:rPr>
        <w:t>Усть-Джегуты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А.М.Тебуева</w:t>
      </w:r>
      <w:proofErr w:type="spellEnd"/>
      <w:r w:rsidRPr="009639EA">
        <w:rPr>
          <w:rFonts w:ascii="Times New Roman" w:hAnsi="Times New Roman"/>
          <w:b/>
          <w:bCs/>
          <w:sz w:val="24"/>
          <w:szCs w:val="24"/>
        </w:rPr>
        <w:t>»</w:t>
      </w:r>
    </w:p>
    <w:p w:rsidR="007B4CAF" w:rsidRPr="009639EA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9EA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литературы в </w:t>
      </w:r>
      <w:proofErr w:type="gramStart"/>
      <w:r>
        <w:rPr>
          <w:rFonts w:ascii="Times New Roman" w:hAnsi="Times New Roman"/>
          <w:sz w:val="24"/>
          <w:szCs w:val="24"/>
        </w:rPr>
        <w:t xml:space="preserve">9 </w:t>
      </w:r>
      <w:r w:rsidRPr="009639EA">
        <w:rPr>
          <w:rFonts w:ascii="Times New Roman" w:hAnsi="Times New Roman"/>
          <w:sz w:val="24"/>
          <w:szCs w:val="24"/>
        </w:rPr>
        <w:t xml:space="preserve"> классе</w:t>
      </w:r>
      <w:proofErr w:type="gramEnd"/>
      <w:r w:rsidRPr="009639EA">
        <w:rPr>
          <w:rFonts w:ascii="Times New Roman" w:hAnsi="Times New Roman"/>
          <w:sz w:val="24"/>
          <w:szCs w:val="24"/>
        </w:rPr>
        <w:t xml:space="preserve"> выделяется </w:t>
      </w:r>
      <w:r>
        <w:rPr>
          <w:rFonts w:ascii="Times New Roman" w:hAnsi="Times New Roman"/>
          <w:sz w:val="24"/>
          <w:szCs w:val="24"/>
        </w:rPr>
        <w:t>102 часа (3</w:t>
      </w:r>
      <w:r w:rsidRPr="009639EA">
        <w:rPr>
          <w:rFonts w:ascii="Times New Roman" w:hAnsi="Times New Roman"/>
          <w:sz w:val="24"/>
          <w:szCs w:val="24"/>
        </w:rPr>
        <w:t xml:space="preserve"> ч. в неделю, 34 учебных недели). 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Курс литературы</w:t>
      </w:r>
      <w:r w:rsidRPr="0041525D">
        <w:rPr>
          <w:rFonts w:ascii="Times New Roman" w:hAnsi="Times New Roman"/>
          <w:sz w:val="24"/>
          <w:szCs w:val="24"/>
        </w:rPr>
        <w:t xml:space="preserve"> в школе </w:t>
      </w:r>
      <w:r w:rsidRPr="0041525D">
        <w:rPr>
          <w:rFonts w:ascii="Times New Roman" w:hAnsi="Times New Roman"/>
          <w:b/>
          <w:i/>
          <w:sz w:val="24"/>
          <w:szCs w:val="24"/>
        </w:rPr>
        <w:t xml:space="preserve">основывается </w:t>
      </w:r>
      <w:r w:rsidRPr="0041525D">
        <w:rPr>
          <w:rFonts w:ascii="Times New Roman" w:hAnsi="Times New Roman"/>
          <w:sz w:val="24"/>
          <w:szCs w:val="24"/>
        </w:rPr>
        <w:t xml:space="preserve"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</w:t>
      </w:r>
      <w:proofErr w:type="gramStart"/>
      <w:r w:rsidRPr="0041525D">
        <w:rPr>
          <w:rFonts w:ascii="Times New Roman" w:hAnsi="Times New Roman"/>
          <w:sz w:val="24"/>
          <w:szCs w:val="24"/>
        </w:rPr>
        <w:t>литературы ,</w:t>
      </w:r>
      <w:proofErr w:type="gramEnd"/>
      <w:r w:rsidRPr="0041525D">
        <w:rPr>
          <w:rFonts w:ascii="Times New Roman" w:hAnsi="Times New Roman"/>
          <w:sz w:val="24"/>
          <w:szCs w:val="24"/>
        </w:rPr>
        <w:t xml:space="preserve"> формирование умения оценивать и анализировать художественные произведения.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i/>
          <w:sz w:val="24"/>
          <w:szCs w:val="24"/>
        </w:rPr>
        <w:t>Цель изучения литературы в школе</w:t>
      </w:r>
      <w:r w:rsidRPr="0041525D">
        <w:rPr>
          <w:rFonts w:ascii="Times New Roman" w:hAnsi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В ходе изучения литературы в 9 классе </w:t>
      </w:r>
      <w:proofErr w:type="gramStart"/>
      <w:r w:rsidRPr="0041525D">
        <w:rPr>
          <w:rFonts w:ascii="Times New Roman" w:hAnsi="Times New Roman"/>
          <w:sz w:val="24"/>
          <w:szCs w:val="24"/>
        </w:rPr>
        <w:t>учащиеся  знакомятся</w:t>
      </w:r>
      <w:proofErr w:type="gramEnd"/>
      <w:r w:rsidRPr="0041525D">
        <w:rPr>
          <w:rFonts w:ascii="Times New Roman" w:hAnsi="Times New Roman"/>
          <w:sz w:val="24"/>
          <w:szCs w:val="24"/>
        </w:rPr>
        <w:t xml:space="preserve"> с литературой и ее ролью в духовной жизни человека, шедеврами родной и зарубежной литературы.  </w:t>
      </w:r>
      <w:proofErr w:type="gramStart"/>
      <w:r w:rsidRPr="0041525D">
        <w:rPr>
          <w:rFonts w:ascii="Times New Roman" w:hAnsi="Times New Roman"/>
          <w:sz w:val="24"/>
          <w:szCs w:val="24"/>
        </w:rPr>
        <w:t>Знакомятся  с</w:t>
      </w:r>
      <w:proofErr w:type="gramEnd"/>
      <w:r w:rsidRPr="0041525D">
        <w:rPr>
          <w:rFonts w:ascii="Times New Roman" w:hAnsi="Times New Roman"/>
          <w:sz w:val="24"/>
          <w:szCs w:val="24"/>
        </w:rPr>
        <w:t xml:space="preserve"> творчеством следующих писателей и поэтов: </w:t>
      </w:r>
      <w:proofErr w:type="spellStart"/>
      <w:r w:rsidRPr="0041525D">
        <w:rPr>
          <w:rFonts w:ascii="Times New Roman" w:hAnsi="Times New Roman"/>
          <w:sz w:val="24"/>
          <w:szCs w:val="24"/>
        </w:rPr>
        <w:t>М.В.Ломоносова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Г.Р.Державина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Н.М.Карамзина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М.Ю.Лермонтова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Н.В.Гоголя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Н.А.НекрасоваА.Т.Твардовского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Ф.И.Тютчева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А.А.Фета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А.Н.Островский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Ф.М.Достоевского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Л.Н.Толстого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1525D">
        <w:rPr>
          <w:rFonts w:ascii="Times New Roman" w:hAnsi="Times New Roman"/>
          <w:sz w:val="24"/>
          <w:szCs w:val="24"/>
        </w:rPr>
        <w:t>А.П.Чехова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М.А.Булгакова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А.А.Блока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С.А.Есенина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В.В.Маяковского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А.А.Ахматовой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М.И.Цветаевой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Н.А.Заболоцкого</w:t>
      </w:r>
      <w:proofErr w:type="spellEnd"/>
      <w:r w:rsidRPr="00415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525D">
        <w:rPr>
          <w:rFonts w:ascii="Times New Roman" w:hAnsi="Times New Roman"/>
          <w:sz w:val="24"/>
          <w:szCs w:val="24"/>
        </w:rPr>
        <w:t>М.А.Шолохова</w:t>
      </w:r>
      <w:proofErr w:type="spellEnd"/>
      <w:r w:rsidRPr="0041525D">
        <w:rPr>
          <w:rFonts w:ascii="Times New Roman" w:hAnsi="Times New Roman"/>
          <w:sz w:val="24"/>
          <w:szCs w:val="24"/>
        </w:rPr>
        <w:t>.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 В ходе уроков учащимся даются следующие </w:t>
      </w:r>
      <w:r w:rsidRPr="0041525D">
        <w:rPr>
          <w:rFonts w:ascii="Times New Roman" w:hAnsi="Times New Roman"/>
          <w:b/>
          <w:i/>
          <w:sz w:val="24"/>
          <w:szCs w:val="24"/>
        </w:rPr>
        <w:t>сведения из теории литературы: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Слово как жанр древнерусской литературы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Ода как жанр лирической поэзии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Жанр путешествия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Начальные представления о сентиментализме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балладе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романе в стихах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реализм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понятие о трагедии как жанре драмы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Начальное представление о психологизме художественной литературы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Начальное представление о психологическом романе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герое и антигерое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литературном типе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Понятие о комическом и его видах: сатире, юморе, иронии, сарказме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Развивается представление о жанровых особенностях рассказа</w:t>
      </w:r>
    </w:p>
    <w:p w:rsidR="007B4CAF" w:rsidRPr="0041525D" w:rsidRDefault="007B4CAF" w:rsidP="007B4C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Силлабо-тоническая и тоническая системы стихосложения</w:t>
      </w:r>
    </w:p>
    <w:p w:rsidR="007B4CAF" w:rsidRPr="0041525D" w:rsidRDefault="007B4CAF" w:rsidP="007B4CAF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Углубляются знания о рифме и способах рифмовки. 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Изучение литературы на ступени основного общего образования направлено на достижение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целей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7B4CAF" w:rsidRPr="0041525D" w:rsidRDefault="007B4CAF" w:rsidP="007B4CA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41525D">
        <w:rPr>
          <w:rFonts w:ascii="Times New Roman" w:hAnsi="Times New Roman"/>
          <w:sz w:val="24"/>
          <w:szCs w:val="24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7B4CAF" w:rsidRPr="0041525D" w:rsidRDefault="007B4CAF" w:rsidP="007B4CA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развитие</w:t>
      </w:r>
      <w:r w:rsidRPr="0041525D">
        <w:rPr>
          <w:rFonts w:ascii="Times New Roman" w:hAnsi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7B4CAF" w:rsidRPr="0041525D" w:rsidRDefault="007B4CAF" w:rsidP="007B4CA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41525D">
        <w:rPr>
          <w:rFonts w:ascii="Times New Roman" w:hAnsi="Times New Roman"/>
          <w:sz w:val="24"/>
          <w:szCs w:val="24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7B4CAF" w:rsidRPr="0041525D" w:rsidRDefault="007B4CAF" w:rsidP="007B4CAF">
      <w:pPr>
        <w:spacing w:after="2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Достижение указанных целей осуществляется в процессе </w:t>
      </w:r>
      <w:r w:rsidRPr="0041525D">
        <w:rPr>
          <w:rFonts w:ascii="Times New Roman" w:hAnsi="Times New Roman"/>
          <w:b/>
          <w:bCs/>
          <w:sz w:val="24"/>
          <w:szCs w:val="24"/>
        </w:rPr>
        <w:t>следующих задач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7B4CAF" w:rsidRPr="0041525D" w:rsidRDefault="007B4CAF" w:rsidP="007B4CA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познавательных:</w:t>
      </w:r>
      <w:r w:rsidRPr="0041525D">
        <w:rPr>
          <w:rFonts w:ascii="Times New Roman" w:hAnsi="Times New Roman"/>
          <w:sz w:val="24"/>
          <w:szCs w:val="24"/>
        </w:rPr>
        <w:t xml:space="preserve"> обогащение духовно- нравственного опыта и расширение эстетического кругозора учащихся;</w:t>
      </w:r>
    </w:p>
    <w:p w:rsidR="007B4CAF" w:rsidRPr="0041525D" w:rsidRDefault="007B4CAF" w:rsidP="007B4CA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практических: </w:t>
      </w:r>
      <w:r w:rsidRPr="0041525D">
        <w:rPr>
          <w:rFonts w:ascii="Times New Roman" w:hAnsi="Times New Roman"/>
          <w:sz w:val="24"/>
          <w:szCs w:val="24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7B4CAF" w:rsidRPr="0041525D" w:rsidRDefault="007B4CAF" w:rsidP="007B4CAF">
      <w:pPr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эстетических: </w:t>
      </w:r>
      <w:r w:rsidRPr="0041525D">
        <w:rPr>
          <w:rFonts w:ascii="Times New Roman" w:hAnsi="Times New Roman"/>
          <w:sz w:val="24"/>
          <w:szCs w:val="24"/>
        </w:rPr>
        <w:t>становление нравственной, духовно свободной личности. 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В результате изучения литературы на базовом уровне ученик должен овладеть </w:t>
      </w:r>
      <w:r w:rsidRPr="0041525D">
        <w:rPr>
          <w:rFonts w:ascii="Times New Roman" w:hAnsi="Times New Roman"/>
          <w:b/>
          <w:bCs/>
          <w:sz w:val="24"/>
          <w:szCs w:val="24"/>
        </w:rPr>
        <w:t xml:space="preserve">следующими </w:t>
      </w:r>
      <w:r>
        <w:rPr>
          <w:rFonts w:ascii="Times New Roman" w:hAnsi="Times New Roman"/>
          <w:b/>
          <w:bCs/>
          <w:sz w:val="24"/>
          <w:szCs w:val="24"/>
        </w:rPr>
        <w:t>знаниями, умениями, навыками</w:t>
      </w:r>
      <w:r w:rsidRPr="0041525D">
        <w:rPr>
          <w:rFonts w:ascii="Times New Roman" w:hAnsi="Times New Roman"/>
          <w:sz w:val="24"/>
          <w:szCs w:val="24"/>
        </w:rPr>
        <w:t>: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ЗНАТЬ / ПОНИМАТЬ:</w:t>
      </w:r>
    </w:p>
    <w:p w:rsidR="007B4CAF" w:rsidRPr="0041525D" w:rsidRDefault="007B4CAF" w:rsidP="007B4C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7B4CAF" w:rsidRPr="0041525D" w:rsidRDefault="007B4CAF" w:rsidP="007B4C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содержание изученных литературных произведений;  </w:t>
      </w:r>
    </w:p>
    <w:p w:rsidR="007B4CAF" w:rsidRPr="0041525D" w:rsidRDefault="007B4CAF" w:rsidP="007B4C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основные факты жизни и творчества писателей- классиков 19-20 вв.;</w:t>
      </w:r>
    </w:p>
    <w:p w:rsidR="007B4CAF" w:rsidRPr="0041525D" w:rsidRDefault="007B4CAF" w:rsidP="007B4C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7B4CAF" w:rsidRPr="0041525D" w:rsidRDefault="007B4CAF" w:rsidP="007B4C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 понимать героя, сюжет, композицию художественного произведения.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воспроизводить содержание литературного произведения;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правильно, бегло и выразительно читать вслух;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род и жанр произведения;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отзыв на самостоятельно прочитанное произведение;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развернутый ответ на вопрос;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письменно составлять план сочинения;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рассказ-характеристику;</w:t>
      </w:r>
    </w:p>
    <w:p w:rsidR="007B4CAF" w:rsidRPr="0041525D" w:rsidRDefault="007B4CAF" w:rsidP="007B4CA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письменной речью.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 xml:space="preserve">ИСПОЛЬЗОВАТЬ </w:t>
      </w:r>
      <w:r w:rsidRPr="0041525D">
        <w:rPr>
          <w:rFonts w:ascii="Times New Roman" w:hAnsi="Times New Roman"/>
          <w:sz w:val="24"/>
          <w:szCs w:val="24"/>
        </w:rPr>
        <w:t>приобретенные знания и умения в практической деятельности и повседневной жизни для:</w:t>
      </w:r>
    </w:p>
    <w:p w:rsidR="007B4CAF" w:rsidRPr="0041525D" w:rsidRDefault="007B4CAF" w:rsidP="007B4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7B4CAF" w:rsidRPr="0041525D" w:rsidRDefault="007B4CAF" w:rsidP="007B4C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участия в диалоге или дискуссии;</w:t>
      </w:r>
    </w:p>
    <w:p w:rsidR="007B4CAF" w:rsidRPr="0041525D" w:rsidRDefault="007B4CAF" w:rsidP="007B4CAF">
      <w:pPr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b/>
          <w:bCs/>
          <w:sz w:val="24"/>
          <w:szCs w:val="24"/>
        </w:rPr>
        <w:t> Методы обучения: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ОБЪЯСНИТЕЛЬНО-ИЛЛЮСТРАТИВНЫЙ;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ПРОБЛЕМНОЕ ИЗЛОЖЕНИЕ;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ЧАСТИЧНО-ПОИСКОВЫЙ;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                    *</w:t>
      </w:r>
      <w:r w:rsidRPr="0041525D">
        <w:rPr>
          <w:rFonts w:ascii="Times New Roman" w:hAnsi="Times New Roman"/>
          <w:i/>
          <w:iCs/>
          <w:sz w:val="24"/>
          <w:szCs w:val="24"/>
        </w:rPr>
        <w:t>ИССЛЕДОВАТЕЛЬСКИЙ.</w:t>
      </w:r>
    </w:p>
    <w:p w:rsidR="007B4CAF" w:rsidRPr="0041525D" w:rsidRDefault="007B4CAF" w:rsidP="007B4CAF">
      <w:pPr>
        <w:spacing w:after="2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по литературе за курс </w:t>
      </w:r>
      <w:r w:rsidRPr="004152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525D">
        <w:rPr>
          <w:rFonts w:ascii="Times New Roman" w:hAnsi="Times New Roman"/>
          <w:b/>
          <w:sz w:val="24"/>
          <w:szCs w:val="24"/>
        </w:rPr>
        <w:t>Х класса</w:t>
      </w:r>
    </w:p>
    <w:p w:rsidR="007B4CAF" w:rsidRPr="0041525D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Основные этапы жизненного и творческого пути классических писателей.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Тексты художественных произведений.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Сюжет, особенности композиции изученных произведений.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Типическое значение характеров главных героев произведений.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lastRenderedPageBreak/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Изобразительно-выразительные средства языка.</w:t>
      </w:r>
    </w:p>
    <w:p w:rsidR="007B4CAF" w:rsidRPr="0041525D" w:rsidRDefault="007B4CAF" w:rsidP="007B4CAF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Элементы стихотворной речи (ритм, размеры, строфа). </w:t>
      </w:r>
    </w:p>
    <w:p w:rsidR="007B4CAF" w:rsidRPr="0041525D" w:rsidRDefault="007B4CAF" w:rsidP="007B4CAF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1525D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Выразительно читать произведения или отрывки из них, в том числе выученные наизусть.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Анализировать произведения с учетом его идейно-художественного своеобразия.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принадлежность к одному из литературных родов (эпос, лирика, драма).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Выявлять роль героя в раскрытии идейного содержания произведения и авторскую оценку героя.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Обосновывать своё мнение о произведениях и героях.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Свободно владеть монологической речью, уметь высказывать свои суждения и аргументировано их отстаивать.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Составлять план и конспект общественно-политической и литературно-критической статей.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Готовить доклад, сообщение, реферат, презентацию на литературную тему (по одному источнику).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>Писать сочинение на литературную или публицистическую тему.</w:t>
      </w:r>
    </w:p>
    <w:p w:rsidR="007B4CAF" w:rsidRPr="0041525D" w:rsidRDefault="007B4CAF" w:rsidP="007B4CAF">
      <w:pPr>
        <w:numPr>
          <w:ilvl w:val="0"/>
          <w:numId w:val="9"/>
        </w:numPr>
        <w:tabs>
          <w:tab w:val="clear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25D">
        <w:rPr>
          <w:rFonts w:ascii="Times New Roman" w:hAnsi="Times New Roman"/>
          <w:sz w:val="24"/>
          <w:szCs w:val="24"/>
        </w:rPr>
        <w:t xml:space="preserve">Пользоваться словарями различных типов и справочниками.  </w:t>
      </w:r>
    </w:p>
    <w:p w:rsidR="007B4CAF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Содержание  тем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учебного курса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Введение.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67328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Литература как искусство слова</w:t>
      </w:r>
      <w:r w:rsidRPr="0067328B">
        <w:rPr>
          <w:rFonts w:ascii="Times New Roman" w:hAnsi="Times New Roman"/>
          <w:i/>
          <w:sz w:val="24"/>
          <w:szCs w:val="24"/>
        </w:rPr>
        <w:t>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 w:rsidRPr="0067328B">
        <w:rPr>
          <w:rFonts w:ascii="Times New Roman" w:hAnsi="Times New Roman"/>
          <w:sz w:val="24"/>
          <w:szCs w:val="24"/>
        </w:rPr>
        <w:t>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67328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iCs/>
          <w:sz w:val="24"/>
          <w:szCs w:val="24"/>
        </w:rPr>
        <w:lastRenderedPageBreak/>
        <w:t>«Слово о полку Игореве».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67328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67328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Слово как жанр древнерусской литературы.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XVIII</w:t>
      </w:r>
      <w:r w:rsidRPr="0067328B">
        <w:rPr>
          <w:rFonts w:ascii="Times New Roman" w:hAnsi="Times New Roman"/>
          <w:sz w:val="24"/>
          <w:szCs w:val="24"/>
        </w:rPr>
        <w:t xml:space="preserve"> века. 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Граж</w:t>
      </w:r>
      <w:r w:rsidRPr="0067328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Васильевич Ломоносов.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Ученый, поэт, реформатор русского литературного языка и стиха.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«Вечернее размышление о Божием величестве при слу</w:t>
      </w:r>
      <w:r w:rsidRPr="0067328B">
        <w:rPr>
          <w:rFonts w:ascii="Times New Roman" w:hAnsi="Times New Roman"/>
          <w:sz w:val="24"/>
          <w:szCs w:val="24"/>
        </w:rPr>
        <w:softHyphen/>
        <w:t xml:space="preserve">чае великого северного сияния», «Ода на день восшествия на Всероссийский престол </w:t>
      </w:r>
      <w:proofErr w:type="spellStart"/>
      <w:r w:rsidRPr="0067328B">
        <w:rPr>
          <w:rFonts w:ascii="Times New Roman" w:hAnsi="Times New Roman"/>
          <w:sz w:val="24"/>
          <w:szCs w:val="24"/>
        </w:rPr>
        <w:t>ея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Величества государыни Им</w:t>
      </w:r>
      <w:r w:rsidRPr="0067328B">
        <w:rPr>
          <w:rFonts w:ascii="Times New Roman" w:hAnsi="Times New Roman"/>
          <w:sz w:val="24"/>
          <w:szCs w:val="24"/>
        </w:rPr>
        <w:softHyphen/>
        <w:t xml:space="preserve">ператрицы </w:t>
      </w:r>
      <w:proofErr w:type="spellStart"/>
      <w:r w:rsidRPr="0067328B">
        <w:rPr>
          <w:rFonts w:ascii="Times New Roman" w:hAnsi="Times New Roman"/>
          <w:sz w:val="24"/>
          <w:szCs w:val="24"/>
        </w:rPr>
        <w:t>Елисаветы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Петровны 1747 года». Прославле</w:t>
      </w:r>
      <w:r w:rsidRPr="0067328B">
        <w:rPr>
          <w:rFonts w:ascii="Times New Roman" w:hAnsi="Times New Roman"/>
          <w:sz w:val="24"/>
          <w:szCs w:val="24"/>
        </w:rPr>
        <w:softHyphen/>
        <w:t>ние Родины, мира, науки и просвещения в произведениях Ломоносова.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Ода как жанр лирической по</w:t>
      </w:r>
      <w:r w:rsidRPr="0067328B">
        <w:rPr>
          <w:rFonts w:ascii="Times New Roman" w:hAnsi="Times New Roman"/>
          <w:sz w:val="24"/>
          <w:szCs w:val="24"/>
        </w:rPr>
        <w:softHyphen/>
        <w:t>эзии.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Гавриил Романович Державин</w:t>
      </w:r>
      <w:r w:rsidRPr="0067328B">
        <w:rPr>
          <w:rFonts w:ascii="Times New Roman" w:hAnsi="Times New Roman"/>
          <w:sz w:val="24"/>
          <w:szCs w:val="24"/>
        </w:rPr>
        <w:t>. Жизнь и творчество. (Об</w:t>
      </w:r>
      <w:r w:rsidRPr="0067328B">
        <w:rPr>
          <w:rFonts w:ascii="Times New Roman" w:hAnsi="Times New Roman"/>
          <w:sz w:val="24"/>
          <w:szCs w:val="24"/>
        </w:rPr>
        <w:softHyphen/>
        <w:t>зор.)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«Властителям и судиям».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Тема несправедливости силь</w:t>
      </w:r>
      <w:r w:rsidRPr="0067328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67328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«Памятник»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67328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67328B">
        <w:rPr>
          <w:rFonts w:ascii="Times New Roman" w:hAnsi="Times New Roman"/>
          <w:iCs/>
          <w:sz w:val="24"/>
          <w:szCs w:val="24"/>
        </w:rPr>
        <w:t xml:space="preserve">«Путешествие   из   Петербурга   в   Москву». </w:t>
      </w:r>
      <w:r w:rsidRPr="0067328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67328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67328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67328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Михайлович Карамзин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iCs/>
          <w:sz w:val="24"/>
          <w:szCs w:val="24"/>
        </w:rPr>
        <w:t>«Бедная Лиза»,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стихотворение </w:t>
      </w:r>
      <w:r w:rsidRPr="0067328B">
        <w:rPr>
          <w:rFonts w:ascii="Times New Roman" w:hAnsi="Times New Roman"/>
          <w:iCs/>
          <w:sz w:val="24"/>
          <w:szCs w:val="24"/>
        </w:rPr>
        <w:t>«Осень»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Сенти</w:t>
      </w:r>
      <w:r w:rsidRPr="0067328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Сентиментализм (начальные представления).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 Из литературы первой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 xml:space="preserve">Беседа об авторах и произведениях, определивших лицо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Василий Андреевич Жуковский.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«Море».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«Невыразимое».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67328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«Светлана». </w:t>
      </w:r>
      <w:r w:rsidRPr="0067328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67328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67328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67328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67328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67328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Баллада (развитие представ</w:t>
      </w:r>
      <w:r w:rsidRPr="0067328B">
        <w:rPr>
          <w:rFonts w:ascii="Times New Roman" w:hAnsi="Times New Roman"/>
          <w:sz w:val="24"/>
          <w:szCs w:val="24"/>
        </w:rPr>
        <w:softHyphen/>
        <w:t>лений).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Сергеевич Грибоедов. </w:t>
      </w:r>
      <w:r w:rsidRPr="0067328B">
        <w:rPr>
          <w:rFonts w:ascii="Times New Roman" w:hAnsi="Times New Roman"/>
          <w:sz w:val="24"/>
          <w:szCs w:val="24"/>
        </w:rPr>
        <w:t>Жизнь и творчество. (Обзор.)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«Горе от ума». </w:t>
      </w:r>
      <w:r w:rsidRPr="0067328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(И. А. Гончаров. «</w:t>
      </w:r>
      <w:proofErr w:type="spellStart"/>
      <w:r w:rsidRPr="0067328B">
        <w:rPr>
          <w:rFonts w:ascii="Times New Roman" w:hAnsi="Times New Roman"/>
          <w:iCs/>
          <w:sz w:val="24"/>
          <w:szCs w:val="24"/>
        </w:rPr>
        <w:t>Мильон</w:t>
      </w:r>
      <w:proofErr w:type="spellEnd"/>
      <w:r w:rsidRPr="0067328B">
        <w:rPr>
          <w:rFonts w:ascii="Times New Roman" w:hAnsi="Times New Roman"/>
          <w:iCs/>
          <w:sz w:val="24"/>
          <w:szCs w:val="24"/>
        </w:rPr>
        <w:t xml:space="preserve"> терзаний»).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Сергеевич Пушкин.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Поэма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67328B">
        <w:rPr>
          <w:rFonts w:ascii="Times New Roman" w:hAnsi="Times New Roman"/>
          <w:iCs/>
          <w:sz w:val="24"/>
          <w:szCs w:val="24"/>
        </w:rPr>
        <w:t>Цыганы</w:t>
      </w:r>
      <w:proofErr w:type="spellEnd"/>
      <w:r w:rsidRPr="0067328B">
        <w:rPr>
          <w:rFonts w:ascii="Times New Roman" w:hAnsi="Times New Roman"/>
          <w:iCs/>
          <w:sz w:val="24"/>
          <w:szCs w:val="24"/>
        </w:rPr>
        <w:t xml:space="preserve">». </w:t>
      </w:r>
      <w:r w:rsidRPr="0067328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«Евгений Онегин».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67328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67328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67328B">
        <w:rPr>
          <w:rFonts w:ascii="Times New Roman" w:hAnsi="Times New Roman"/>
          <w:sz w:val="24"/>
          <w:szCs w:val="24"/>
        </w:rPr>
        <w:softHyphen/>
        <w:t>ступления.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28B">
        <w:rPr>
          <w:rFonts w:ascii="Times New Roman" w:hAnsi="Times New Roman"/>
          <w:sz w:val="24"/>
          <w:szCs w:val="24"/>
        </w:rPr>
        <w:lastRenderedPageBreak/>
        <w:t>Онегинская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67328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67328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«Моцарт и Сальери». </w:t>
      </w:r>
      <w:r w:rsidRPr="0067328B">
        <w:rPr>
          <w:rFonts w:ascii="Times New Roman" w:hAnsi="Times New Roman"/>
          <w:sz w:val="24"/>
          <w:szCs w:val="24"/>
        </w:rPr>
        <w:t>Проблема «гения и злодейства». Трагедийное начало «Моцарта и Сальери». Два типа миро</w:t>
      </w:r>
      <w:r w:rsidRPr="0067328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Роман в стихах (начальные пред</w:t>
      </w:r>
      <w:r w:rsidRPr="0067328B">
        <w:rPr>
          <w:rFonts w:ascii="Times New Roman" w:hAnsi="Times New Roman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Юрьевич Лермонтов.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(Обзор.)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«Герой нашего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содержания. «Герой на</w:t>
      </w:r>
      <w:r w:rsidRPr="0067328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67328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67328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67328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. Печорин и доктор </w:t>
      </w:r>
      <w:proofErr w:type="gramStart"/>
      <w:r w:rsidRPr="0067328B">
        <w:rPr>
          <w:rFonts w:ascii="Times New Roman" w:hAnsi="Times New Roman"/>
          <w:sz w:val="24"/>
          <w:szCs w:val="24"/>
        </w:rPr>
        <w:t>Вер-</w:t>
      </w:r>
      <w:proofErr w:type="spellStart"/>
      <w:r w:rsidRPr="0067328B">
        <w:rPr>
          <w:rFonts w:ascii="Times New Roman" w:hAnsi="Times New Roman"/>
          <w:sz w:val="24"/>
          <w:szCs w:val="24"/>
        </w:rPr>
        <w:t>нер</w:t>
      </w:r>
      <w:proofErr w:type="spellEnd"/>
      <w:proofErr w:type="gramEnd"/>
      <w:r w:rsidRPr="0067328B">
        <w:rPr>
          <w:rFonts w:ascii="Times New Roman" w:hAnsi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67328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67328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Основные мотивы лирики. «Смерть Поэта», «Парус», «И скучно и грустно», «Дума», «Поэт», «Родина», «Про</w:t>
      </w:r>
      <w:r w:rsidRPr="0067328B">
        <w:rPr>
          <w:rFonts w:ascii="Times New Roman" w:hAnsi="Times New Roman"/>
          <w:sz w:val="24"/>
          <w:szCs w:val="24"/>
        </w:rPr>
        <w:softHyphen/>
        <w:t>рок», «Нет, не тебя так пылко я люблю...».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Понятие о романтизме (закреп</w:t>
      </w:r>
      <w:r w:rsidRPr="0067328B">
        <w:rPr>
          <w:rFonts w:ascii="Times New Roman" w:hAnsi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67328B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Васильевич Гоголь.</w:t>
      </w:r>
      <w:r w:rsidRPr="0067328B">
        <w:rPr>
          <w:rFonts w:ascii="Times New Roman" w:hAnsi="Times New Roman"/>
          <w:sz w:val="24"/>
          <w:szCs w:val="24"/>
        </w:rPr>
        <w:t xml:space="preserve"> Жизнь и творчество. (Обзор)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«Мертвые души»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67328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67328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67328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67328B">
        <w:rPr>
          <w:rFonts w:ascii="Times New Roman" w:hAnsi="Times New Roman"/>
          <w:sz w:val="24"/>
          <w:szCs w:val="24"/>
        </w:rPr>
        <w:softHyphen/>
        <w:t>ского.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67328B">
        <w:rPr>
          <w:rFonts w:ascii="Times New Roman" w:hAnsi="Times New Roman"/>
          <w:sz w:val="24"/>
          <w:szCs w:val="24"/>
        </w:rPr>
        <w:t>комикование</w:t>
      </w:r>
      <w:proofErr w:type="spellEnd"/>
      <w:r w:rsidRPr="0067328B">
        <w:rPr>
          <w:rFonts w:ascii="Times New Roman" w:hAnsi="Times New Roman"/>
          <w:sz w:val="24"/>
          <w:szCs w:val="24"/>
        </w:rPr>
        <w:t>, дружеский смех (развитие представлений).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Из литературы второй половины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Александр  Николаевич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Островский.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Бедность не порок».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67328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28B">
        <w:rPr>
          <w:rFonts w:ascii="Times New Roman" w:hAnsi="Times New Roman"/>
          <w:sz w:val="24"/>
          <w:szCs w:val="24"/>
        </w:rPr>
        <w:t>Теория  литературы</w:t>
      </w:r>
      <w:proofErr w:type="gramEnd"/>
      <w:r w:rsidRPr="0067328B">
        <w:rPr>
          <w:rFonts w:ascii="Times New Roman" w:hAnsi="Times New Roman"/>
          <w:sz w:val="24"/>
          <w:szCs w:val="24"/>
        </w:rPr>
        <w:t>. Комедия как жанр драматургии (развитие понятия).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«Белые ночи»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67328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67328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67328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Повесть (развитие понятия).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Лев Николаевич Толстой. </w:t>
      </w:r>
      <w:r w:rsidRPr="0067328B">
        <w:rPr>
          <w:rFonts w:ascii="Times New Roman" w:hAnsi="Times New Roman"/>
          <w:sz w:val="24"/>
          <w:szCs w:val="24"/>
        </w:rPr>
        <w:t>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«Юность».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67328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67328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67328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67328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7328B">
        <w:rPr>
          <w:rFonts w:ascii="Times New Roman" w:hAnsi="Times New Roman"/>
          <w:sz w:val="24"/>
          <w:szCs w:val="24"/>
        </w:rPr>
        <w:t>.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«Тоска», «Смерть чиновника».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Истинные и ложные ценности героев рассказа.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67328B">
        <w:rPr>
          <w:rFonts w:ascii="Times New Roman" w:hAnsi="Times New Roman"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sz w:val="24"/>
          <w:szCs w:val="24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жан</w:t>
      </w:r>
      <w:r w:rsidRPr="0067328B">
        <w:rPr>
          <w:rFonts w:ascii="Times New Roman" w:hAnsi="Times New Roman"/>
          <w:sz w:val="24"/>
          <w:szCs w:val="24"/>
        </w:rPr>
        <w:softHyphen/>
        <w:t>ровых особенностях рассказа.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67328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литературы ХХ 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67328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Из  русской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 прозы  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iCs/>
          <w:sz w:val="24"/>
          <w:szCs w:val="24"/>
        </w:rPr>
        <w:t>«Темные аллеи».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Михаил Афанасьевич Булгаков</w:t>
      </w:r>
      <w:r w:rsidRPr="0067328B">
        <w:rPr>
          <w:rFonts w:ascii="Times New Roman" w:hAnsi="Times New Roman"/>
          <w:sz w:val="24"/>
          <w:szCs w:val="24"/>
        </w:rPr>
        <w:t>. 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Повесть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>Собачье сердце».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67328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67328B">
        <w:rPr>
          <w:rFonts w:ascii="Times New Roman" w:hAnsi="Times New Roman"/>
          <w:sz w:val="24"/>
          <w:szCs w:val="24"/>
        </w:rPr>
        <w:t>», «</w:t>
      </w:r>
      <w:proofErr w:type="spellStart"/>
      <w:r w:rsidRPr="0067328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67328B">
        <w:rPr>
          <w:rFonts w:ascii="Times New Roman" w:hAnsi="Times New Roman"/>
          <w:sz w:val="24"/>
          <w:szCs w:val="24"/>
        </w:rPr>
        <w:t>». Поэти</w:t>
      </w:r>
      <w:r w:rsidRPr="0067328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Художественная условность, фан</w:t>
      </w:r>
      <w:r w:rsidRPr="0067328B">
        <w:rPr>
          <w:rFonts w:ascii="Times New Roman" w:hAnsi="Times New Roman"/>
          <w:sz w:val="24"/>
          <w:szCs w:val="24"/>
        </w:rPr>
        <w:softHyphen/>
        <w:t>тастика, сатира (развитие понятий).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Михаил Александрович Шолохов. </w:t>
      </w:r>
      <w:r w:rsidRPr="0067328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Рассказ </w:t>
      </w:r>
      <w:r w:rsidRPr="0067328B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Судьба человека». </w:t>
      </w:r>
      <w:r w:rsidRPr="0067328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67328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67328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Реализм в художественной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тературе. Реалистическая типизация (углубление понятия).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67328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67328B">
        <w:rPr>
          <w:rFonts w:ascii="Times New Roman" w:hAnsi="Times New Roman"/>
          <w:i/>
          <w:iCs/>
          <w:sz w:val="24"/>
          <w:szCs w:val="24"/>
        </w:rPr>
        <w:t>«</w:t>
      </w:r>
      <w:r w:rsidRPr="0067328B">
        <w:rPr>
          <w:rFonts w:ascii="Times New Roman" w:hAnsi="Times New Roman"/>
          <w:iCs/>
          <w:sz w:val="24"/>
          <w:szCs w:val="24"/>
        </w:rPr>
        <w:t xml:space="preserve">Матренин двор». </w:t>
      </w:r>
      <w:r w:rsidRPr="0067328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  литературы. Притча (углубление понятия).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Из </w:t>
      </w:r>
      <w:proofErr w:type="gramStart"/>
      <w:r w:rsidRPr="0067328B">
        <w:rPr>
          <w:rFonts w:ascii="Times New Roman" w:hAnsi="Times New Roman"/>
          <w:b/>
          <w:sz w:val="24"/>
          <w:szCs w:val="24"/>
        </w:rPr>
        <w:t>русской  поэзии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67328B">
        <w:rPr>
          <w:rFonts w:ascii="Times New Roman" w:hAnsi="Times New Roman"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sz w:val="24"/>
          <w:szCs w:val="24"/>
        </w:rPr>
        <w:t xml:space="preserve"> века.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Штрихи  к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портретам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«Ветер принес издалека...», «Заклятие огнем и мра</w:t>
      </w:r>
      <w:r w:rsidRPr="0067328B">
        <w:rPr>
          <w:rFonts w:ascii="Times New Roman" w:hAnsi="Times New Roman"/>
          <w:sz w:val="24"/>
          <w:szCs w:val="24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67328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«Послушайте!»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67328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67328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67328B">
        <w:rPr>
          <w:rFonts w:ascii="Times New Roman" w:hAnsi="Times New Roman"/>
          <w:sz w:val="24"/>
          <w:szCs w:val="24"/>
        </w:rPr>
        <w:t xml:space="preserve"> Слово о поэте. «</w:t>
      </w:r>
      <w:proofErr w:type="gramStart"/>
      <w:r w:rsidRPr="0067328B">
        <w:rPr>
          <w:rFonts w:ascii="Times New Roman" w:hAnsi="Times New Roman"/>
          <w:sz w:val="24"/>
          <w:szCs w:val="24"/>
        </w:rPr>
        <w:t xml:space="preserve">Идешь,   </w:t>
      </w:r>
      <w:proofErr w:type="gramEnd"/>
      <w:r w:rsidRPr="0067328B">
        <w:rPr>
          <w:rFonts w:ascii="Times New Roman" w:hAnsi="Times New Roman"/>
          <w:sz w:val="24"/>
          <w:szCs w:val="24"/>
        </w:rPr>
        <w:t>на  меня  похожий...»,   «Бабушке»,   «Мне  нра</w:t>
      </w:r>
      <w:r w:rsidRPr="0067328B">
        <w:rPr>
          <w:rFonts w:ascii="Times New Roman" w:hAnsi="Times New Roman"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Николай Алексеевич Заболоцкий</w:t>
      </w:r>
      <w:r w:rsidRPr="0067328B">
        <w:rPr>
          <w:rFonts w:ascii="Times New Roman" w:hAnsi="Times New Roman"/>
          <w:sz w:val="24"/>
          <w:szCs w:val="24"/>
        </w:rPr>
        <w:t>. 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«Я не ищу гармонии в природе...», «Где-то в поле возле Магадана...», «Можжевеловый куст»</w:t>
      </w:r>
      <w:r w:rsidRPr="0067328B">
        <w:rPr>
          <w:rFonts w:ascii="Times New Roman" w:hAnsi="Times New Roman"/>
          <w:b/>
          <w:i/>
          <w:sz w:val="24"/>
          <w:szCs w:val="24"/>
        </w:rPr>
        <w:t>.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Стихотворения о че</w:t>
      </w:r>
      <w:r w:rsidRPr="0067328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Анна Андреевна Ахматова.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67328B">
        <w:rPr>
          <w:rFonts w:ascii="Times New Roman" w:hAnsi="Times New Roman"/>
          <w:iCs/>
          <w:sz w:val="24"/>
          <w:szCs w:val="24"/>
        </w:rPr>
        <w:t>«Четки», «Белая стая», «Вечер», «Подорожник», «АИИО И0М1Ш», «Трост</w:t>
      </w:r>
      <w:r w:rsidRPr="0067328B">
        <w:rPr>
          <w:rFonts w:ascii="Times New Roman" w:hAnsi="Times New Roman"/>
          <w:iCs/>
          <w:sz w:val="24"/>
          <w:szCs w:val="24"/>
        </w:rPr>
        <w:softHyphen/>
        <w:t>ник», «Бег времени».</w:t>
      </w:r>
      <w:r w:rsidRPr="006732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lastRenderedPageBreak/>
        <w:t xml:space="preserve">Борис Леонидович Пастернак. 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67328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67328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67328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67328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67328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67328B">
        <w:rPr>
          <w:rFonts w:ascii="Times New Roman" w:hAnsi="Times New Roman"/>
          <w:b/>
          <w:sz w:val="24"/>
          <w:szCs w:val="24"/>
        </w:rPr>
        <w:t xml:space="preserve"> Твардовский. </w:t>
      </w:r>
      <w:r w:rsidRPr="0067328B">
        <w:rPr>
          <w:rFonts w:ascii="Times New Roman" w:hAnsi="Times New Roman"/>
          <w:sz w:val="24"/>
          <w:szCs w:val="24"/>
        </w:rPr>
        <w:t>Слово о поэте.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 xml:space="preserve">«Урожай», «Родное», «Весенние строчки», «Матери», «Страна </w:t>
      </w:r>
      <w:proofErr w:type="spellStart"/>
      <w:r w:rsidRPr="0067328B">
        <w:rPr>
          <w:rFonts w:ascii="Times New Roman" w:hAnsi="Times New Roman"/>
          <w:iCs/>
          <w:sz w:val="24"/>
          <w:szCs w:val="24"/>
        </w:rPr>
        <w:t>Муравия</w:t>
      </w:r>
      <w:proofErr w:type="spellEnd"/>
      <w:r w:rsidRPr="0067328B">
        <w:rPr>
          <w:rFonts w:ascii="Times New Roman" w:hAnsi="Times New Roman"/>
          <w:iCs/>
          <w:sz w:val="24"/>
          <w:szCs w:val="24"/>
        </w:rPr>
        <w:t xml:space="preserve">» </w:t>
      </w:r>
      <w:r w:rsidRPr="0067328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Силлабо-тоническая и тоничес</w:t>
      </w:r>
      <w:r w:rsidRPr="0067328B">
        <w:rPr>
          <w:rFonts w:ascii="Times New Roman" w:hAnsi="Times New Roman"/>
          <w:sz w:val="24"/>
          <w:szCs w:val="24"/>
        </w:rPr>
        <w:softHyphen/>
        <w:t>кая системы стихосложения. Виды рифм. Способы рифмов</w:t>
      </w:r>
      <w:r w:rsidRPr="0067328B">
        <w:rPr>
          <w:rFonts w:ascii="Times New Roman" w:hAnsi="Times New Roman"/>
          <w:sz w:val="24"/>
          <w:szCs w:val="24"/>
        </w:rPr>
        <w:softHyphen/>
        <w:t>ки (углубление представлений).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328B">
        <w:rPr>
          <w:rFonts w:ascii="Times New Roman" w:hAnsi="Times New Roman"/>
          <w:b/>
          <w:sz w:val="24"/>
          <w:szCs w:val="24"/>
        </w:rPr>
        <w:t>Песни  и</w:t>
      </w:r>
      <w:proofErr w:type="gramEnd"/>
      <w:r w:rsidRPr="0067328B">
        <w:rPr>
          <w:rFonts w:ascii="Times New Roman" w:hAnsi="Times New Roman"/>
          <w:b/>
          <w:sz w:val="24"/>
          <w:szCs w:val="24"/>
        </w:rPr>
        <w:t xml:space="preserve">  романсы на стихи  поэтов 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7328B">
        <w:rPr>
          <w:rFonts w:ascii="Times New Roman" w:hAnsi="Times New Roman"/>
          <w:b/>
          <w:sz w:val="24"/>
          <w:szCs w:val="24"/>
        </w:rPr>
        <w:t>—</w:t>
      </w:r>
      <w:r w:rsidRPr="0067328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7328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Н. Языков. «Пловец» («Нелюдимо наше море...»);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В. Сол</w:t>
      </w:r>
      <w:r w:rsidRPr="0067328B">
        <w:rPr>
          <w:rFonts w:ascii="Times New Roman" w:hAnsi="Times New Roman"/>
          <w:sz w:val="24"/>
          <w:szCs w:val="24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67328B">
        <w:rPr>
          <w:rFonts w:ascii="Times New Roman" w:hAnsi="Times New Roman"/>
          <w:i/>
          <w:sz w:val="24"/>
          <w:szCs w:val="24"/>
        </w:rPr>
        <w:t xml:space="preserve"> </w:t>
      </w:r>
      <w:r w:rsidRPr="0067328B">
        <w:rPr>
          <w:rFonts w:ascii="Times New Roman" w:hAnsi="Times New Roman"/>
          <w:sz w:val="24"/>
          <w:szCs w:val="24"/>
        </w:rPr>
        <w:t>до</w:t>
      </w:r>
      <w:r w:rsidRPr="0067328B">
        <w:rPr>
          <w:rFonts w:ascii="Times New Roman" w:hAnsi="Times New Roman"/>
          <w:sz w:val="24"/>
          <w:szCs w:val="24"/>
        </w:rPr>
        <w:softHyphen/>
        <w:t>рогу...»); А. Вертинский. «Доченьки»; Н. Заболоцкий. «В этой роще березовой...». Романсы и песни как синтетиче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6350" r="825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BE97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nfTAIAAFcEAAAOAAAAZHJzL2Uyb0RvYy54bWysVM1uEzEQviPxDpbv6e6maUlX3VQom3Ap&#10;UKnlARzbm7Xw2pbtZhMhJOgZqY/AK3AAqVKBZ9i8EWPnRy1cECIHZzwz/vzNzOc9PVs2Ei24dUKr&#10;AmcHKUZcUc2Emhf4zdW0N8TIeaIYkVrxAq+4w2ejp09OW5Pzvq61ZNwiAFEub02Ba+9NniSO1rwh&#10;7kAbriBYadsQD1s7T5glLaA3Mumn6X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67328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67328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7B4CAF" w:rsidRPr="00430D0C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Из зарубежной литературы.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Уильям Шекспир.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67328B">
        <w:rPr>
          <w:rFonts w:ascii="Times New Roman" w:hAnsi="Times New Roman"/>
          <w:sz w:val="24"/>
          <w:szCs w:val="24"/>
        </w:rPr>
        <w:softHyphen/>
        <w:t>стве Шекспира. Характеристика гуманизма эпохи Возрож</w:t>
      </w:r>
      <w:r w:rsidRPr="0067328B">
        <w:rPr>
          <w:rFonts w:ascii="Times New Roman" w:hAnsi="Times New Roman"/>
          <w:sz w:val="24"/>
          <w:szCs w:val="24"/>
        </w:rPr>
        <w:softHyphen/>
        <w:t>дения.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iCs/>
          <w:sz w:val="24"/>
          <w:szCs w:val="24"/>
        </w:rPr>
        <w:t>«Гамлет»</w:t>
      </w:r>
      <w:r w:rsidRPr="0067328B">
        <w:rPr>
          <w:rFonts w:ascii="Times New Roman" w:hAnsi="Times New Roman"/>
          <w:sz w:val="24"/>
          <w:szCs w:val="24"/>
        </w:rPr>
        <w:t xml:space="preserve"> (обзор с чтением отдельных сцен по выбо</w:t>
      </w:r>
      <w:r w:rsidRPr="0067328B">
        <w:rPr>
          <w:rFonts w:ascii="Times New Roman" w:hAnsi="Times New Roman"/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67328B">
        <w:rPr>
          <w:rFonts w:ascii="Times New Roman" w:hAnsi="Times New Roman"/>
          <w:sz w:val="24"/>
          <w:szCs w:val="24"/>
        </w:rPr>
        <w:t>пя</w:t>
      </w:r>
      <w:r w:rsidRPr="0067328B">
        <w:rPr>
          <w:rFonts w:ascii="Times New Roman" w:hAnsi="Times New Roman"/>
          <w:sz w:val="24"/>
          <w:szCs w:val="24"/>
        </w:rPr>
        <w:softHyphen/>
        <w:t>той  (</w:t>
      </w:r>
      <w:proofErr w:type="gramEnd"/>
      <w:r w:rsidRPr="0067328B">
        <w:rPr>
          <w:rFonts w:ascii="Times New Roman" w:hAnsi="Times New Roman"/>
          <w:sz w:val="24"/>
          <w:szCs w:val="24"/>
        </w:rPr>
        <w:t>1-й акт), сцены первой (3-й акт),  сцены четвертой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 (4-й акт). «Гамлет» — «пьеса на все века» (А. </w:t>
      </w:r>
      <w:proofErr w:type="spellStart"/>
      <w:r w:rsidRPr="0067328B">
        <w:rPr>
          <w:rFonts w:ascii="Times New Roman" w:hAnsi="Times New Roman"/>
          <w:sz w:val="24"/>
          <w:szCs w:val="24"/>
        </w:rPr>
        <w:t>Аникст</w:t>
      </w:r>
      <w:proofErr w:type="spellEnd"/>
      <w:r w:rsidRPr="0067328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67328B">
        <w:rPr>
          <w:rFonts w:ascii="Times New Roman" w:hAnsi="Times New Roman"/>
          <w:sz w:val="24"/>
          <w:szCs w:val="24"/>
        </w:rPr>
        <w:softHyphen/>
        <w:t xml:space="preserve"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spellStart"/>
      <w:proofErr w:type="gramStart"/>
      <w:r w:rsidRPr="0067328B">
        <w:rPr>
          <w:rFonts w:ascii="Times New Roman" w:hAnsi="Times New Roman"/>
          <w:sz w:val="24"/>
          <w:szCs w:val="24"/>
        </w:rPr>
        <w:t>трагедии«</w:t>
      </w:r>
      <w:proofErr w:type="gramEnd"/>
      <w:r w:rsidRPr="0067328B">
        <w:rPr>
          <w:rFonts w:ascii="Times New Roman" w:hAnsi="Times New Roman"/>
          <w:sz w:val="24"/>
          <w:szCs w:val="24"/>
        </w:rPr>
        <w:t>Гамлет</w:t>
      </w:r>
      <w:proofErr w:type="spellEnd"/>
      <w:r w:rsidRPr="0067328B">
        <w:rPr>
          <w:rFonts w:ascii="Times New Roman" w:hAnsi="Times New Roman"/>
          <w:sz w:val="24"/>
          <w:szCs w:val="24"/>
        </w:rPr>
        <w:t>». Гамлет как вечный образ мировой ли</w:t>
      </w:r>
      <w:r w:rsidRPr="0067328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67328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67328B">
        <w:rPr>
          <w:rFonts w:ascii="Times New Roman" w:hAnsi="Times New Roman"/>
          <w:sz w:val="24"/>
          <w:szCs w:val="24"/>
        </w:rPr>
        <w:softHyphen/>
        <w:t>свещения.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 xml:space="preserve">«Фауст» (обзор с чтением отдельных сцен по выбору учителя, </w:t>
      </w:r>
      <w:proofErr w:type="gramStart"/>
      <w:r w:rsidRPr="0067328B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67328B">
        <w:rPr>
          <w:rFonts w:ascii="Times New Roman" w:hAnsi="Times New Roman"/>
          <w:sz w:val="24"/>
          <w:szCs w:val="24"/>
        </w:rPr>
        <w:t>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lastRenderedPageBreak/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67328B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67328B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67328B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B4CAF" w:rsidRPr="0067328B" w:rsidRDefault="007B4CAF" w:rsidP="007B4CAF">
      <w:pPr>
        <w:spacing w:after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328B">
        <w:rPr>
          <w:rFonts w:ascii="Times New Roman" w:hAnsi="Times New Roman"/>
          <w:sz w:val="24"/>
          <w:szCs w:val="24"/>
        </w:rPr>
        <w:t>Теория литературы. Философско-драматическая по</w:t>
      </w:r>
      <w:r w:rsidRPr="0067328B">
        <w:rPr>
          <w:rFonts w:ascii="Times New Roman" w:hAnsi="Times New Roman"/>
          <w:sz w:val="24"/>
          <w:szCs w:val="24"/>
        </w:rPr>
        <w:softHyphen/>
        <w:t>эма.</w:t>
      </w: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CAF" w:rsidRPr="005A63A6" w:rsidRDefault="007B4CAF" w:rsidP="007B4CAF">
      <w:pPr>
        <w:pStyle w:val="a6"/>
        <w:spacing w:after="24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63A6"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>по предмету «</w:t>
      </w:r>
      <w:proofErr w:type="gramStart"/>
      <w:r w:rsidRPr="005A63A6">
        <w:rPr>
          <w:rFonts w:ascii="Times New Roman" w:hAnsi="Times New Roman"/>
          <w:b/>
          <w:sz w:val="28"/>
          <w:szCs w:val="28"/>
        </w:rPr>
        <w:t>Литература»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63A6">
        <w:rPr>
          <w:rFonts w:ascii="Times New Roman" w:hAnsi="Times New Roman"/>
          <w:b/>
          <w:sz w:val="28"/>
          <w:szCs w:val="28"/>
        </w:rPr>
        <w:t xml:space="preserve"> для</w:t>
      </w:r>
      <w:proofErr w:type="gramEnd"/>
      <w:r w:rsidRPr="005A63A6">
        <w:rPr>
          <w:rFonts w:ascii="Times New Roman" w:hAnsi="Times New Roman"/>
          <w:b/>
          <w:sz w:val="28"/>
          <w:szCs w:val="28"/>
        </w:rPr>
        <w:t xml:space="preserve"> 9 класса  рассчитан на 102 часа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5A63A6">
        <w:rPr>
          <w:rFonts w:ascii="Times New Roman" w:hAnsi="Times New Roman"/>
          <w:b/>
          <w:sz w:val="28"/>
          <w:szCs w:val="28"/>
        </w:rPr>
        <w:t>3 часа в неделю)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61"/>
        <w:gridCol w:w="900"/>
        <w:gridCol w:w="942"/>
        <w:gridCol w:w="1218"/>
        <w:gridCol w:w="1475"/>
      </w:tblGrid>
      <w:tr w:rsidR="007B4CAF" w:rsidRPr="004441AF" w:rsidTr="000E238E">
        <w:trPr>
          <w:trHeight w:val="449"/>
        </w:trPr>
        <w:tc>
          <w:tcPr>
            <w:tcW w:w="647" w:type="dxa"/>
            <w:vMerge w:val="restart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861" w:type="dxa"/>
            <w:vMerge w:val="restart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00" w:type="dxa"/>
            <w:vMerge w:val="restart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35" w:type="dxa"/>
            <w:gridSpan w:val="3"/>
          </w:tcPr>
          <w:p w:rsidR="007B4CAF" w:rsidRPr="004441AF" w:rsidRDefault="007B4CAF" w:rsidP="000E238E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  <w:p w:rsidR="007B4CAF" w:rsidRPr="004441AF" w:rsidRDefault="007B4CAF" w:rsidP="000E238E">
            <w:pPr>
              <w:shd w:val="clear" w:color="auto" w:fill="FFFFFF"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4CAF" w:rsidRPr="004441AF" w:rsidTr="000E238E">
        <w:trPr>
          <w:trHeight w:val="449"/>
        </w:trPr>
        <w:tc>
          <w:tcPr>
            <w:tcW w:w="647" w:type="dxa"/>
            <w:vMerge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1" w:type="dxa"/>
            <w:vMerge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 xml:space="preserve">Уроки </w:t>
            </w:r>
            <w:proofErr w:type="spellStart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разв</w:t>
            </w:r>
            <w:proofErr w:type="spellEnd"/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. речи</w:t>
            </w: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Контр.</w:t>
            </w:r>
          </w:p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7B4CAF" w:rsidRPr="004441AF" w:rsidTr="000E238E">
        <w:trPr>
          <w:trHeight w:val="603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4441AF" w:rsidTr="000E238E">
        <w:trPr>
          <w:trHeight w:val="603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</w:tcPr>
          <w:p w:rsidR="007B4CAF" w:rsidRPr="005A63A6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4CAF" w:rsidRPr="004441AF" w:rsidTr="000E238E">
        <w:trPr>
          <w:trHeight w:val="617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CAF" w:rsidRPr="004441AF" w:rsidTr="000E238E">
        <w:trPr>
          <w:trHeight w:val="603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441AF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4CAF" w:rsidRPr="004441AF" w:rsidTr="000E238E">
        <w:trPr>
          <w:trHeight w:val="603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4441A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4CAF" w:rsidRPr="004441AF" w:rsidTr="000E238E">
        <w:trPr>
          <w:trHeight w:val="617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4441AF" w:rsidTr="000E238E">
        <w:trPr>
          <w:trHeight w:val="603"/>
        </w:trPr>
        <w:tc>
          <w:tcPr>
            <w:tcW w:w="647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:rsidR="007B4CAF" w:rsidRPr="004441AF" w:rsidRDefault="007B4CAF" w:rsidP="000E238E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4441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1A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42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8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7B4CAF" w:rsidRPr="004441AF" w:rsidRDefault="007B4CAF" w:rsidP="000E238E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B4CAF" w:rsidRPr="00430D0C" w:rsidRDefault="007B4CAF" w:rsidP="007B4CAF">
      <w:pPr>
        <w:pStyle w:val="a5"/>
        <w:spacing w:before="0" w:after="240"/>
        <w:rPr>
          <w:b/>
          <w:i/>
          <w:color w:val="000000"/>
          <w:sz w:val="24"/>
          <w:szCs w:val="24"/>
        </w:rPr>
      </w:pPr>
      <w:r w:rsidRPr="00A56422">
        <w:rPr>
          <w:b/>
          <w:i/>
          <w:color w:val="000000"/>
          <w:sz w:val="24"/>
          <w:szCs w:val="24"/>
        </w:rPr>
        <w:t> </w:t>
      </w:r>
    </w:p>
    <w:p w:rsidR="007B4CAF" w:rsidRPr="00C61BC9" w:rsidRDefault="007B4CAF" w:rsidP="007B4CA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7B4CAF" w:rsidRPr="00C61BC9" w:rsidRDefault="007B4CAF" w:rsidP="007B4CAF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Учебно-теоретические материалы:</w:t>
      </w:r>
    </w:p>
    <w:p w:rsidR="007B4CAF" w:rsidRPr="00C61BC9" w:rsidRDefault="007B4CAF" w:rsidP="007B4CAF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1) 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В.И. </w:t>
      </w:r>
      <w:r>
        <w:rPr>
          <w:rFonts w:ascii="Times New Roman" w:hAnsi="Times New Roman"/>
          <w:sz w:val="24"/>
          <w:szCs w:val="24"/>
        </w:rPr>
        <w:t>Коровина – М.: Просвещение, 2016.</w:t>
      </w:r>
    </w:p>
    <w:p w:rsidR="007B4CAF" w:rsidRPr="00C61BC9" w:rsidRDefault="007B4CAF" w:rsidP="007B4CAF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2) И.В. Золотарева, О.Б. Беломестных, М.С. Корнева «Поурочные разработки по литературе» - </w:t>
      </w:r>
      <w:r>
        <w:rPr>
          <w:rFonts w:ascii="Times New Roman" w:hAnsi="Times New Roman"/>
          <w:sz w:val="24"/>
          <w:szCs w:val="24"/>
        </w:rPr>
        <w:t>М.: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2013.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7B4CAF" w:rsidRPr="00C61BC9" w:rsidRDefault="007B4CAF" w:rsidP="007B4CAF">
      <w:pPr>
        <w:tabs>
          <w:tab w:val="left" w:pos="2970"/>
        </w:tabs>
        <w:spacing w:after="240" w:line="240" w:lineRule="auto"/>
        <w:ind w:hanging="540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ab/>
      </w:r>
      <w:r w:rsidRPr="00C61BC9">
        <w:rPr>
          <w:rFonts w:ascii="Times New Roman" w:hAnsi="Times New Roman"/>
          <w:b/>
          <w:sz w:val="24"/>
          <w:szCs w:val="24"/>
        </w:rPr>
        <w:t>Учебно-практические материалы:</w:t>
      </w:r>
    </w:p>
    <w:p w:rsidR="007B4CAF" w:rsidRPr="00C61BC9" w:rsidRDefault="007B4CAF" w:rsidP="007B4CAF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Коровина В.Я., Коровин </w:t>
      </w:r>
      <w:proofErr w:type="gramStart"/>
      <w:r w:rsidRPr="00C61BC9">
        <w:rPr>
          <w:rFonts w:ascii="Times New Roman" w:hAnsi="Times New Roman"/>
          <w:sz w:val="24"/>
          <w:szCs w:val="24"/>
        </w:rPr>
        <w:t>В.И..</w:t>
      </w:r>
      <w:proofErr w:type="gramEnd"/>
      <w:r w:rsidRPr="00C61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И.С. Читаем, думаем, спорим…: Дидактические матери</w:t>
      </w:r>
      <w:r>
        <w:rPr>
          <w:rFonts w:ascii="Times New Roman" w:hAnsi="Times New Roman"/>
          <w:sz w:val="24"/>
          <w:szCs w:val="24"/>
        </w:rPr>
        <w:t xml:space="preserve">алы: 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 Просвещение, 2016 г.</w:t>
      </w:r>
    </w:p>
    <w:p w:rsidR="007B4CAF" w:rsidRPr="00C61BC9" w:rsidRDefault="007B4CAF" w:rsidP="007B4CAF">
      <w:pPr>
        <w:numPr>
          <w:ilvl w:val="0"/>
          <w:numId w:val="20"/>
        </w:numPr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Скрипкина В.А. Контрольные и проверочные работы по литературе. 5-9 классы: Методическ</w:t>
      </w:r>
      <w:r>
        <w:rPr>
          <w:rFonts w:ascii="Times New Roman" w:hAnsi="Times New Roman"/>
          <w:sz w:val="24"/>
          <w:szCs w:val="24"/>
        </w:rPr>
        <w:t>ое пособие – М.: Дрофа, 2015.</w:t>
      </w:r>
    </w:p>
    <w:p w:rsidR="007B4CAF" w:rsidRPr="00C61BC9" w:rsidRDefault="007B4CAF" w:rsidP="007B4CAF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Учебно-справочные материалы:</w:t>
      </w:r>
    </w:p>
    <w:p w:rsidR="007B4CAF" w:rsidRPr="00C61BC9" w:rsidRDefault="007B4CAF" w:rsidP="007B4CAF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Литература: Большой справочник для школьников и поступающих в вузы / Э.Л. </w:t>
      </w:r>
      <w:proofErr w:type="spellStart"/>
      <w:r w:rsidRPr="00C61BC9">
        <w:rPr>
          <w:rFonts w:ascii="Times New Roman" w:hAnsi="Times New Roman"/>
          <w:sz w:val="24"/>
          <w:szCs w:val="24"/>
        </w:rPr>
        <w:t>Безносов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, Е.Л. Ерохова, А.Б. Есин, Н.Н. Коршунов, Т.Г. Кучина, М.Б. </w:t>
      </w:r>
      <w:proofErr w:type="spellStart"/>
      <w:r w:rsidRPr="00C61BC9">
        <w:rPr>
          <w:rFonts w:ascii="Times New Roman" w:hAnsi="Times New Roman"/>
          <w:sz w:val="24"/>
          <w:szCs w:val="24"/>
        </w:rPr>
        <w:t>Ладыгина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 др., М.: Дрофа</w:t>
      </w:r>
      <w:r>
        <w:rPr>
          <w:rFonts w:ascii="Times New Roman" w:hAnsi="Times New Roman"/>
          <w:sz w:val="24"/>
          <w:szCs w:val="24"/>
        </w:rPr>
        <w:t>.</w:t>
      </w:r>
    </w:p>
    <w:p w:rsidR="007B4CAF" w:rsidRPr="00C61BC9" w:rsidRDefault="007B4CAF" w:rsidP="007B4CAF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</w:t>
      </w:r>
      <w:r>
        <w:rPr>
          <w:rFonts w:ascii="Times New Roman" w:hAnsi="Times New Roman"/>
          <w:sz w:val="24"/>
          <w:szCs w:val="24"/>
        </w:rPr>
        <w:t>.</w:t>
      </w:r>
    </w:p>
    <w:p w:rsidR="007B4CAF" w:rsidRPr="00C61BC9" w:rsidRDefault="007B4CAF" w:rsidP="007B4CAF">
      <w:pPr>
        <w:numPr>
          <w:ilvl w:val="0"/>
          <w:numId w:val="19"/>
        </w:numPr>
        <w:tabs>
          <w:tab w:val="clear" w:pos="795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Словарь литературоведческих терминов \Л.И. Тимофеева, С.В. Тураев – М.: Просвещение, 20</w:t>
      </w:r>
      <w:r>
        <w:rPr>
          <w:rFonts w:ascii="Times New Roman" w:hAnsi="Times New Roman"/>
          <w:sz w:val="24"/>
          <w:szCs w:val="24"/>
        </w:rPr>
        <w:t xml:space="preserve">14 г. </w:t>
      </w:r>
    </w:p>
    <w:p w:rsidR="007B4CAF" w:rsidRPr="00C61BC9" w:rsidRDefault="007B4CAF" w:rsidP="007B4CA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BC9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B4CAF" w:rsidRPr="00C61BC9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1. Сборник нормативных документов. Литература. Федеральный компонент государственного стандарта. Федеральный базисный план. Москва. Дрофа. </w:t>
      </w:r>
    </w:p>
    <w:p w:rsidR="007B4CAF" w:rsidRDefault="007B4CAF" w:rsidP="007B4CAF">
      <w:pPr>
        <w:numPr>
          <w:ilvl w:val="0"/>
          <w:numId w:val="21"/>
        </w:numPr>
        <w:tabs>
          <w:tab w:val="clear" w:pos="720"/>
          <w:tab w:val="num" w:pos="360"/>
        </w:tabs>
        <w:spacing w:after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литературе для образовательных учреждений с русским языком обучения. </w:t>
      </w:r>
      <w:proofErr w:type="gramStart"/>
      <w:r w:rsidRPr="009067D1">
        <w:rPr>
          <w:rFonts w:ascii="Times New Roman" w:hAnsi="Times New Roman"/>
          <w:sz w:val="24"/>
          <w:szCs w:val="24"/>
        </w:rPr>
        <w:t>Народное</w:t>
      </w:r>
      <w:r>
        <w:rPr>
          <w:rFonts w:ascii="Times New Roman" w:hAnsi="Times New Roman"/>
          <w:sz w:val="24"/>
          <w:szCs w:val="24"/>
        </w:rPr>
        <w:t xml:space="preserve">  образование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№ 8.</w:t>
      </w:r>
    </w:p>
    <w:p w:rsidR="007B4CAF" w:rsidRPr="009067D1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067D1">
        <w:rPr>
          <w:rFonts w:ascii="Times New Roman" w:hAnsi="Times New Roman"/>
          <w:sz w:val="24"/>
          <w:szCs w:val="24"/>
        </w:rPr>
        <w:lastRenderedPageBreak/>
        <w:t>3. Программы для общеобразовательных учреждений</w:t>
      </w:r>
      <w:proofErr w:type="gramStart"/>
      <w:r w:rsidRPr="009067D1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067D1">
        <w:rPr>
          <w:rFonts w:ascii="Times New Roman" w:hAnsi="Times New Roman"/>
          <w:sz w:val="24"/>
          <w:szCs w:val="24"/>
        </w:rPr>
        <w:t xml:space="preserve">Литература 5-11классы», составители:  В.Я Коровина, В.П. Журавлев, В.И. Коровин, И.С. </w:t>
      </w:r>
      <w:proofErr w:type="spellStart"/>
      <w:r w:rsidRPr="009067D1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9067D1">
        <w:rPr>
          <w:rFonts w:ascii="Times New Roman" w:hAnsi="Times New Roman"/>
          <w:sz w:val="24"/>
          <w:szCs w:val="24"/>
        </w:rPr>
        <w:t>, В.П. Коровин– М. : Просвещение, 20</w:t>
      </w:r>
      <w:r>
        <w:rPr>
          <w:rFonts w:ascii="Times New Roman" w:hAnsi="Times New Roman"/>
          <w:sz w:val="24"/>
          <w:szCs w:val="24"/>
        </w:rPr>
        <w:t>14.</w:t>
      </w:r>
    </w:p>
    <w:p w:rsidR="007B4CAF" w:rsidRPr="00C61BC9" w:rsidRDefault="007B4CAF" w:rsidP="007B4CAF">
      <w:pPr>
        <w:tabs>
          <w:tab w:val="left" w:pos="2970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4. И.В. Золотарева, О.Б. Беломестных, М.С. Корнева «Поурочные разработки по литературе» - М.: «</w:t>
      </w:r>
      <w:proofErr w:type="spellStart"/>
      <w:r w:rsidRPr="00C61BC9">
        <w:rPr>
          <w:rFonts w:ascii="Times New Roman" w:hAnsi="Times New Roman"/>
          <w:sz w:val="24"/>
          <w:szCs w:val="24"/>
        </w:rPr>
        <w:t>Вако</w:t>
      </w:r>
      <w:proofErr w:type="spellEnd"/>
      <w:r w:rsidRPr="00C61BC9">
        <w:rPr>
          <w:rFonts w:ascii="Times New Roman" w:hAnsi="Times New Roman"/>
          <w:sz w:val="24"/>
          <w:szCs w:val="24"/>
        </w:rPr>
        <w:t>», 20</w:t>
      </w:r>
      <w:r>
        <w:rPr>
          <w:rFonts w:ascii="Times New Roman" w:hAnsi="Times New Roman"/>
          <w:sz w:val="24"/>
          <w:szCs w:val="24"/>
        </w:rPr>
        <w:t>15.</w:t>
      </w:r>
      <w:r w:rsidRPr="00C61BC9">
        <w:rPr>
          <w:rFonts w:ascii="Times New Roman" w:hAnsi="Times New Roman"/>
          <w:sz w:val="24"/>
          <w:szCs w:val="24"/>
        </w:rPr>
        <w:t xml:space="preserve"> </w:t>
      </w:r>
    </w:p>
    <w:p w:rsidR="007B4CAF" w:rsidRPr="00C61BC9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 xml:space="preserve">5. Коровина В.Я., Коровин </w:t>
      </w:r>
      <w:proofErr w:type="gramStart"/>
      <w:r w:rsidRPr="00C61BC9">
        <w:rPr>
          <w:rFonts w:ascii="Times New Roman" w:hAnsi="Times New Roman"/>
          <w:sz w:val="24"/>
          <w:szCs w:val="24"/>
        </w:rPr>
        <w:t>В.И..</w:t>
      </w:r>
      <w:proofErr w:type="gramEnd"/>
      <w:r w:rsidRPr="00C61B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BC9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C61BC9">
        <w:rPr>
          <w:rFonts w:ascii="Times New Roman" w:hAnsi="Times New Roman"/>
          <w:sz w:val="24"/>
          <w:szCs w:val="24"/>
        </w:rPr>
        <w:t xml:space="preserve"> И.С. Читаем, думаем, спорим…: Дидактические материалы: 9 </w:t>
      </w:r>
      <w:proofErr w:type="spellStart"/>
      <w:proofErr w:type="gramStart"/>
      <w:r w:rsidRPr="00C61BC9">
        <w:rPr>
          <w:rFonts w:ascii="Times New Roman" w:hAnsi="Times New Roman"/>
          <w:sz w:val="24"/>
          <w:szCs w:val="24"/>
        </w:rPr>
        <w:t>кл</w:t>
      </w:r>
      <w:proofErr w:type="spellEnd"/>
      <w:r w:rsidRPr="00C61BC9">
        <w:rPr>
          <w:rFonts w:ascii="Times New Roman" w:hAnsi="Times New Roman"/>
          <w:sz w:val="24"/>
          <w:szCs w:val="24"/>
        </w:rPr>
        <w:t>.-</w:t>
      </w:r>
      <w:proofErr w:type="gramEnd"/>
      <w:r w:rsidRPr="00C61BC9">
        <w:rPr>
          <w:rFonts w:ascii="Times New Roman" w:hAnsi="Times New Roman"/>
          <w:sz w:val="24"/>
          <w:szCs w:val="24"/>
        </w:rPr>
        <w:t>М.: Просвещение,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B4CAF" w:rsidRPr="00C61BC9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61BC9">
        <w:rPr>
          <w:rFonts w:ascii="Times New Roman" w:hAnsi="Times New Roman"/>
          <w:sz w:val="24"/>
          <w:szCs w:val="24"/>
        </w:rPr>
        <w:t>6. Скрипкина В.А. Контрольные и проверочные работы по литературе. 5-9 классы: Методическое пособие – М.: Дрофа, 20</w:t>
      </w:r>
      <w:r>
        <w:rPr>
          <w:rFonts w:ascii="Times New Roman" w:hAnsi="Times New Roman"/>
          <w:sz w:val="24"/>
          <w:szCs w:val="24"/>
        </w:rPr>
        <w:t>1</w:t>
      </w:r>
      <w:r w:rsidRPr="00C61BC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Pr="00F30BB8" w:rsidRDefault="007B4CAF" w:rsidP="007B4CAF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4CAF" w:rsidRPr="00BE63E9" w:rsidRDefault="007B4CAF" w:rsidP="007B4CAF">
      <w:pPr>
        <w:spacing w:after="240"/>
        <w:jc w:val="center"/>
        <w:rPr>
          <w:rFonts w:ascii="Times New Roman" w:hAnsi="Times New Roman"/>
          <w:b/>
          <w:spacing w:val="20"/>
        </w:rPr>
      </w:pPr>
      <w:r w:rsidRPr="00BE63E9">
        <w:rPr>
          <w:rFonts w:ascii="Times New Roman" w:hAnsi="Times New Roman"/>
          <w:b/>
          <w:spacing w:val="20"/>
        </w:rPr>
        <w:t xml:space="preserve">Критерии </w:t>
      </w:r>
      <w:proofErr w:type="gramStart"/>
      <w:r w:rsidRPr="00BE63E9">
        <w:rPr>
          <w:rFonts w:ascii="Times New Roman" w:hAnsi="Times New Roman"/>
          <w:b/>
          <w:spacing w:val="20"/>
        </w:rPr>
        <w:t>оценивания  достижений</w:t>
      </w:r>
      <w:proofErr w:type="gramEnd"/>
      <w:r w:rsidRPr="00BE63E9">
        <w:rPr>
          <w:rFonts w:ascii="Times New Roman" w:hAnsi="Times New Roman"/>
          <w:b/>
          <w:spacing w:val="20"/>
        </w:rPr>
        <w:t xml:space="preserve"> обучающихся.</w:t>
      </w:r>
    </w:p>
    <w:p w:rsidR="007B4CAF" w:rsidRPr="00BE63E9" w:rsidRDefault="007B4CAF" w:rsidP="007B4CAF">
      <w:pPr>
        <w:pStyle w:val="a7"/>
        <w:spacing w:after="240"/>
        <w:jc w:val="center"/>
        <w:rPr>
          <w:rFonts w:ascii="Times New Roman" w:hAnsi="Times New Roman"/>
          <w:b/>
        </w:rPr>
      </w:pPr>
      <w:r w:rsidRPr="00BE63E9">
        <w:rPr>
          <w:rFonts w:ascii="Times New Roman" w:hAnsi="Times New Roman"/>
          <w:b/>
        </w:rPr>
        <w:t>Оценка сочинений</w:t>
      </w:r>
    </w:p>
    <w:p w:rsidR="007B4CAF" w:rsidRPr="00BE63E9" w:rsidRDefault="007B4CAF" w:rsidP="007B4CAF">
      <w:pPr>
        <w:pStyle w:val="a7"/>
        <w:spacing w:after="240"/>
        <w:rPr>
          <w:rFonts w:ascii="Times New Roman" w:hAnsi="Times New Roman"/>
        </w:rPr>
      </w:pPr>
    </w:p>
    <w:p w:rsidR="007B4CAF" w:rsidRPr="00B5225B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7B4CAF" w:rsidRPr="00B5225B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Оценка за грамотность сочинения выставляется в соответствии с «Нормами оценки знаний, умений и </w:t>
      </w:r>
      <w:proofErr w:type="gramStart"/>
      <w:r w:rsidRPr="00B5225B">
        <w:rPr>
          <w:rFonts w:ascii="Times New Roman" w:hAnsi="Times New Roman"/>
          <w:sz w:val="24"/>
          <w:szCs w:val="24"/>
        </w:rPr>
        <w:t>навыков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учащихся по русскому языку».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7B4CAF" w:rsidRPr="00B5225B" w:rsidRDefault="007B4CAF" w:rsidP="007B4CAF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7B4CAF" w:rsidRPr="00B5225B" w:rsidRDefault="007B4CAF" w:rsidP="007B4CAF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7B4CAF" w:rsidRPr="00B5225B" w:rsidRDefault="007B4CAF" w:rsidP="007B4CAF">
      <w:pPr>
        <w:pStyle w:val="a7"/>
        <w:numPr>
          <w:ilvl w:val="0"/>
          <w:numId w:val="11"/>
        </w:numPr>
        <w:tabs>
          <w:tab w:val="clear" w:pos="1769"/>
          <w:tab w:val="num" w:pos="720"/>
        </w:tabs>
        <w:spacing w:after="240"/>
        <w:ind w:left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написанное правильным литературным языком и стилистически соответствующее содержанию.</w:t>
      </w:r>
    </w:p>
    <w:p w:rsidR="007B4CAF" w:rsidRPr="00B5225B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proofErr w:type="gramStart"/>
      <w:r w:rsidRPr="00B5225B">
        <w:rPr>
          <w:rFonts w:ascii="Times New Roman" w:hAnsi="Times New Roman"/>
          <w:b/>
          <w:sz w:val="24"/>
          <w:szCs w:val="24"/>
        </w:rPr>
        <w:t>4”</w:t>
      </w:r>
      <w:r w:rsidRPr="00B5225B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за сочинение: </w:t>
      </w:r>
    </w:p>
    <w:p w:rsidR="007B4CAF" w:rsidRPr="00B5225B" w:rsidRDefault="007B4CAF" w:rsidP="007B4CAF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7B4CAF" w:rsidRPr="00B5225B" w:rsidRDefault="007B4CAF" w:rsidP="007B4CAF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7B4CAF" w:rsidRPr="00B5225B" w:rsidRDefault="007B4CAF" w:rsidP="007B4CAF">
      <w:pPr>
        <w:pStyle w:val="a7"/>
        <w:numPr>
          <w:ilvl w:val="0"/>
          <w:numId w:val="12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7B4CAF" w:rsidRPr="00B5225B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7B4CAF" w:rsidRPr="00B5225B" w:rsidRDefault="007B4CAF" w:rsidP="007B4CAF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7B4CAF" w:rsidRPr="00B5225B" w:rsidRDefault="007B4CAF" w:rsidP="007B4CAF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7B4CAF" w:rsidRPr="00B5225B" w:rsidRDefault="007B4CAF" w:rsidP="007B4CAF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7B4CAF" w:rsidRPr="00B5225B" w:rsidRDefault="007B4CAF" w:rsidP="007B4CAF">
      <w:pPr>
        <w:pStyle w:val="a7"/>
        <w:numPr>
          <w:ilvl w:val="0"/>
          <w:numId w:val="1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“</w:t>
      </w:r>
      <w:proofErr w:type="gramStart"/>
      <w:r w:rsidRPr="00B5225B">
        <w:rPr>
          <w:rFonts w:ascii="Times New Roman" w:hAnsi="Times New Roman"/>
          <w:b/>
          <w:sz w:val="24"/>
          <w:szCs w:val="24"/>
        </w:rPr>
        <w:t>2”</w:t>
      </w:r>
      <w:r w:rsidRPr="00B5225B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B5225B">
        <w:rPr>
          <w:rFonts w:ascii="Times New Roman" w:hAnsi="Times New Roman"/>
          <w:sz w:val="24"/>
          <w:szCs w:val="24"/>
        </w:rPr>
        <w:t xml:space="preserve"> за сочинение, которое: </w:t>
      </w:r>
    </w:p>
    <w:p w:rsidR="007B4CAF" w:rsidRPr="00B5225B" w:rsidRDefault="007B4CAF" w:rsidP="007B4CAF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7B4CAF" w:rsidRPr="00B5225B" w:rsidRDefault="007B4CAF" w:rsidP="007B4CAF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7B4CAF" w:rsidRPr="00B5225B" w:rsidRDefault="007B4CAF" w:rsidP="007B4CAF">
      <w:pPr>
        <w:pStyle w:val="a7"/>
        <w:numPr>
          <w:ilvl w:val="0"/>
          <w:numId w:val="1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7B4CAF" w:rsidRPr="00B5225B" w:rsidRDefault="007B4CAF" w:rsidP="007B4CAF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устных ответов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B4CAF" w:rsidRPr="00B5225B" w:rsidRDefault="007B4CAF" w:rsidP="007B4CAF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7B4CAF" w:rsidRPr="00B5225B" w:rsidRDefault="007B4CAF" w:rsidP="007B4CAF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7B4CAF" w:rsidRPr="00B5225B" w:rsidRDefault="007B4CAF" w:rsidP="007B4CAF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7B4CAF" w:rsidRPr="00B5225B" w:rsidRDefault="007B4CAF" w:rsidP="007B4CAF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7B4CAF" w:rsidRPr="00B5225B" w:rsidRDefault="007B4CAF" w:rsidP="007B4CAF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7B4CAF" w:rsidRPr="00B5225B" w:rsidRDefault="007B4CAF" w:rsidP="007B4CAF">
      <w:pPr>
        <w:pStyle w:val="a7"/>
        <w:numPr>
          <w:ilvl w:val="0"/>
          <w:numId w:val="10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«5»: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«4»:</w:t>
      </w:r>
      <w:r w:rsidRPr="00B5225B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«3»:</w:t>
      </w:r>
      <w:r w:rsidRPr="00B5225B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Отметка «2»:</w:t>
      </w:r>
      <w:r w:rsidRPr="00B5225B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7B4CAF" w:rsidRPr="00B5225B" w:rsidRDefault="007B4CAF" w:rsidP="007B4CAF">
      <w:pPr>
        <w:pStyle w:val="a7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>При проведении тестовых работ по литературе критерии оценок следующие:</w:t>
      </w:r>
    </w:p>
    <w:p w:rsidR="007B4CAF" w:rsidRPr="00B5225B" w:rsidRDefault="007B4CAF" w:rsidP="007B4CAF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«5» - 90 – 100 %;</w:t>
      </w:r>
    </w:p>
    <w:p w:rsidR="007B4CAF" w:rsidRPr="00B5225B" w:rsidRDefault="007B4CAF" w:rsidP="007B4CAF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«4» - 70 – 89 %;</w:t>
      </w:r>
    </w:p>
    <w:p w:rsidR="007B4CAF" w:rsidRPr="00B5225B" w:rsidRDefault="007B4CAF" w:rsidP="007B4CAF">
      <w:pPr>
        <w:pStyle w:val="a7"/>
        <w:numPr>
          <w:ilvl w:val="0"/>
          <w:numId w:val="1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«3» - 50 – 69 %;</w:t>
      </w:r>
    </w:p>
    <w:p w:rsidR="007B4CAF" w:rsidRPr="00BE63E9" w:rsidRDefault="007B4CAF" w:rsidP="007B4CAF">
      <w:pPr>
        <w:pStyle w:val="a7"/>
        <w:numPr>
          <w:ilvl w:val="0"/>
          <w:numId w:val="15"/>
        </w:numPr>
        <w:spacing w:after="240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«2»- менее 50 %.</w:t>
      </w:r>
    </w:p>
    <w:p w:rsidR="007B4CAF" w:rsidRPr="00B5225B" w:rsidRDefault="007B4CAF" w:rsidP="007B4CAF">
      <w:pPr>
        <w:pStyle w:val="a7"/>
        <w:spacing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5225B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7B4CAF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7B4CAF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B5225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5225B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</w:t>
      </w:r>
      <w:r>
        <w:rPr>
          <w:rFonts w:ascii="Times New Roman" w:hAnsi="Times New Roman"/>
          <w:sz w:val="24"/>
          <w:szCs w:val="24"/>
        </w:rPr>
        <w:t>яемыми к работам такого уровня.</w:t>
      </w:r>
    </w:p>
    <w:p w:rsidR="007B4CAF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творческой работы проверяется:</w:t>
      </w:r>
    </w:p>
    <w:p w:rsidR="007B4CAF" w:rsidRDefault="007B4CAF" w:rsidP="007B4CAF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</w:t>
      </w:r>
      <w:r>
        <w:rPr>
          <w:rFonts w:ascii="Times New Roman" w:hAnsi="Times New Roman"/>
          <w:sz w:val="24"/>
          <w:szCs w:val="24"/>
        </w:rPr>
        <w:t xml:space="preserve"> задачей высказывания (работы);</w:t>
      </w:r>
    </w:p>
    <w:p w:rsidR="007B4CAF" w:rsidRDefault="007B4CAF" w:rsidP="007B4CAF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</w:t>
      </w:r>
      <w:r>
        <w:rPr>
          <w:rFonts w:ascii="Times New Roman" w:hAnsi="Times New Roman"/>
          <w:sz w:val="24"/>
          <w:szCs w:val="24"/>
        </w:rPr>
        <w:t>ание иллюстративного материала;</w:t>
      </w:r>
    </w:p>
    <w:p w:rsidR="007B4CAF" w:rsidRDefault="007B4CAF" w:rsidP="007B4CAF">
      <w:pPr>
        <w:pStyle w:val="a7"/>
        <w:numPr>
          <w:ilvl w:val="0"/>
          <w:numId w:val="1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охвата источников </w:t>
      </w:r>
      <w:r>
        <w:rPr>
          <w:rFonts w:ascii="Times New Roman" w:hAnsi="Times New Roman"/>
          <w:sz w:val="24"/>
          <w:szCs w:val="24"/>
        </w:rPr>
        <w:t>и дополнительной литературы.</w:t>
      </w:r>
    </w:p>
    <w:p w:rsidR="007B4CAF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7B4CAF" w:rsidRDefault="007B4CAF" w:rsidP="007B4CAF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7B4CAF" w:rsidRDefault="007B4CAF" w:rsidP="007B4CAF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полнота раскрытия тема;</w:t>
      </w:r>
    </w:p>
    <w:p w:rsidR="007B4CAF" w:rsidRDefault="007B4CAF" w:rsidP="007B4CAF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>льность фактического материала;</w:t>
      </w:r>
    </w:p>
    <w:p w:rsidR="007B4CAF" w:rsidRDefault="007B4CAF" w:rsidP="007B4CAF">
      <w:pPr>
        <w:pStyle w:val="a7"/>
        <w:numPr>
          <w:ilvl w:val="0"/>
          <w:numId w:val="17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lastRenderedPageBreak/>
        <w:t xml:space="preserve">последовательность изложения. </w:t>
      </w:r>
    </w:p>
    <w:p w:rsidR="007B4CAF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р</w:t>
      </w:r>
      <w:r>
        <w:rPr>
          <w:rFonts w:ascii="Times New Roman" w:hAnsi="Times New Roman"/>
          <w:sz w:val="24"/>
          <w:szCs w:val="24"/>
        </w:rPr>
        <w:t>ечевого оформления учитываются:</w:t>
      </w:r>
    </w:p>
    <w:p w:rsidR="007B4CAF" w:rsidRDefault="007B4CAF" w:rsidP="007B4CAF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7B4CAF" w:rsidRDefault="007B4CAF" w:rsidP="007B4CAF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7B4CAF" w:rsidRDefault="007B4CAF" w:rsidP="007B4CAF">
      <w:pPr>
        <w:pStyle w:val="a7"/>
        <w:numPr>
          <w:ilvl w:val="1"/>
          <w:numId w:val="18"/>
        </w:numPr>
        <w:tabs>
          <w:tab w:val="clear" w:pos="2160"/>
          <w:tab w:val="num" w:pos="1080"/>
        </w:tabs>
        <w:spacing w:after="240"/>
        <w:ind w:hanging="108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число языковых оши</w:t>
      </w:r>
      <w:r>
        <w:rPr>
          <w:rFonts w:ascii="Times New Roman" w:hAnsi="Times New Roman"/>
          <w:sz w:val="24"/>
          <w:szCs w:val="24"/>
        </w:rPr>
        <w:t>бок и стилистических недочетов.</w:t>
      </w:r>
    </w:p>
    <w:p w:rsidR="007B4CAF" w:rsidRDefault="007B4CAF" w:rsidP="007B4CAF">
      <w:pPr>
        <w:pStyle w:val="a7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7B4CAF" w:rsidRDefault="007B4CAF" w:rsidP="007B4CAF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</w:t>
      </w:r>
      <w:r>
        <w:rPr>
          <w:rFonts w:ascii="Times New Roman" w:hAnsi="Times New Roman"/>
          <w:sz w:val="24"/>
          <w:szCs w:val="24"/>
        </w:rPr>
        <w:t>мых источников и ссылок на них;</w:t>
      </w:r>
    </w:p>
    <w:p w:rsidR="007B4CAF" w:rsidRDefault="007B4CAF" w:rsidP="007B4CAF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>реальное использование в работе литературы п</w:t>
      </w:r>
      <w:r>
        <w:rPr>
          <w:rFonts w:ascii="Times New Roman" w:hAnsi="Times New Roman"/>
          <w:sz w:val="24"/>
          <w:szCs w:val="24"/>
        </w:rPr>
        <w:t>риведенной в списке источников;</w:t>
      </w:r>
    </w:p>
    <w:p w:rsidR="007B4CAF" w:rsidRPr="00B5225B" w:rsidRDefault="007B4CAF" w:rsidP="007B4CAF">
      <w:pPr>
        <w:pStyle w:val="a7"/>
        <w:numPr>
          <w:ilvl w:val="2"/>
          <w:numId w:val="18"/>
        </w:numPr>
        <w:tabs>
          <w:tab w:val="clear" w:pos="2880"/>
        </w:tabs>
        <w:spacing w:after="240"/>
        <w:ind w:left="14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“5”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“4”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t>Отметка “3”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CC6CEF">
        <w:rPr>
          <w:rFonts w:ascii="Times New Roman" w:hAnsi="Times New Roman"/>
          <w:b/>
          <w:sz w:val="24"/>
          <w:szCs w:val="24"/>
        </w:rPr>
        <w:lastRenderedPageBreak/>
        <w:t>Отметка “2”</w:t>
      </w:r>
      <w:r w:rsidRPr="00B5225B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7B4CAF" w:rsidRPr="00B5225B" w:rsidRDefault="007B4CAF" w:rsidP="007B4CAF">
      <w:pPr>
        <w:pStyle w:val="a7"/>
        <w:spacing w:after="240"/>
        <w:jc w:val="both"/>
        <w:rPr>
          <w:rFonts w:ascii="Times New Roman" w:hAnsi="Times New Roman"/>
          <w:sz w:val="24"/>
          <w:szCs w:val="24"/>
        </w:rPr>
      </w:pPr>
      <w:r w:rsidRPr="00B5225B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7B4CAF" w:rsidRPr="00F30BB8" w:rsidRDefault="007B4CAF" w:rsidP="007B4CA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презентаций</w:t>
      </w:r>
    </w:p>
    <w:p w:rsidR="007B4CAF" w:rsidRPr="00F30BB8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 xml:space="preserve">Одним из видов творческой работы может быть презентация, составленная в </w:t>
      </w:r>
      <w:proofErr w:type="gramStart"/>
      <w:r w:rsidRPr="00F30BB8">
        <w:rPr>
          <w:rFonts w:ascii="Times New Roman" w:hAnsi="Times New Roman"/>
          <w:sz w:val="24"/>
          <w:szCs w:val="24"/>
        </w:rPr>
        <w:t xml:space="preserve">программе  </w:t>
      </w:r>
      <w:proofErr w:type="spellStart"/>
      <w:r w:rsidRPr="00F30BB8">
        <w:rPr>
          <w:rFonts w:ascii="Times New Roman" w:hAnsi="Times New Roman"/>
          <w:sz w:val="24"/>
          <w:szCs w:val="24"/>
        </w:rPr>
        <w:t>PowerPoint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900"/>
        <w:gridCol w:w="1260"/>
      </w:tblGrid>
      <w:tr w:rsidR="007B4CAF" w:rsidRPr="00F30BB8" w:rsidTr="000E238E">
        <w:tc>
          <w:tcPr>
            <w:tcW w:w="1728" w:type="dxa"/>
          </w:tcPr>
          <w:p w:rsidR="007B4CAF" w:rsidRPr="00F30BB8" w:rsidRDefault="007B4CAF" w:rsidP="000E23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7B4CAF" w:rsidRPr="00F30BB8" w:rsidRDefault="007B4CAF" w:rsidP="000E23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оценивания</w:t>
            </w: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7B4CAF" w:rsidRPr="00F30BB8" w:rsidTr="000E238E">
        <w:tc>
          <w:tcPr>
            <w:tcW w:w="1728" w:type="dxa"/>
            <w:vMerge w:val="restart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Дизайн  презентации</w:t>
            </w: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 w:val="restart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 w:val="restart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c>
          <w:tcPr>
            <w:tcW w:w="1728" w:type="dxa"/>
            <w:vMerge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0E238E">
        <w:trPr>
          <w:trHeight w:val="288"/>
        </w:trPr>
        <w:tc>
          <w:tcPr>
            <w:tcW w:w="1728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B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260" w:type="dxa"/>
          </w:tcPr>
          <w:p w:rsidR="007B4CAF" w:rsidRPr="00F30BB8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CAF" w:rsidRPr="00F30BB8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7B4CAF" w:rsidRPr="00F30BB8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7B4CAF" w:rsidRPr="00F30BB8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7B4CAF" w:rsidRDefault="007B4CAF" w:rsidP="007B4CAF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ab/>
        <w:t>Оценка «2» ставится во всех остальных возможных случаях.</w:t>
      </w:r>
    </w:p>
    <w:p w:rsidR="007B4CAF" w:rsidRPr="00F30BB8" w:rsidRDefault="007B4CAF" w:rsidP="007B4CA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публикации (буклет)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2640"/>
        <w:gridCol w:w="2940"/>
      </w:tblGrid>
      <w:tr w:rsidR="007B4CAF" w:rsidRPr="00F30BB8" w:rsidTr="007B4CAF">
        <w:trPr>
          <w:cantSplit/>
          <w:trHeight w:val="653"/>
        </w:trPr>
        <w:tc>
          <w:tcPr>
            <w:tcW w:w="1008" w:type="dxa"/>
            <w:vAlign w:val="center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6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9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требуется доработка</w:t>
            </w:r>
          </w:p>
        </w:tc>
      </w:tr>
      <w:tr w:rsidR="007B4CAF" w:rsidRPr="00F30BB8" w:rsidTr="007B4CAF">
        <w:trPr>
          <w:cantSplit/>
          <w:trHeight w:val="1240"/>
        </w:trPr>
        <w:tc>
          <w:tcPr>
            <w:tcW w:w="1008" w:type="dxa"/>
            <w:vAlign w:val="center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дидактичес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кой информации, материал доступен, но идеи не совсем раскрыты.</w:t>
            </w:r>
          </w:p>
        </w:tc>
        <w:tc>
          <w:tcPr>
            <w:tcW w:w="29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 xml:space="preserve">Информация не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остоверна, идеи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раскрыты плохо.</w:t>
            </w:r>
          </w:p>
        </w:tc>
      </w:tr>
      <w:tr w:rsidR="007B4CAF" w:rsidRPr="00F30BB8" w:rsidTr="007B4CAF">
        <w:trPr>
          <w:cantSplit/>
          <w:trHeight w:val="1134"/>
        </w:trPr>
        <w:tc>
          <w:tcPr>
            <w:tcW w:w="1008" w:type="dxa"/>
            <w:vAlign w:val="center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7B4CAF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B4CAF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CAF" w:rsidRPr="00F30BB8" w:rsidTr="007B4CAF">
        <w:trPr>
          <w:cantSplit/>
          <w:trHeight w:val="1134"/>
        </w:trPr>
        <w:tc>
          <w:tcPr>
            <w:tcW w:w="1008" w:type="dxa"/>
            <w:vAlign w:val="center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lastRenderedPageBreak/>
              <w:t>Дизайн</w:t>
            </w:r>
          </w:p>
        </w:tc>
        <w:tc>
          <w:tcPr>
            <w:tcW w:w="32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23">
              <w:rPr>
                <w:rFonts w:ascii="Times New Roman" w:hAnsi="Times New Roman"/>
                <w:sz w:val="24"/>
                <w:szCs w:val="24"/>
              </w:rPr>
              <w:t>Эффективно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ьзовано пространство, ярко пред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легко чи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тается, но пространство использовано не совсем эффективно.</w:t>
            </w:r>
          </w:p>
        </w:tc>
        <w:tc>
          <w:tcPr>
            <w:tcW w:w="2940" w:type="dxa"/>
          </w:tcPr>
          <w:p w:rsidR="007B4CAF" w:rsidRPr="00B97723" w:rsidRDefault="007B4CAF" w:rsidP="000E238E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Неэффективно использовано пространство, бед</w:t>
            </w:r>
            <w:r w:rsidRPr="00B97723">
              <w:rPr>
                <w:rFonts w:ascii="Times New Roman" w:hAnsi="Times New Roman"/>
                <w:sz w:val="24"/>
                <w:szCs w:val="24"/>
              </w:rPr>
              <w:t>ный  иллюстративный материал.</w:t>
            </w:r>
          </w:p>
        </w:tc>
        <w:bookmarkStart w:id="0" w:name="_GoBack"/>
        <w:bookmarkEnd w:id="0"/>
      </w:tr>
    </w:tbl>
    <w:p w:rsidR="007B4CAF" w:rsidRPr="00F30BB8" w:rsidRDefault="007B4CAF" w:rsidP="007B4CAF">
      <w:pPr>
        <w:spacing w:after="240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Максимальная оценка – 10 баллов</w:t>
      </w:r>
    </w:p>
    <w:p w:rsidR="007B4CAF" w:rsidRPr="00F30BB8" w:rsidRDefault="007B4CAF" w:rsidP="007B4CA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30BB8">
        <w:rPr>
          <w:rFonts w:ascii="Times New Roman" w:hAnsi="Times New Roman"/>
          <w:b/>
          <w:sz w:val="24"/>
          <w:szCs w:val="24"/>
        </w:rPr>
        <w:t>Критерии оценивания коллективной работы над проектом</w:t>
      </w:r>
    </w:p>
    <w:p w:rsidR="007B4CAF" w:rsidRPr="00F30BB8" w:rsidRDefault="007B4CAF" w:rsidP="007B4CA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7B4CAF" w:rsidRPr="00F30BB8" w:rsidRDefault="007B4CAF" w:rsidP="007B4CA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«4» - работал активно, материал добывал с чьей-то помощью.</w:t>
      </w:r>
    </w:p>
    <w:p w:rsidR="007B4CAF" w:rsidRPr="00F30BB8" w:rsidRDefault="007B4CAF" w:rsidP="007B4CA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7B4CAF" w:rsidRPr="00F30BB8" w:rsidRDefault="007B4CAF" w:rsidP="007B4CA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30BB8">
        <w:rPr>
          <w:rFonts w:ascii="Times New Roman" w:hAnsi="Times New Roman"/>
          <w:sz w:val="24"/>
          <w:szCs w:val="24"/>
        </w:rPr>
        <w:t>«2» - несерьезно отнесся к общему делу, не выполнил поручения.</w:t>
      </w:r>
    </w:p>
    <w:p w:rsidR="007B4CAF" w:rsidRDefault="007B4CAF" w:rsidP="007B4CAF">
      <w:pPr>
        <w:spacing w:after="240" w:line="240" w:lineRule="auto"/>
        <w:jc w:val="both"/>
      </w:pPr>
      <w:r w:rsidRPr="00F30BB8">
        <w:rPr>
          <w:rFonts w:ascii="Times New Roman" w:hAnsi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7B4CAF" w:rsidRPr="0085219C" w:rsidRDefault="007B4CAF" w:rsidP="007B4CAF">
      <w:pPr>
        <w:rPr>
          <w:rFonts w:ascii="Times New Roman" w:hAnsi="Times New Roman" w:cs="Times New Roman"/>
          <w:sz w:val="28"/>
          <w:szCs w:val="28"/>
        </w:rPr>
      </w:pPr>
    </w:p>
    <w:sectPr w:rsidR="007B4CAF" w:rsidRPr="0085219C" w:rsidSect="004957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8783B"/>
    <w:multiLevelType w:val="hybridMultilevel"/>
    <w:tmpl w:val="A9BC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541C70"/>
    <w:multiLevelType w:val="hybridMultilevel"/>
    <w:tmpl w:val="3B0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84028C"/>
    <w:multiLevelType w:val="multilevel"/>
    <w:tmpl w:val="AC9E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376B31"/>
    <w:multiLevelType w:val="multilevel"/>
    <w:tmpl w:val="1D58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0"/>
  </w:num>
  <w:num w:numId="5">
    <w:abstractNumId w:val="10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  <w:num w:numId="18">
    <w:abstractNumId w:val="8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9C"/>
    <w:rsid w:val="000041F2"/>
    <w:rsid w:val="000051AD"/>
    <w:rsid w:val="00027F54"/>
    <w:rsid w:val="00067B77"/>
    <w:rsid w:val="000844A0"/>
    <w:rsid w:val="00093C81"/>
    <w:rsid w:val="000A4749"/>
    <w:rsid w:val="000E220A"/>
    <w:rsid w:val="00120F38"/>
    <w:rsid w:val="0016609F"/>
    <w:rsid w:val="001D33D3"/>
    <w:rsid w:val="001E4C17"/>
    <w:rsid w:val="00202DAB"/>
    <w:rsid w:val="002034E1"/>
    <w:rsid w:val="00211767"/>
    <w:rsid w:val="002716F5"/>
    <w:rsid w:val="00280329"/>
    <w:rsid w:val="002E02D9"/>
    <w:rsid w:val="002E5D62"/>
    <w:rsid w:val="003229FF"/>
    <w:rsid w:val="00383904"/>
    <w:rsid w:val="00386105"/>
    <w:rsid w:val="003918E3"/>
    <w:rsid w:val="00397728"/>
    <w:rsid w:val="003C0E7C"/>
    <w:rsid w:val="003D3A9D"/>
    <w:rsid w:val="00400333"/>
    <w:rsid w:val="00424941"/>
    <w:rsid w:val="00466F7C"/>
    <w:rsid w:val="00492AB9"/>
    <w:rsid w:val="00495744"/>
    <w:rsid w:val="004B2135"/>
    <w:rsid w:val="004D1003"/>
    <w:rsid w:val="004E1661"/>
    <w:rsid w:val="00513871"/>
    <w:rsid w:val="0051420E"/>
    <w:rsid w:val="005419AE"/>
    <w:rsid w:val="00550B3E"/>
    <w:rsid w:val="00554B84"/>
    <w:rsid w:val="00572EF2"/>
    <w:rsid w:val="005761A6"/>
    <w:rsid w:val="005A18DF"/>
    <w:rsid w:val="006162EB"/>
    <w:rsid w:val="00667FB3"/>
    <w:rsid w:val="00675D29"/>
    <w:rsid w:val="006817E0"/>
    <w:rsid w:val="006C1D09"/>
    <w:rsid w:val="006D5B1C"/>
    <w:rsid w:val="007038E2"/>
    <w:rsid w:val="00712158"/>
    <w:rsid w:val="007951F1"/>
    <w:rsid w:val="007B4CAF"/>
    <w:rsid w:val="007F13EF"/>
    <w:rsid w:val="007F6BFA"/>
    <w:rsid w:val="008105D9"/>
    <w:rsid w:val="0081607A"/>
    <w:rsid w:val="00830688"/>
    <w:rsid w:val="00841A43"/>
    <w:rsid w:val="0085219C"/>
    <w:rsid w:val="008575BE"/>
    <w:rsid w:val="00873178"/>
    <w:rsid w:val="008F4FA3"/>
    <w:rsid w:val="009336AB"/>
    <w:rsid w:val="00941AAC"/>
    <w:rsid w:val="009B08BC"/>
    <w:rsid w:val="009C1BEF"/>
    <w:rsid w:val="009D16AC"/>
    <w:rsid w:val="00A52B4A"/>
    <w:rsid w:val="00A540FD"/>
    <w:rsid w:val="00A6094E"/>
    <w:rsid w:val="00A70295"/>
    <w:rsid w:val="00A87500"/>
    <w:rsid w:val="00AA1B2F"/>
    <w:rsid w:val="00AA63F6"/>
    <w:rsid w:val="00B00392"/>
    <w:rsid w:val="00B171B3"/>
    <w:rsid w:val="00B2450C"/>
    <w:rsid w:val="00B36CA6"/>
    <w:rsid w:val="00BE25B8"/>
    <w:rsid w:val="00C078B5"/>
    <w:rsid w:val="00C10231"/>
    <w:rsid w:val="00C144FF"/>
    <w:rsid w:val="00C208E3"/>
    <w:rsid w:val="00C6059B"/>
    <w:rsid w:val="00C806AA"/>
    <w:rsid w:val="00CB4D37"/>
    <w:rsid w:val="00D22893"/>
    <w:rsid w:val="00D32AA1"/>
    <w:rsid w:val="00D51539"/>
    <w:rsid w:val="00D63913"/>
    <w:rsid w:val="00D832F0"/>
    <w:rsid w:val="00DB7F6B"/>
    <w:rsid w:val="00DD7E4D"/>
    <w:rsid w:val="00DE0D07"/>
    <w:rsid w:val="00DE5238"/>
    <w:rsid w:val="00DF014F"/>
    <w:rsid w:val="00E214C4"/>
    <w:rsid w:val="00E34C48"/>
    <w:rsid w:val="00E42B60"/>
    <w:rsid w:val="00E52D27"/>
    <w:rsid w:val="00E813D4"/>
    <w:rsid w:val="00E82DDF"/>
    <w:rsid w:val="00E91611"/>
    <w:rsid w:val="00ED550F"/>
    <w:rsid w:val="00EE78BA"/>
    <w:rsid w:val="00F023FF"/>
    <w:rsid w:val="00F076D1"/>
    <w:rsid w:val="00F2003A"/>
    <w:rsid w:val="00F33B65"/>
    <w:rsid w:val="00F36F7E"/>
    <w:rsid w:val="00F41337"/>
    <w:rsid w:val="00F531EA"/>
    <w:rsid w:val="00FB38BA"/>
    <w:rsid w:val="00FC20E2"/>
    <w:rsid w:val="00FC5E1F"/>
    <w:rsid w:val="00FD514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CDCF"/>
  <w15:docId w15:val="{85B2D205-E108-46D1-898F-A82DB92C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13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rsid w:val="007B4C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B4CAF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7B4CA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99"/>
    <w:qFormat/>
    <w:rsid w:val="007B4CA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956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3811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798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1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19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030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B8F9-7509-4D54-A5BE-A6C9F4A1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33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115</cp:revision>
  <dcterms:created xsi:type="dcterms:W3CDTF">2015-06-23T06:12:00Z</dcterms:created>
  <dcterms:modified xsi:type="dcterms:W3CDTF">2017-11-12T13:06:00Z</dcterms:modified>
</cp:coreProperties>
</file>