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88" w:rsidRDefault="00D27A88" w:rsidP="00D27A88"/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10300" cy="1754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учебная программа </w:t>
      </w:r>
    </w:p>
    <w:p w:rsidR="00D27A88" w:rsidRDefault="00D27A88" w:rsidP="00D27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алгебре (102 часа)</w:t>
      </w:r>
    </w:p>
    <w:p w:rsidR="00D27A88" w:rsidRDefault="00D27A88" w:rsidP="00D27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7 «б»  класса </w:t>
      </w:r>
    </w:p>
    <w:p w:rsidR="00D27A88" w:rsidRDefault="00D27A88" w:rsidP="00D27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2017 - 2018 учебный год</w:t>
      </w:r>
    </w:p>
    <w:p w:rsidR="00D27A88" w:rsidRDefault="00D27A88" w:rsidP="00D27A88">
      <w:pPr>
        <w:jc w:val="center"/>
        <w:rPr>
          <w:b/>
          <w:sz w:val="36"/>
          <w:szCs w:val="36"/>
        </w:rPr>
      </w:pPr>
    </w:p>
    <w:p w:rsidR="00D27A88" w:rsidRDefault="00D27A88" w:rsidP="00D27A88">
      <w:pPr>
        <w:jc w:val="center"/>
        <w:rPr>
          <w:sz w:val="36"/>
          <w:szCs w:val="36"/>
        </w:rPr>
      </w:pPr>
    </w:p>
    <w:p w:rsidR="00D27A88" w:rsidRDefault="00D27A88" w:rsidP="00D27A88">
      <w:pPr>
        <w:jc w:val="center"/>
        <w:rPr>
          <w:sz w:val="36"/>
          <w:szCs w:val="36"/>
        </w:rPr>
      </w:pPr>
    </w:p>
    <w:p w:rsidR="00D27A88" w:rsidRDefault="00D27A88" w:rsidP="00D27A88">
      <w:pPr>
        <w:jc w:val="center"/>
      </w:pPr>
    </w:p>
    <w:p w:rsidR="00D27A88" w:rsidRDefault="00D27A88" w:rsidP="00D27A88">
      <w:pPr>
        <w:jc w:val="center"/>
      </w:pPr>
    </w:p>
    <w:p w:rsidR="00D27A88" w:rsidRDefault="00D27A88" w:rsidP="00D27A88">
      <w:pPr>
        <w:jc w:val="center"/>
      </w:pPr>
    </w:p>
    <w:p w:rsidR="00D27A88" w:rsidRDefault="00D27A88" w:rsidP="00D27A88">
      <w:pPr>
        <w:jc w:val="center"/>
      </w:pPr>
    </w:p>
    <w:p w:rsidR="00D27A88" w:rsidRDefault="00D27A88" w:rsidP="00D27A88">
      <w:pPr>
        <w:jc w:val="center"/>
        <w:rPr>
          <w:sz w:val="28"/>
          <w:szCs w:val="28"/>
        </w:rPr>
      </w:pPr>
    </w:p>
    <w:p w:rsidR="00D27A88" w:rsidRDefault="00D27A88" w:rsidP="00D27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D27A88" w:rsidRDefault="00D27A88" w:rsidP="00D27A8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Турклиева</w:t>
      </w:r>
      <w:proofErr w:type="spellEnd"/>
      <w:r>
        <w:rPr>
          <w:sz w:val="28"/>
          <w:szCs w:val="28"/>
        </w:rPr>
        <w:t xml:space="preserve"> З.Р., </w:t>
      </w:r>
    </w:p>
    <w:p w:rsidR="00D27A88" w:rsidRDefault="00D27A88" w:rsidP="00D27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информатики </w:t>
      </w:r>
    </w:p>
    <w:p w:rsidR="00D27A88" w:rsidRDefault="00D27A88" w:rsidP="00D27A8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D27A88" w:rsidRDefault="00D27A88" w:rsidP="00FA140C">
      <w:pPr>
        <w:ind w:left="2832"/>
        <w:rPr>
          <w:b/>
          <w:sz w:val="26"/>
          <w:szCs w:val="26"/>
        </w:rPr>
      </w:pPr>
    </w:p>
    <w:p w:rsidR="007A7335" w:rsidRPr="009E3C0C" w:rsidRDefault="007A7335" w:rsidP="00FA140C">
      <w:pPr>
        <w:ind w:left="2832"/>
        <w:rPr>
          <w:b/>
          <w:sz w:val="26"/>
          <w:szCs w:val="26"/>
        </w:rPr>
      </w:pPr>
      <w:bookmarkStart w:id="0" w:name="_GoBack"/>
      <w:bookmarkEnd w:id="0"/>
      <w:r w:rsidRPr="009E3C0C">
        <w:rPr>
          <w:b/>
          <w:sz w:val="26"/>
          <w:szCs w:val="26"/>
        </w:rPr>
        <w:lastRenderedPageBreak/>
        <w:t>Пояснительная записка</w:t>
      </w:r>
    </w:p>
    <w:p w:rsidR="00D1675E" w:rsidRDefault="00D1675E" w:rsidP="00D1675E">
      <w:pPr>
        <w:jc w:val="center"/>
      </w:pPr>
    </w:p>
    <w:p w:rsidR="00092929" w:rsidRPr="00EF6E68" w:rsidRDefault="00D1675E" w:rsidP="00D1675E">
      <w:pPr>
        <w:ind w:firstLine="708"/>
        <w:jc w:val="both"/>
      </w:pPr>
      <w:r w:rsidRPr="00EF6E68">
        <w:t xml:space="preserve">Рабочая программа </w:t>
      </w:r>
      <w:r w:rsidR="00EF6E68" w:rsidRPr="00EF6E68">
        <w:t>ориентирована на учащихся 7 класса и реализуется на основе следующих документов</w:t>
      </w:r>
      <w:r w:rsidR="00092929" w:rsidRPr="00EF6E68">
        <w:t>:</w:t>
      </w:r>
      <w:r w:rsidRPr="00EF6E68">
        <w:t xml:space="preserve"> </w:t>
      </w:r>
    </w:p>
    <w:p w:rsidR="00092929" w:rsidRPr="00EF6E68" w:rsidRDefault="00092929" w:rsidP="00092929">
      <w:pPr>
        <w:pStyle w:val="a3"/>
        <w:numPr>
          <w:ilvl w:val="0"/>
          <w:numId w:val="13"/>
        </w:numPr>
      </w:pPr>
      <w:r w:rsidRPr="00EF6E68">
        <w:t xml:space="preserve">Ю. Н. Макарычев, Н. Г. </w:t>
      </w:r>
      <w:proofErr w:type="spellStart"/>
      <w:r w:rsidRPr="00EF6E68">
        <w:t>Миндюк</w:t>
      </w:r>
      <w:proofErr w:type="spellEnd"/>
      <w:r w:rsidRPr="00EF6E68">
        <w:t xml:space="preserve">, К. И. </w:t>
      </w:r>
      <w:proofErr w:type="spellStart"/>
      <w:r w:rsidRPr="00EF6E68">
        <w:t>Нешков</w:t>
      </w:r>
      <w:proofErr w:type="spellEnd"/>
      <w:r w:rsidRPr="00EF6E68">
        <w:t>, С. Б. Суворова. Программы по алгебре 7 класс;</w:t>
      </w:r>
    </w:p>
    <w:p w:rsidR="00092929" w:rsidRPr="00EF6E68" w:rsidRDefault="00092929" w:rsidP="00092929">
      <w:pPr>
        <w:pStyle w:val="a3"/>
        <w:numPr>
          <w:ilvl w:val="0"/>
          <w:numId w:val="13"/>
        </w:numPr>
      </w:pPr>
      <w:r w:rsidRPr="00EF6E68">
        <w:t>П</w:t>
      </w:r>
      <w:r w:rsidR="00D1675E" w:rsidRPr="00EF6E68">
        <w:t xml:space="preserve">рограммы для общеобразовательных учреждений  «Алгебра 7-9 классы», </w:t>
      </w:r>
      <w:r w:rsidRPr="00EF6E68">
        <w:t xml:space="preserve"> </w:t>
      </w:r>
      <w:r w:rsidR="00D1675E" w:rsidRPr="00EF6E68">
        <w:t xml:space="preserve">автор </w:t>
      </w:r>
      <w:proofErr w:type="spellStart"/>
      <w:r w:rsidR="00D1675E" w:rsidRPr="00EF6E68">
        <w:t>Бурмистрова</w:t>
      </w:r>
      <w:proofErr w:type="spellEnd"/>
      <w:r w:rsidR="00D1675E" w:rsidRPr="00EF6E68">
        <w:t xml:space="preserve"> Т.А</w:t>
      </w:r>
      <w:r w:rsidRPr="00EF6E68">
        <w:t>., «Издательство «Просвещение»;</w:t>
      </w:r>
    </w:p>
    <w:p w:rsidR="00EF6E68" w:rsidRPr="00EF6E68" w:rsidRDefault="00EF6E68" w:rsidP="00EF6E68">
      <w:pPr>
        <w:pStyle w:val="a3"/>
        <w:numPr>
          <w:ilvl w:val="0"/>
          <w:numId w:val="13"/>
        </w:numPr>
        <w:jc w:val="both"/>
        <w:rPr>
          <w:rFonts w:eastAsia="Calibri"/>
        </w:rPr>
      </w:pPr>
      <w:r w:rsidRPr="00EF6E68">
        <w:rPr>
          <w:rFonts w:eastAsia="Calibri"/>
        </w:rPr>
        <w:t>Федеральный государственный образовательный стандарт основного общего образования,  утвержденный приказом Министерства образования и науки РФ от 17 декабря 2010 года № 1897;</w:t>
      </w:r>
    </w:p>
    <w:p w:rsidR="00092929" w:rsidRPr="00EF6E68" w:rsidRDefault="00092929" w:rsidP="00092929">
      <w:pPr>
        <w:pStyle w:val="a3"/>
        <w:numPr>
          <w:ilvl w:val="0"/>
          <w:numId w:val="13"/>
        </w:numPr>
        <w:rPr>
          <w:rFonts w:eastAsia="Calibri"/>
        </w:rPr>
      </w:pPr>
      <w:r w:rsidRPr="00EF6E68">
        <w:rPr>
          <w:rFonts w:eastAsia="Calibri"/>
        </w:rPr>
        <w:t>Учебн</w:t>
      </w:r>
      <w:r w:rsidR="00EF6E68" w:rsidRPr="00EF6E68">
        <w:rPr>
          <w:rFonts w:eastAsia="Calibri"/>
        </w:rPr>
        <w:t>ый</w:t>
      </w:r>
      <w:r w:rsidRPr="00EF6E68">
        <w:rPr>
          <w:rFonts w:eastAsia="Calibri"/>
        </w:rPr>
        <w:t xml:space="preserve"> план МКОУ «Лицей №1 </w:t>
      </w:r>
      <w:proofErr w:type="spellStart"/>
      <w:r w:rsidRPr="00EF6E68">
        <w:rPr>
          <w:rFonts w:eastAsia="Calibri"/>
        </w:rPr>
        <w:t>г</w:t>
      </w:r>
      <w:proofErr w:type="gramStart"/>
      <w:r w:rsidRPr="00EF6E68">
        <w:rPr>
          <w:rFonts w:eastAsia="Calibri"/>
        </w:rPr>
        <w:t>.У</w:t>
      </w:r>
      <w:proofErr w:type="gramEnd"/>
      <w:r w:rsidRPr="00EF6E68">
        <w:rPr>
          <w:rFonts w:eastAsia="Calibri"/>
        </w:rPr>
        <w:t>сть-Джегуты</w:t>
      </w:r>
      <w:proofErr w:type="spellEnd"/>
      <w:r w:rsidRPr="00EF6E68">
        <w:rPr>
          <w:rFonts w:eastAsia="Calibri"/>
        </w:rPr>
        <w:t xml:space="preserve"> </w:t>
      </w:r>
      <w:proofErr w:type="spellStart"/>
      <w:r w:rsidRPr="00EF6E68">
        <w:rPr>
          <w:rFonts w:eastAsia="Calibri"/>
        </w:rPr>
        <w:t>им.А.М.Тебуева</w:t>
      </w:r>
      <w:proofErr w:type="spellEnd"/>
      <w:r w:rsidRPr="00EF6E68">
        <w:rPr>
          <w:rFonts w:eastAsia="Calibri"/>
        </w:rPr>
        <w:t>».</w:t>
      </w:r>
    </w:p>
    <w:p w:rsidR="00092929" w:rsidRDefault="00092929" w:rsidP="00EF6E68"/>
    <w:p w:rsidR="007A7335" w:rsidRPr="00D1675E" w:rsidRDefault="007A7335" w:rsidP="00D1675E">
      <w:pPr>
        <w:ind w:firstLine="708"/>
        <w:jc w:val="both"/>
      </w:pPr>
      <w:r w:rsidRPr="00D1675E">
        <w:t xml:space="preserve">Алгебра является одним из опорных предметов основной школы: она обеспечивает изучение других дисциплин. </w:t>
      </w:r>
    </w:p>
    <w:p w:rsidR="007A7335" w:rsidRDefault="00545A3D" w:rsidP="00D1675E">
      <w:pPr>
        <w:ind w:firstLine="708"/>
        <w:jc w:val="both"/>
      </w:pPr>
      <w:r w:rsidRPr="00D1675E">
        <w:t>А</w:t>
      </w:r>
      <w:r w:rsidR="007A7335" w:rsidRPr="00D1675E">
        <w:t>лгебра развивает нравственные черты личности (настойчивость, ответственность, целеустремлённость, творческую активность, самостоятельность,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76433E" w:rsidRPr="0076433E" w:rsidRDefault="0076433E" w:rsidP="0076433E">
      <w:pPr>
        <w:pStyle w:val="c6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6433E">
        <w:rPr>
          <w:rStyle w:val="c31"/>
          <w:b/>
          <w:bCs/>
          <w:color w:val="000000"/>
        </w:rPr>
        <w:t>Цель изучения курса алгебры в 7 классе</w:t>
      </w:r>
    </w:p>
    <w:p w:rsidR="0076433E" w:rsidRPr="0076433E" w:rsidRDefault="0076433E" w:rsidP="0076433E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433E">
        <w:rPr>
          <w:rStyle w:val="c10"/>
          <w:color w:val="000000"/>
        </w:rPr>
        <w:t>Целью изучения курса алгебры в 7 классе является:</w:t>
      </w:r>
    </w:p>
    <w:p w:rsidR="0076433E" w:rsidRPr="0076433E" w:rsidRDefault="0076433E" w:rsidP="0076433E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76433E">
        <w:rPr>
          <w:rStyle w:val="c10"/>
          <w:color w:val="00000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6433E" w:rsidRPr="0076433E" w:rsidRDefault="0076433E" w:rsidP="0076433E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76433E">
        <w:rPr>
          <w:rStyle w:val="c10"/>
          <w:color w:val="00000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6433E" w:rsidRPr="0076433E" w:rsidRDefault="0076433E" w:rsidP="0076433E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76433E">
        <w:rPr>
          <w:rStyle w:val="c10"/>
          <w:color w:val="00000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6433E" w:rsidRPr="0076433E" w:rsidRDefault="0076433E" w:rsidP="0076433E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76433E">
        <w:rPr>
          <w:rStyle w:val="c10"/>
          <w:color w:val="000000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6433E">
        <w:rPr>
          <w:rStyle w:val="c10"/>
          <w:color w:val="000000"/>
        </w:rPr>
        <w:t>контрпримеры</w:t>
      </w:r>
      <w:proofErr w:type="spellEnd"/>
      <w:r w:rsidRPr="0076433E">
        <w:rPr>
          <w:rStyle w:val="c10"/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6433E" w:rsidRPr="0076433E" w:rsidRDefault="0076433E" w:rsidP="0076433E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 w:rsidRPr="0076433E">
        <w:rPr>
          <w:rStyle w:val="c10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6433E" w:rsidRPr="00D1675E" w:rsidRDefault="0076433E" w:rsidP="00D1675E">
      <w:pPr>
        <w:ind w:firstLine="708"/>
        <w:jc w:val="both"/>
      </w:pPr>
    </w:p>
    <w:p w:rsidR="007A7335" w:rsidRPr="00D1675E" w:rsidRDefault="007A7335" w:rsidP="00D1675E">
      <w:pPr>
        <w:ind w:firstLine="708"/>
        <w:jc w:val="both"/>
      </w:pPr>
      <w:r w:rsidRPr="00EF6E68">
        <w:rPr>
          <w:b/>
        </w:rPr>
        <w:t>Изучение алгебры позволяет</w:t>
      </w:r>
      <w:r w:rsidRPr="00D1675E">
        <w:t xml:space="preserve">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алгебры школьники должны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7A7335" w:rsidRPr="00D1675E" w:rsidRDefault="007A7335" w:rsidP="00D1675E">
      <w:pPr>
        <w:ind w:firstLine="708"/>
        <w:jc w:val="both"/>
      </w:pPr>
      <w:r w:rsidRPr="00EF6E68">
        <w:rPr>
          <w:b/>
        </w:rPr>
        <w:t>Важнейшей задачей школьного курса алгебры является</w:t>
      </w:r>
      <w:r w:rsidRPr="00D1675E">
        <w:t xml:space="preserve">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алгебра занимает ведущее место в формировании научно – теоретического мышления школьников.</w:t>
      </w:r>
    </w:p>
    <w:p w:rsidR="007A7335" w:rsidRPr="00D1675E" w:rsidRDefault="007A7335" w:rsidP="00D1675E">
      <w:pPr>
        <w:ind w:firstLine="708"/>
        <w:jc w:val="both"/>
      </w:pPr>
      <w:r w:rsidRPr="00D1675E">
        <w:t xml:space="preserve">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 </w:t>
      </w:r>
    </w:p>
    <w:p w:rsidR="007A7335" w:rsidRPr="00D1675E" w:rsidRDefault="007A7335" w:rsidP="00D1675E">
      <w:pPr>
        <w:widowControl w:val="0"/>
        <w:jc w:val="both"/>
        <w:rPr>
          <w:b/>
        </w:rPr>
      </w:pPr>
      <w:r w:rsidRPr="00D1675E">
        <w:rPr>
          <w:b/>
        </w:rPr>
        <w:t>Место курса в федеральном базисном учебном плане</w:t>
      </w:r>
    </w:p>
    <w:p w:rsidR="007A7335" w:rsidRPr="00D1675E" w:rsidRDefault="007A7335" w:rsidP="00D1675E">
      <w:pPr>
        <w:widowControl w:val="0"/>
        <w:jc w:val="both"/>
      </w:pPr>
      <w:r w:rsidRPr="00D1675E"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алгебры отводится 3 часа в неделю, всего 102 часа в год. </w:t>
      </w:r>
    </w:p>
    <w:p w:rsidR="00EF6E68" w:rsidRDefault="00EF6E68" w:rsidP="00D1675E">
      <w:pPr>
        <w:jc w:val="both"/>
        <w:rPr>
          <w:b/>
        </w:rPr>
      </w:pPr>
      <w:r>
        <w:rPr>
          <w:b/>
        </w:rPr>
        <w:t xml:space="preserve"> 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>Требования к результатам обучения и освоению содержания курса</w:t>
      </w:r>
    </w:p>
    <w:p w:rsidR="007A7335" w:rsidRPr="00D1675E" w:rsidRDefault="007A7335" w:rsidP="00D1675E">
      <w:pPr>
        <w:jc w:val="both"/>
      </w:pPr>
      <w:r w:rsidRPr="00D1675E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A7335" w:rsidRPr="00D1675E" w:rsidRDefault="007A7335" w:rsidP="00D1675E">
      <w:pPr>
        <w:jc w:val="both"/>
        <w:rPr>
          <w:b/>
          <w:i/>
        </w:rPr>
      </w:pPr>
      <w:r w:rsidRPr="00D1675E">
        <w:rPr>
          <w:b/>
          <w:i/>
        </w:rPr>
        <w:t>личностные: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>формирование целостного мировоззрения, соответствующего современному уровню науки и общественной практики;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 </w:t>
      </w:r>
      <w:proofErr w:type="spellStart"/>
      <w:r w:rsidRPr="00D1675E">
        <w:t>учебно</w:t>
      </w:r>
      <w:proofErr w:type="spellEnd"/>
      <w:r w:rsidRPr="00D1675E">
        <w:t xml:space="preserve"> – исследовательской, творческой и других видах деятельности;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1675E">
        <w:t>контрпримеры</w:t>
      </w:r>
      <w:proofErr w:type="spellEnd"/>
      <w:r w:rsidRPr="00D1675E">
        <w:t>;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>критичность мышления, умение распознать логически некорректные высказывания, отличать гипотезу от факта;</w:t>
      </w:r>
    </w:p>
    <w:p w:rsidR="007A7335" w:rsidRPr="00D1675E" w:rsidRDefault="007A7335" w:rsidP="00D1675E">
      <w:pPr>
        <w:numPr>
          <w:ilvl w:val="0"/>
          <w:numId w:val="8"/>
        </w:numPr>
        <w:tabs>
          <w:tab w:val="clear" w:pos="-180"/>
          <w:tab w:val="num" w:pos="0"/>
        </w:tabs>
        <w:ind w:left="0" w:firstLine="0"/>
        <w:jc w:val="both"/>
      </w:pPr>
      <w:r w:rsidRPr="00D1675E">
        <w:t>способность к эмоциональному восприятию математических объектов, задач, решений, рассуждений;</w:t>
      </w:r>
    </w:p>
    <w:p w:rsidR="007A7335" w:rsidRPr="00D1675E" w:rsidRDefault="007A7335" w:rsidP="00D1675E">
      <w:pPr>
        <w:jc w:val="both"/>
        <w:rPr>
          <w:b/>
          <w:i/>
        </w:rPr>
      </w:pPr>
      <w:r w:rsidRPr="00D1675E">
        <w:rPr>
          <w:b/>
          <w:i/>
        </w:rPr>
        <w:t>предметные: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умение работать с математическим текстом (</w:t>
      </w:r>
      <w:proofErr w:type="spellStart"/>
      <w:r w:rsidRPr="00D1675E">
        <w:t>структуирование</w:t>
      </w:r>
      <w:proofErr w:type="spellEnd"/>
      <w:r w:rsidRPr="00D1675E">
        <w:t>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умение выполнять алгебраические преобразования рациональных выражений, применять их для решения математических задач и задач, возникающих в смежных предметах;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предметов, практики;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7A7335" w:rsidRPr="00D1675E" w:rsidRDefault="007A7335" w:rsidP="00D1675E">
      <w:pPr>
        <w:pStyle w:val="a3"/>
        <w:numPr>
          <w:ilvl w:val="0"/>
          <w:numId w:val="10"/>
        </w:numPr>
        <w:jc w:val="both"/>
      </w:pPr>
      <w:r w:rsidRPr="00D1675E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A7335" w:rsidRPr="00D1675E" w:rsidRDefault="007A7335" w:rsidP="00D1675E">
      <w:pPr>
        <w:ind w:firstLine="708"/>
        <w:jc w:val="both"/>
      </w:pPr>
      <w:r w:rsidRPr="00D1675E">
        <w:lastRenderedPageBreak/>
        <w:t>В тематическом планировании разделы основного содержания по алгебре разбиты на темы в хронологии их изучения, по соответствующему учебнику.</w:t>
      </w:r>
    </w:p>
    <w:p w:rsidR="007A7335" w:rsidRPr="00D1675E" w:rsidRDefault="007A7335" w:rsidP="00D1675E">
      <w:pPr>
        <w:ind w:firstLine="708"/>
        <w:jc w:val="both"/>
      </w:pPr>
      <w:r w:rsidRPr="00D1675E">
        <w:t>Особенностью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деятельного подхода в обучении, на организацию разнообразной учебной деятельности, отвечающим современным психолого-педагогическим воззрениям, на использование современных технологий.</w:t>
      </w:r>
    </w:p>
    <w:p w:rsidR="00D1675E" w:rsidRDefault="00D1675E" w:rsidP="00D1675E">
      <w:pPr>
        <w:jc w:val="both"/>
        <w:rPr>
          <w:b/>
        </w:rPr>
      </w:pP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I</w:t>
      </w:r>
      <w:r w:rsidRPr="00D1675E">
        <w:rPr>
          <w:b/>
        </w:rPr>
        <w:t>. Выражения, тождества, уравнения – 2</w:t>
      </w:r>
      <w:r w:rsidR="0089629D">
        <w:rPr>
          <w:b/>
        </w:rPr>
        <w:t>2</w:t>
      </w:r>
      <w:r w:rsidRPr="00D1675E">
        <w:rPr>
          <w:b/>
        </w:rPr>
        <w:t>ч.</w:t>
      </w:r>
    </w:p>
    <w:p w:rsidR="007A7335" w:rsidRPr="00D1675E" w:rsidRDefault="007A7335" w:rsidP="00D1675E">
      <w:r w:rsidRPr="00D1675E">
        <w:t xml:space="preserve">Находить значения числовых выражений, </w:t>
      </w:r>
      <w:r w:rsidR="009E3C0C" w:rsidRPr="00D1675E">
        <w:t xml:space="preserve">а также выражений с переменными </w:t>
      </w:r>
      <w:r w:rsidRPr="00D1675E">
        <w:t>при указанных значениях переменных. Использовать знаки &lt;, &gt;, ≤, ≥, читать и составлять двойные неравенства.</w:t>
      </w:r>
    </w:p>
    <w:p w:rsidR="007A7335" w:rsidRPr="00D1675E" w:rsidRDefault="007A7335" w:rsidP="00D1675E">
      <w:r w:rsidRPr="00D1675E">
        <w:t>Выполнять простейшие преобразования выражений: приводить подобные слагаемые, раскрывать скобки в сумме или разности выражений.</w:t>
      </w:r>
    </w:p>
    <w:p w:rsidR="007A7335" w:rsidRPr="00D1675E" w:rsidRDefault="007A7335" w:rsidP="00D1675E">
      <w:r w:rsidRPr="00D1675E">
        <w:t xml:space="preserve">Решать уравнения вида </w:t>
      </w:r>
      <w:proofErr w:type="gramStart"/>
      <w:r w:rsidRPr="00D1675E">
        <w:rPr>
          <w:i/>
        </w:rPr>
        <w:t>ах</w:t>
      </w:r>
      <w:proofErr w:type="gramEnd"/>
      <w:r w:rsidRPr="00D1675E">
        <w:rPr>
          <w:i/>
        </w:rPr>
        <w:t xml:space="preserve"> = </w:t>
      </w:r>
      <w:r w:rsidRPr="00D1675E">
        <w:rPr>
          <w:i/>
          <w:lang w:val="en-US"/>
        </w:rPr>
        <w:t>b</w:t>
      </w:r>
      <w:r w:rsidRPr="00D1675E">
        <w:t xml:space="preserve"> при различных значениях </w:t>
      </w:r>
      <w:r w:rsidRPr="00D1675E">
        <w:rPr>
          <w:i/>
        </w:rPr>
        <w:t xml:space="preserve"> </w:t>
      </w:r>
      <w:r w:rsidRPr="00D1675E">
        <w:rPr>
          <w:i/>
          <w:lang w:val="en-US"/>
        </w:rPr>
        <w:t>a</w:t>
      </w:r>
      <w:r w:rsidRPr="00D1675E">
        <w:rPr>
          <w:i/>
        </w:rPr>
        <w:t xml:space="preserve"> </w:t>
      </w:r>
      <w:r w:rsidRPr="00D1675E">
        <w:t>и</w:t>
      </w:r>
      <w:r w:rsidRPr="00D1675E">
        <w:rPr>
          <w:i/>
        </w:rPr>
        <w:t xml:space="preserve"> </w:t>
      </w:r>
      <w:r w:rsidRPr="00D1675E">
        <w:rPr>
          <w:i/>
          <w:lang w:val="en-US"/>
        </w:rPr>
        <w:t>b</w:t>
      </w:r>
      <w:r w:rsidRPr="00D1675E">
        <w:t>, а также несложные уравнения, сводящиеся к ним.</w:t>
      </w:r>
    </w:p>
    <w:p w:rsidR="007A7335" w:rsidRPr="00D1675E" w:rsidRDefault="007A7335" w:rsidP="00D1675E">
      <w:pPr>
        <w:jc w:val="both"/>
        <w:rPr>
          <w:b/>
        </w:rPr>
      </w:pPr>
      <w:r w:rsidRPr="00D1675E">
        <w:t xml:space="preserve"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</w:t>
      </w:r>
      <w:proofErr w:type="gramStart"/>
      <w:r w:rsidRPr="00D1675E">
        <w:t>в</w:t>
      </w:r>
      <w:proofErr w:type="gramEnd"/>
      <w:r w:rsidRPr="00D1675E">
        <w:t xml:space="preserve"> несложных ситуация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II</w:t>
      </w:r>
      <w:r w:rsidRPr="00D1675E">
        <w:rPr>
          <w:b/>
        </w:rPr>
        <w:t>. Функции – 11 ч.</w:t>
      </w:r>
    </w:p>
    <w:p w:rsidR="007A7335" w:rsidRPr="00D1675E" w:rsidRDefault="007A7335" w:rsidP="00D1675E">
      <w:r w:rsidRPr="00D1675E">
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</w:r>
      <w:r w:rsidRPr="00D1675E">
        <w:rPr>
          <w:lang w:val="en-US"/>
        </w:rPr>
        <w:t>k</w:t>
      </w:r>
      <w:r w:rsidRPr="00D1675E">
        <w:t xml:space="preserve"> на расположение в координатной плоскости графика функции </w:t>
      </w:r>
      <w:r w:rsidRPr="00D1675E">
        <w:rPr>
          <w:lang w:val="en-US"/>
        </w:rPr>
        <w:t>y</w:t>
      </w:r>
      <w:r w:rsidRPr="00D1675E">
        <w:t xml:space="preserve">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, где </w:t>
      </w:r>
      <w:r w:rsidRPr="00D1675E">
        <w:rPr>
          <w:lang w:val="en-US"/>
        </w:rPr>
        <w:t>k</w:t>
      </w:r>
      <w:r w:rsidRPr="00D1675E">
        <w:t xml:space="preserve"> ≠ 0, как зависит от значения  </w:t>
      </w:r>
      <w:r w:rsidRPr="00D1675E">
        <w:rPr>
          <w:lang w:val="en-US"/>
        </w:rPr>
        <w:t>k</w:t>
      </w:r>
      <w:r w:rsidRPr="00D1675E">
        <w:t xml:space="preserve"> и </w:t>
      </w:r>
      <w:r w:rsidRPr="00D1675E">
        <w:rPr>
          <w:lang w:val="en-US"/>
        </w:rPr>
        <w:t>b</w:t>
      </w:r>
      <w:r w:rsidRPr="00D1675E">
        <w:t xml:space="preserve"> взаимное расположение графиков двух функций вида </w:t>
      </w:r>
      <w:r w:rsidRPr="00D1675E">
        <w:rPr>
          <w:lang w:val="en-US"/>
        </w:rPr>
        <w:t>y</w:t>
      </w:r>
      <w:r w:rsidRPr="00D1675E">
        <w:t xml:space="preserve">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 + </w:t>
      </w:r>
      <w:r w:rsidRPr="00D1675E">
        <w:rPr>
          <w:lang w:val="en-US"/>
        </w:rPr>
        <w:t>b</w:t>
      </w:r>
      <w:r w:rsidRPr="00D1675E">
        <w:t xml:space="preserve">. Интерпретировать графики реальных зависимостей, описываемых формулами вида </w:t>
      </w:r>
      <w:r w:rsidRPr="00D1675E">
        <w:rPr>
          <w:lang w:val="en-US"/>
        </w:rPr>
        <w:t>y</w:t>
      </w:r>
      <w:r w:rsidRPr="00D1675E">
        <w:t xml:space="preserve">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, где </w:t>
      </w:r>
      <w:r w:rsidRPr="00D1675E">
        <w:rPr>
          <w:lang w:val="en-US"/>
        </w:rPr>
        <w:t>k</w:t>
      </w:r>
      <w:r w:rsidRPr="00D1675E">
        <w:t xml:space="preserve"> ≠ 0 и </w:t>
      </w:r>
      <w:r w:rsidRPr="00D1675E">
        <w:rPr>
          <w:lang w:val="en-US"/>
        </w:rPr>
        <w:t>y</w:t>
      </w:r>
      <w:r w:rsidRPr="00D1675E">
        <w:t xml:space="preserve">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 + </w:t>
      </w:r>
      <w:r w:rsidRPr="00D1675E">
        <w:rPr>
          <w:lang w:val="en-US"/>
        </w:rPr>
        <w:t>b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III</w:t>
      </w:r>
      <w:r w:rsidRPr="00D1675E">
        <w:rPr>
          <w:b/>
        </w:rPr>
        <w:t>. Степень с натуральным показателем – 11 ч.</w:t>
      </w:r>
    </w:p>
    <w:p w:rsidR="007A7335" w:rsidRPr="00D1675E" w:rsidRDefault="007A7335" w:rsidP="00D1675E">
      <w:r w:rsidRPr="00D1675E">
        <w:t xml:space="preserve">Вычислять значения выражений вида </w:t>
      </w:r>
      <w:r w:rsidRPr="00D1675E">
        <w:rPr>
          <w:i/>
          <w:lang w:val="en-US"/>
        </w:rPr>
        <w:t>a</w:t>
      </w:r>
      <w:r w:rsidRPr="00D1675E">
        <w:t xml:space="preserve">ⁿ, где –  </w:t>
      </w:r>
      <w:r w:rsidRPr="00D1675E">
        <w:rPr>
          <w:i/>
        </w:rPr>
        <w:t>а</w:t>
      </w:r>
      <w:r w:rsidRPr="00D1675E">
        <w:t xml:space="preserve"> произвольное число, натуральное числа,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</w:r>
      <w:r w:rsidRPr="00D1675E">
        <w:rPr>
          <w:lang w:val="en-US"/>
        </w:rPr>
        <w:t>y</w:t>
      </w:r>
      <w:r w:rsidRPr="00D1675E">
        <w:t xml:space="preserve"> = </w:t>
      </w:r>
      <w:r w:rsidRPr="00D1675E">
        <w:rPr>
          <w:lang w:val="en-US"/>
        </w:rPr>
        <w:t>x</w:t>
      </w:r>
      <w:r w:rsidRPr="00D1675E">
        <w:t xml:space="preserve">²  и </w:t>
      </w:r>
      <w:r w:rsidRPr="00D1675E">
        <w:rPr>
          <w:lang w:val="en-US"/>
        </w:rPr>
        <w:t>y</w:t>
      </w:r>
      <w:r w:rsidRPr="00D1675E">
        <w:t xml:space="preserve"> = </w:t>
      </w:r>
      <w:r w:rsidRPr="00D1675E">
        <w:rPr>
          <w:lang w:val="en-US"/>
        </w:rPr>
        <w:t>x</w:t>
      </w:r>
      <w:r w:rsidRPr="00D1675E">
        <w:t xml:space="preserve">³ . Решать графически уравнения </w:t>
      </w:r>
      <w:r w:rsidRPr="00D1675E">
        <w:rPr>
          <w:lang w:val="en-US"/>
        </w:rPr>
        <w:t>x</w:t>
      </w:r>
      <w:r w:rsidRPr="00D1675E">
        <w:t xml:space="preserve">²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 + </w:t>
      </w:r>
      <w:r w:rsidRPr="00D1675E">
        <w:rPr>
          <w:lang w:val="en-US"/>
        </w:rPr>
        <w:t>b</w:t>
      </w:r>
      <w:r w:rsidRPr="00D1675E">
        <w:t xml:space="preserve"> , </w:t>
      </w:r>
      <w:r w:rsidRPr="00D1675E">
        <w:rPr>
          <w:lang w:val="en-US"/>
        </w:rPr>
        <w:t>x</w:t>
      </w:r>
      <w:r w:rsidRPr="00D1675E">
        <w:t xml:space="preserve">³ = </w:t>
      </w:r>
      <w:proofErr w:type="spellStart"/>
      <w:r w:rsidRPr="00D1675E">
        <w:rPr>
          <w:lang w:val="en-US"/>
        </w:rPr>
        <w:t>kx</w:t>
      </w:r>
      <w:proofErr w:type="spellEnd"/>
      <w:r w:rsidRPr="00D1675E">
        <w:t xml:space="preserve"> + </w:t>
      </w:r>
      <w:proofErr w:type="gramStart"/>
      <w:r w:rsidRPr="00D1675E">
        <w:rPr>
          <w:lang w:val="en-US"/>
        </w:rPr>
        <w:t>b</w:t>
      </w:r>
      <w:proofErr w:type="gramEnd"/>
      <w:r w:rsidRPr="00D1675E">
        <w:t xml:space="preserve"> где </w:t>
      </w:r>
      <w:r w:rsidRPr="00D1675E">
        <w:rPr>
          <w:lang w:val="en-US"/>
        </w:rPr>
        <w:t>k</w:t>
      </w:r>
      <w:r w:rsidRPr="00D1675E">
        <w:t xml:space="preserve"> и </w:t>
      </w:r>
      <w:r w:rsidRPr="00D1675E">
        <w:rPr>
          <w:lang w:val="en-US"/>
        </w:rPr>
        <w:t>b</w:t>
      </w:r>
      <w:r w:rsidRPr="00D1675E">
        <w:t xml:space="preserve"> - некоторые числа.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IV</w:t>
      </w:r>
      <w:r w:rsidRPr="00D1675E">
        <w:rPr>
          <w:b/>
        </w:rPr>
        <w:t>. Многочлены – 17 ч.</w:t>
      </w:r>
    </w:p>
    <w:p w:rsidR="009E3C0C" w:rsidRPr="00D1675E" w:rsidRDefault="009E3C0C" w:rsidP="00D1675E">
      <w:pPr>
        <w:jc w:val="both"/>
      </w:pPr>
      <w:r w:rsidRPr="00D1675E">
        <w:t>Записывать многочлен в стандартном виде, определять степень многочлена.    Выполнять сложение и вычитание многочленов, умножение одночлена на многочлен, многочлена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многообразных задач, в частности при решении текстовых задач с помощью уравнений.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V</w:t>
      </w:r>
      <w:r w:rsidRPr="00D1675E">
        <w:rPr>
          <w:b/>
        </w:rPr>
        <w:t>. Формулы сокращённого умножения – 19 ч.</w:t>
      </w:r>
    </w:p>
    <w:p w:rsidR="009E3C0C" w:rsidRPr="00D1675E" w:rsidRDefault="009E3C0C" w:rsidP="00D1675E">
      <w:pPr>
        <w:jc w:val="both"/>
      </w:pPr>
      <w:r w:rsidRPr="00D1675E">
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Глава </w:t>
      </w:r>
      <w:r w:rsidRPr="00D1675E">
        <w:rPr>
          <w:b/>
          <w:lang w:val="en-US"/>
        </w:rPr>
        <w:t>VI</w:t>
      </w:r>
      <w:r w:rsidRPr="00D1675E">
        <w:rPr>
          <w:b/>
        </w:rPr>
        <w:t>.  Системы  линейных уравнений - 16 ч.</w:t>
      </w:r>
    </w:p>
    <w:p w:rsidR="009E3C0C" w:rsidRPr="00D1675E" w:rsidRDefault="009E3C0C" w:rsidP="00D1675E">
      <w:pPr>
        <w:jc w:val="both"/>
        <w:rPr>
          <w:b/>
        </w:rPr>
      </w:pPr>
      <w:r w:rsidRPr="00D1675E">
        <w:lastRenderedPageBreak/>
        <w:t xml:space="preserve">Определять, является ли пара данных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 ах + </w:t>
      </w:r>
      <w:r w:rsidRPr="00D1675E">
        <w:rPr>
          <w:lang w:val="en-US"/>
        </w:rPr>
        <w:t>b</w:t>
      </w:r>
      <w:r w:rsidRPr="00D1675E">
        <w:t xml:space="preserve">у = с, </w:t>
      </w:r>
      <w:proofErr w:type="gramStart"/>
      <w:r w:rsidRPr="00D1675E">
        <w:t>где</w:t>
      </w:r>
      <w:proofErr w:type="gramEnd"/>
      <w:r w:rsidRPr="00D1675E">
        <w:t xml:space="preserve">  </w:t>
      </w:r>
      <w:r w:rsidRPr="00D1675E">
        <w:rPr>
          <w:i/>
        </w:rPr>
        <w:t>а ≠</w:t>
      </w:r>
      <w:r w:rsidRPr="00D1675E">
        <w:t xml:space="preserve"> 0 или </w:t>
      </w:r>
      <w:r w:rsidRPr="00D1675E">
        <w:rPr>
          <w:lang w:val="en-US"/>
        </w:rPr>
        <w:t>b</w:t>
      </w:r>
      <w:r w:rsidRPr="00D1675E">
        <w:t xml:space="preserve"> ≠ 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</w:r>
    </w:p>
    <w:p w:rsidR="007A7335" w:rsidRPr="00D1675E" w:rsidRDefault="007A7335" w:rsidP="00D1675E">
      <w:pPr>
        <w:jc w:val="both"/>
        <w:rPr>
          <w:b/>
        </w:rPr>
      </w:pPr>
      <w:r w:rsidRPr="00D1675E">
        <w:rPr>
          <w:b/>
        </w:rPr>
        <w:t xml:space="preserve">Повторение -  </w:t>
      </w:r>
      <w:r w:rsidR="00545A3D" w:rsidRPr="00D1675E">
        <w:rPr>
          <w:b/>
        </w:rPr>
        <w:t>4</w:t>
      </w:r>
      <w:r w:rsidRPr="00D1675E">
        <w:rPr>
          <w:b/>
        </w:rPr>
        <w:t xml:space="preserve"> ч.</w:t>
      </w:r>
    </w:p>
    <w:p w:rsidR="007A7335" w:rsidRPr="00D1675E" w:rsidRDefault="007A7335" w:rsidP="00D1675E">
      <w:pPr>
        <w:tabs>
          <w:tab w:val="left" w:pos="2913"/>
        </w:tabs>
        <w:rPr>
          <w:b/>
        </w:rPr>
      </w:pPr>
    </w:p>
    <w:p w:rsidR="00545A3D" w:rsidRPr="00D1675E" w:rsidRDefault="00545A3D" w:rsidP="00545A3D">
      <w:pPr>
        <w:rPr>
          <w:b/>
          <w:bCs/>
        </w:rPr>
      </w:pPr>
    </w:p>
    <w:p w:rsidR="00D2538D" w:rsidRDefault="00D2538D" w:rsidP="00D2538D">
      <w:pPr>
        <w:pStyle w:val="dash0410005f0431005f0437005f0430005f0446005f0020005f0441005f043f005f0438005f0441005f043a005f0430"/>
        <w:ind w:left="0" w:firstLine="0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2538D" w:rsidRDefault="00D2538D" w:rsidP="00D2538D">
      <w:pPr>
        <w:contextualSpacing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668"/>
      </w:tblGrid>
      <w:tr w:rsidR="00D2538D" w:rsidTr="00D2538D">
        <w:trPr>
          <w:trHeight w:val="4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38D" w:rsidRDefault="00D2538D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Основное содержание по темам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38D" w:rsidRDefault="00D2538D">
            <w:pPr>
              <w:ind w:firstLine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Характеристика основных видов деятельности ученика</w:t>
            </w:r>
          </w:p>
        </w:tc>
      </w:tr>
      <w:tr w:rsidR="00D2538D" w:rsidTr="00D2538D">
        <w:trPr>
          <w:trHeight w:val="17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38D" w:rsidRDefault="00D2538D">
            <w:pPr>
              <w:ind w:firstLine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Выражения, тождества, уравнения - 22 часа</w:t>
            </w:r>
          </w:p>
        </w:tc>
      </w:tr>
      <w:tr w:rsidR="00D2538D" w:rsidTr="00D2538D">
        <w:trPr>
          <w:trHeight w:val="14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Выражения</w:t>
            </w:r>
          </w:p>
          <w:p w:rsidR="00D2538D" w:rsidRDefault="00D2538D">
            <w:pPr>
              <w:ind w:left="34" w:hanging="34"/>
              <w:contextualSpacing/>
            </w:pPr>
            <w:r>
              <w:t>Преобразование выражений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№1</w:t>
            </w:r>
          </w:p>
          <w:p w:rsidR="00D2538D" w:rsidRDefault="00D2538D">
            <w:pPr>
              <w:ind w:left="34" w:hanging="34"/>
              <w:contextualSpacing/>
            </w:pPr>
            <w:r>
              <w:t>Уравнения с одной переменной</w:t>
            </w:r>
          </w:p>
          <w:p w:rsidR="00D2538D" w:rsidRDefault="00D2538D">
            <w:pPr>
              <w:ind w:left="34" w:hanging="34"/>
              <w:contextualSpacing/>
            </w:pPr>
            <w:r>
              <w:t>Статистические характеристики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№2</w:t>
            </w:r>
          </w:p>
          <w:p w:rsidR="00D2538D" w:rsidRDefault="00D2538D">
            <w:pPr>
              <w:ind w:firstLine="454"/>
              <w:contextualSpacing/>
              <w:rPr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Находить значения числовых выражений, а также выра</w:t>
            </w:r>
            <w:r>
              <w:softHyphen/>
              <w:t>жений с переменными при указанных значениях пере</w:t>
            </w:r>
            <w:r>
              <w:softHyphen/>
              <w:t xml:space="preserve">менных.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Использовать знаки  &gt;,&lt;,  считать и состав</w:t>
            </w:r>
            <w:r>
              <w:softHyphen/>
              <w:t xml:space="preserve">лять двойные неравенства.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Выполнять простейшие преобразования выражений: при</w:t>
            </w:r>
            <w:r>
              <w:softHyphen/>
              <w:t>водить подобные слагаемые, раскрывать скобки в сум</w:t>
            </w:r>
            <w:r>
              <w:softHyphen/>
              <w:t xml:space="preserve">ме или разности выражений.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 xml:space="preserve">Решать уравнения вида </w:t>
            </w:r>
            <w:proofErr w:type="gramStart"/>
            <w:r>
              <w:t>ах</w:t>
            </w:r>
            <w:proofErr w:type="gramEnd"/>
            <w:r>
              <w:t xml:space="preserve"> = b при различных значени</w:t>
            </w:r>
            <w:r>
              <w:softHyphen/>
              <w:t>ях а и b, а также несложные уравнения, сводящиеся к ним.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Использовать аппарат уравнений для решения тексто</w:t>
            </w:r>
            <w:r>
              <w:softHyphen/>
              <w:t xml:space="preserve">вых задач, интерпретировать результат.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D2538D" w:rsidTr="00D2538D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firstLine="45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Функции – 11 часов</w:t>
            </w:r>
          </w:p>
        </w:tc>
      </w:tr>
      <w:tr w:rsidR="00D2538D" w:rsidTr="00D2538D">
        <w:trPr>
          <w:trHeight w:val="273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Функции и их графики</w:t>
            </w:r>
          </w:p>
          <w:p w:rsidR="00D2538D" w:rsidRDefault="00D2538D">
            <w:pPr>
              <w:ind w:left="34" w:hanging="34"/>
              <w:contextualSpacing/>
            </w:pPr>
            <w:r>
              <w:t xml:space="preserve">Линейная функция </w:t>
            </w:r>
          </w:p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Контрольная работа №3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Вычислять значения функции, заданной формулой, со</w:t>
            </w:r>
            <w:r>
              <w:softHyphen/>
              <w:t xml:space="preserve">ставлять таблицы значений функции.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По графику функ</w:t>
            </w:r>
            <w:r>
              <w:softHyphen/>
              <w:t>ции находить значение функции по известному значе</w:t>
            </w:r>
            <w:r>
              <w:softHyphen/>
              <w:t xml:space="preserve">нию аргумента и решать обратную задачу.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Строить гра</w:t>
            </w:r>
            <w: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Понимать, как влия</w:t>
            </w:r>
            <w:r>
              <w:softHyphen/>
              <w:t>ет знак коэффициента</w:t>
            </w:r>
            <w:r>
              <w:rPr>
                <w:i/>
                <w:iCs/>
              </w:rPr>
              <w:t xml:space="preserve"> к</w:t>
            </w:r>
            <w:r>
              <w:t xml:space="preserve"> на расположение в координат</w:t>
            </w:r>
            <w:r>
              <w:softHyphen/>
              <w:t xml:space="preserve">ной плоскости графика функции       </w:t>
            </w:r>
            <w:r>
              <w:rPr>
                <w:i/>
                <w:iCs/>
              </w:rPr>
              <w:t xml:space="preserve"> у = </w:t>
            </w:r>
            <w:proofErr w:type="spellStart"/>
            <w:r>
              <w:rPr>
                <w:i/>
                <w:iCs/>
              </w:rPr>
              <w:t>кх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где</w:t>
            </w:r>
            <w:r>
              <w:rPr>
                <w:i/>
                <w:iCs/>
              </w:rPr>
              <w:t xml:space="preserve"> к</w:t>
            </w:r>
            <w:r>
              <w:rPr>
                <w:i/>
                <w:iCs/>
                <w:smallCaps/>
              </w:rPr>
              <w:t xml:space="preserve"> ≠</w:t>
            </w:r>
            <w:r>
              <w:t xml:space="preserve"> 0, как зависит от значений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к</w:t>
            </w:r>
            <w:proofErr w:type="gramEnd"/>
            <w:r>
              <w:t xml:space="preserve"> и b взаимное расположение гра</w:t>
            </w:r>
            <w:r>
              <w:softHyphen/>
              <w:t>фиков двух функций вида</w:t>
            </w:r>
            <w:r>
              <w:rPr>
                <w:i/>
                <w:iCs/>
              </w:rPr>
              <w:t xml:space="preserve"> у=</w:t>
            </w:r>
            <w:proofErr w:type="spellStart"/>
            <w:r>
              <w:rPr>
                <w:i/>
                <w:iCs/>
              </w:rPr>
              <w:t>кх</w:t>
            </w:r>
            <w:proofErr w:type="spellEnd"/>
            <w:r>
              <w:t xml:space="preserve"> +</w:t>
            </w:r>
            <w:r>
              <w:rPr>
                <w:i/>
                <w:iCs/>
              </w:rPr>
              <w:t xml:space="preserve"> b.</w:t>
            </w:r>
            <w:r>
              <w:t xml:space="preserve">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Интерпретировать графики реальных зависимостей, описываемых форму</w:t>
            </w:r>
            <w:r>
              <w:softHyphen/>
              <w:t xml:space="preserve">лами вида   </w:t>
            </w:r>
            <w:r>
              <w:rPr>
                <w:i/>
                <w:iCs/>
              </w:rPr>
              <w:t xml:space="preserve"> у =</w:t>
            </w:r>
            <w:proofErr w:type="spellStart"/>
            <w:r>
              <w:rPr>
                <w:i/>
                <w:iCs/>
              </w:rPr>
              <w:t>кх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где</w:t>
            </w:r>
            <w:r>
              <w:rPr>
                <w:i/>
                <w:iCs/>
              </w:rPr>
              <w:t xml:space="preserve"> к≠0, у=</w:t>
            </w:r>
            <w:proofErr w:type="spellStart"/>
            <w:r>
              <w:rPr>
                <w:i/>
                <w:iCs/>
              </w:rPr>
              <w:t>кх+Ь</w:t>
            </w:r>
            <w:proofErr w:type="spellEnd"/>
          </w:p>
        </w:tc>
      </w:tr>
      <w:tr w:rsidR="00D2538D" w:rsidTr="00D2538D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left="176"/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Степень с натуральным показателем – 11 часов</w:t>
            </w:r>
          </w:p>
        </w:tc>
      </w:tr>
      <w:tr w:rsidR="00D2538D" w:rsidTr="00D2538D">
        <w:trPr>
          <w:trHeight w:val="5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Степень и её свойства</w:t>
            </w:r>
          </w:p>
          <w:p w:rsidR="00D2538D" w:rsidRDefault="00D2538D">
            <w:pPr>
              <w:ind w:left="34" w:hanging="34"/>
              <w:contextualSpacing/>
            </w:pPr>
            <w:r>
              <w:t>Одночлены</w:t>
            </w:r>
          </w:p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Контрольная работа №4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 xml:space="preserve">Вычислять значения выражений вида </w:t>
            </w:r>
            <w:proofErr w:type="spellStart"/>
            <w:r>
              <w:t>аn</w:t>
            </w:r>
            <w:proofErr w:type="spellEnd"/>
            <w:r>
              <w:t>, где а — про</w:t>
            </w:r>
            <w:r>
              <w:softHyphen/>
              <w:t xml:space="preserve">извольное число, </w:t>
            </w:r>
            <w:proofErr w:type="gramStart"/>
            <w:r>
              <w:t>п</w:t>
            </w:r>
            <w:proofErr w:type="gramEnd"/>
            <w:r>
              <w:t xml:space="preserve"> — натуральное число, устно и пись</w:t>
            </w:r>
            <w:r>
              <w:softHyphen/>
              <w:t xml:space="preserve">менно, а также с помощью калькулятора.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Формулиро</w:t>
            </w:r>
            <w:r>
              <w:softHyphen/>
              <w:t>вать, записывать в символической форме и обосновы</w:t>
            </w:r>
            <w:r>
              <w:softHyphen/>
              <w:t xml:space="preserve">вать свойства степени с натуральным показателем.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Применять свойства степени для преобразования выра</w:t>
            </w:r>
            <w:r>
              <w:softHyphen/>
            </w:r>
            <w:r>
              <w:lastRenderedPageBreak/>
              <w:t xml:space="preserve">жений.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 xml:space="preserve">Выполнять умножение одночленов и </w:t>
            </w:r>
          </w:p>
          <w:p w:rsidR="00D2538D" w:rsidRDefault="00D2538D">
            <w:pPr>
              <w:contextualSpacing/>
              <w:jc w:val="both"/>
            </w:pPr>
            <w:r>
              <w:t xml:space="preserve">возведение одночленов в степень. </w:t>
            </w:r>
          </w:p>
          <w:p w:rsidR="00D2538D" w:rsidRDefault="00D2538D">
            <w:pPr>
              <w:contextualSpacing/>
              <w:jc w:val="both"/>
              <w:rPr>
                <w:lang w:eastAsia="en-US"/>
              </w:rPr>
            </w:pPr>
            <w:r>
              <w:t>Строить графики функций у = х</w:t>
            </w:r>
            <w:proofErr w:type="gramStart"/>
            <w:r w:rsidRPr="0089629D">
              <w:rPr>
                <w:vertAlign w:val="superscript"/>
              </w:rPr>
              <w:t>2</w:t>
            </w:r>
            <w:proofErr w:type="gramEnd"/>
            <w:r w:rsidRPr="0089629D">
              <w:rPr>
                <w:vertAlign w:val="superscript"/>
              </w:rPr>
              <w:t xml:space="preserve"> </w:t>
            </w:r>
            <w:r>
              <w:t>и у = х</w:t>
            </w:r>
            <w:r w:rsidRPr="0089629D">
              <w:rPr>
                <w:vertAlign w:val="superscript"/>
              </w:rPr>
              <w:t>3</w:t>
            </w:r>
            <w:r>
              <w:t>. Решать графически уравнения   х</w:t>
            </w:r>
            <w:proofErr w:type="gramStart"/>
            <w:r w:rsidRPr="0089629D">
              <w:rPr>
                <w:vertAlign w:val="superscript"/>
              </w:rPr>
              <w:t>2</w:t>
            </w:r>
            <w:proofErr w:type="gramEnd"/>
            <w:r>
              <w:t xml:space="preserve"> = </w:t>
            </w:r>
            <w:proofErr w:type="spellStart"/>
            <w:r>
              <w:t>кх</w:t>
            </w:r>
            <w:proofErr w:type="spellEnd"/>
            <w:r>
              <w:t xml:space="preserve"> + Ь, х</w:t>
            </w:r>
            <w:r w:rsidRPr="0089629D">
              <w:rPr>
                <w:vertAlign w:val="superscript"/>
              </w:rPr>
              <w:t>3</w:t>
            </w:r>
            <w:r>
              <w:t xml:space="preserve"> = </w:t>
            </w:r>
            <w:proofErr w:type="spellStart"/>
            <w:r>
              <w:t>кх</w:t>
            </w:r>
            <w:proofErr w:type="spellEnd"/>
            <w:r>
              <w:t xml:space="preserve"> + Ь, где к и b — некоторые числа</w:t>
            </w:r>
          </w:p>
        </w:tc>
      </w:tr>
      <w:tr w:rsidR="00D2538D" w:rsidTr="00D2538D">
        <w:trPr>
          <w:trHeight w:val="19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left="176"/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Многочлены – 17 часов</w:t>
            </w:r>
          </w:p>
        </w:tc>
      </w:tr>
      <w:tr w:rsidR="00D2538D" w:rsidTr="00D2538D">
        <w:trPr>
          <w:trHeight w:val="4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Сумма и разность многочленов</w:t>
            </w:r>
          </w:p>
          <w:p w:rsidR="00D2538D" w:rsidRDefault="00D2538D">
            <w:pPr>
              <w:ind w:left="34" w:hanging="34"/>
              <w:contextualSpacing/>
            </w:pPr>
            <w:r>
              <w:t>Произведение одночлена и многочлена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№5</w:t>
            </w:r>
          </w:p>
          <w:p w:rsidR="00D2538D" w:rsidRDefault="00D2538D">
            <w:pPr>
              <w:ind w:left="34" w:hanging="34"/>
              <w:contextualSpacing/>
            </w:pPr>
            <w:r>
              <w:t>Произведение многочленов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№6</w:t>
            </w:r>
          </w:p>
          <w:p w:rsidR="00D2538D" w:rsidRDefault="00D2538D">
            <w:pPr>
              <w:ind w:firstLine="454"/>
              <w:contextualSpacing/>
              <w:rPr>
                <w:b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 xml:space="preserve">Записывать многочлен в стандартном виде, определять степень многочлена.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Выполнять разложение много</w:t>
            </w:r>
            <w: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>
              <w:softHyphen/>
            </w:r>
          </w:p>
        </w:tc>
      </w:tr>
      <w:tr w:rsidR="00D2538D" w:rsidTr="00D2538D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>
            <w:pPr>
              <w:ind w:left="176"/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Формулы сокращённого умножения – 19 часов</w:t>
            </w:r>
          </w:p>
        </w:tc>
      </w:tr>
      <w:tr w:rsidR="00D2538D" w:rsidTr="00D2538D">
        <w:trPr>
          <w:trHeight w:val="25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Квадрат суммы и квадрат разности</w:t>
            </w:r>
          </w:p>
          <w:p w:rsidR="00D2538D" w:rsidRDefault="00D2538D">
            <w:pPr>
              <w:ind w:left="34" w:hanging="34"/>
              <w:contextualSpacing/>
            </w:pPr>
            <w:r>
              <w:t>Разность квадратов. Сумма и разность кубов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№7</w:t>
            </w:r>
          </w:p>
          <w:p w:rsidR="00D2538D" w:rsidRDefault="00D2538D">
            <w:pPr>
              <w:ind w:left="34" w:hanging="34"/>
              <w:contextualSpacing/>
            </w:pPr>
            <w:r>
              <w:t>Преобразование целых выражений</w:t>
            </w:r>
          </w:p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Контрольная работа №8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Доказывать справедливость формул сокращённого умножения, применять их в преобразованиях целых вы</w:t>
            </w:r>
            <w:r>
              <w:softHyphen/>
              <w:t>ражений в многочлены, а также для разложения мно</w:t>
            </w:r>
            <w:r>
              <w:softHyphen/>
              <w:t xml:space="preserve">гочленов на множители.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Использовать различные пре</w:t>
            </w:r>
            <w: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>
              <w:softHyphen/>
              <w:t>числении значений некоторых выражений с помощью калькулятора</w:t>
            </w:r>
          </w:p>
        </w:tc>
      </w:tr>
      <w:tr w:rsidR="00D2538D" w:rsidTr="00D2538D">
        <w:trPr>
          <w:trHeight w:val="3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38D" w:rsidRDefault="00D2538D" w:rsidP="0089629D">
            <w:pPr>
              <w:ind w:left="176"/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Системы линейных уравнений – 16 часов </w:t>
            </w:r>
          </w:p>
        </w:tc>
      </w:tr>
      <w:tr w:rsidR="00D2538D" w:rsidTr="00D2538D">
        <w:trPr>
          <w:trHeight w:val="7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D" w:rsidRDefault="00D2538D">
            <w:pPr>
              <w:ind w:left="34" w:hanging="34"/>
              <w:contextualSpacing/>
              <w:rPr>
                <w:lang w:eastAsia="en-US"/>
              </w:rPr>
            </w:pPr>
            <w:r>
              <w:t>Линейные уравнения с двумя переменными и их системы</w:t>
            </w:r>
          </w:p>
          <w:p w:rsidR="00D2538D" w:rsidRDefault="00D2538D">
            <w:pPr>
              <w:ind w:left="34" w:hanging="34"/>
              <w:contextualSpacing/>
            </w:pPr>
            <w:r>
              <w:t>Решение систем линейных уравнений</w:t>
            </w:r>
          </w:p>
          <w:p w:rsidR="00D2538D" w:rsidRDefault="00D2538D">
            <w:pPr>
              <w:ind w:left="34" w:hanging="34"/>
              <w:contextualSpacing/>
            </w:pPr>
            <w:r>
              <w:t>Контрольная работа №9</w:t>
            </w:r>
          </w:p>
          <w:p w:rsidR="00D2538D" w:rsidRDefault="00D2538D">
            <w:pPr>
              <w:ind w:firstLine="454"/>
              <w:contextualSpacing/>
              <w:rPr>
                <w:b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  <w:rPr>
                <w:lang w:eastAsia="en-US"/>
              </w:rPr>
            </w:pPr>
            <w:r>
              <w:t>Определять, является ли пара чисел решением данно</w:t>
            </w:r>
            <w:r>
              <w:softHyphen/>
              <w:t xml:space="preserve">го уравнения с двумя переменными.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Находить путём пе</w:t>
            </w:r>
            <w:r>
              <w:softHyphen/>
              <w:t xml:space="preserve">ребора целые решения линейного уравнения с двумя переменными.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Строить график уравнения</w:t>
            </w:r>
            <w:r>
              <w:rPr>
                <w:i/>
                <w:iCs/>
              </w:rPr>
              <w:t xml:space="preserve"> ах + </w:t>
            </w:r>
            <w:proofErr w:type="spellStart"/>
            <w:r>
              <w:rPr>
                <w:i/>
                <w:iCs/>
              </w:rPr>
              <w:t>by</w:t>
            </w:r>
            <w:proofErr w:type="spellEnd"/>
            <w:r>
              <w:rPr>
                <w:i/>
                <w:iCs/>
              </w:rPr>
              <w:t xml:space="preserve"> = с, </w:t>
            </w:r>
            <w:proofErr w:type="gramStart"/>
            <w:r>
              <w:t>где</w:t>
            </w:r>
            <w:proofErr w:type="gramEnd"/>
            <w:r>
              <w:rPr>
                <w:i/>
                <w:iCs/>
              </w:rPr>
              <w:t xml:space="preserve"> а</w:t>
            </w:r>
            <w:r>
              <w:rPr>
                <w:i/>
                <w:iCs/>
                <w:smallCaps/>
              </w:rPr>
              <w:t xml:space="preserve"> ≠ </w:t>
            </w:r>
            <w:r>
              <w:t>0 или</w:t>
            </w:r>
            <w:r>
              <w:rPr>
                <w:i/>
                <w:iCs/>
              </w:rPr>
              <w:t xml:space="preserve"> b</w:t>
            </w:r>
            <w:r>
              <w:t xml:space="preserve"> ≠ 0.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Решать графическим способом си</w:t>
            </w:r>
            <w:r>
              <w:softHyphen/>
              <w:t xml:space="preserve">стемы линейных уравнений с двумя переменными.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При</w:t>
            </w:r>
            <w:r>
              <w:softHyphen/>
              <w:t>менять способ подстановки и способ сложения при ре</w:t>
            </w:r>
            <w:r>
              <w:softHyphen/>
              <w:t>шении систем линейных уравнений с двумя переменны</w:t>
            </w:r>
            <w:r>
              <w:softHyphen/>
              <w:t xml:space="preserve">ми.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 xml:space="preserve">Решать текстовые задачи, используя в качестве алгебраической модели систему уравнений. </w:t>
            </w:r>
          </w:p>
          <w:p w:rsidR="00D2538D" w:rsidRDefault="00D2538D" w:rsidP="00D2538D">
            <w:pPr>
              <w:numPr>
                <w:ilvl w:val="0"/>
                <w:numId w:val="15"/>
              </w:numPr>
              <w:ind w:left="176" w:hanging="176"/>
              <w:contextualSpacing/>
              <w:jc w:val="both"/>
            </w:pPr>
            <w:r>
              <w:t>Интерпре</w:t>
            </w:r>
            <w:r>
              <w:softHyphen/>
              <w:t>тировать результат, полученный при решении системы</w:t>
            </w:r>
          </w:p>
          <w:p w:rsidR="00D2538D" w:rsidRDefault="00D2538D">
            <w:pPr>
              <w:ind w:firstLine="280"/>
              <w:contextualSpacing/>
              <w:jc w:val="both"/>
              <w:rPr>
                <w:lang w:eastAsia="en-US"/>
              </w:rPr>
            </w:pPr>
          </w:p>
        </w:tc>
      </w:tr>
      <w:tr w:rsidR="0089629D" w:rsidTr="0089629D">
        <w:trPr>
          <w:trHeight w:val="32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629D" w:rsidRDefault="0089629D" w:rsidP="0089629D">
            <w:pPr>
              <w:ind w:left="176"/>
              <w:contextualSpacing/>
              <w:jc w:val="both"/>
            </w:pPr>
            <w:r>
              <w:rPr>
                <w:b/>
              </w:rPr>
              <w:t xml:space="preserve">                                          Повторение – 6 часов</w:t>
            </w:r>
          </w:p>
        </w:tc>
      </w:tr>
    </w:tbl>
    <w:p w:rsidR="00D2538D" w:rsidRDefault="00D2538D" w:rsidP="00D2538D">
      <w:pPr>
        <w:tabs>
          <w:tab w:val="left" w:pos="2913"/>
        </w:tabs>
        <w:ind w:left="-540" w:firstLine="540"/>
        <w:rPr>
          <w:b/>
        </w:rPr>
      </w:pPr>
    </w:p>
    <w:p w:rsidR="00D2538D" w:rsidRPr="00D1675E" w:rsidRDefault="00D2538D" w:rsidP="00D2538D">
      <w:pPr>
        <w:tabs>
          <w:tab w:val="left" w:pos="2913"/>
        </w:tabs>
        <w:ind w:left="-540" w:firstLine="540"/>
        <w:rPr>
          <w:b/>
        </w:rPr>
      </w:pPr>
      <w:r w:rsidRPr="00D1675E">
        <w:rPr>
          <w:b/>
        </w:rPr>
        <w:t>Контроль уровня обучения.</w:t>
      </w:r>
    </w:p>
    <w:p w:rsidR="00D2538D" w:rsidRPr="00D1675E" w:rsidRDefault="00D2538D" w:rsidP="00D2538D">
      <w:pPr>
        <w:tabs>
          <w:tab w:val="left" w:pos="2913"/>
        </w:tabs>
        <w:ind w:left="-540" w:firstLine="540"/>
        <w:jc w:val="both"/>
      </w:pPr>
      <w:r w:rsidRPr="00D1675E">
        <w:t>Контроль знаний осуществляется на каждом уроке в форме самостоятельных работ, либо мини – тестов. В течение года проводится 9 контрольных работ по темам и одна итоговая контрольная в конце года. Тексты контрольных и самостоятельных работ берутся из дидактического материала или другой методической литературы.</w:t>
      </w:r>
    </w:p>
    <w:p w:rsidR="00D2538D" w:rsidRDefault="00D2538D" w:rsidP="00D2538D">
      <w:pPr>
        <w:pStyle w:val="10"/>
        <w:shd w:val="clear" w:color="auto" w:fill="auto"/>
        <w:spacing w:after="0" w:line="240" w:lineRule="auto"/>
        <w:ind w:left="20" w:firstLine="454"/>
        <w:contextualSpacing/>
        <w:rPr>
          <w:rFonts w:ascii="Times New Roman" w:hAnsi="Times New Roman" w:cs="Times New Roman"/>
          <w:sz w:val="24"/>
          <w:szCs w:val="24"/>
        </w:rPr>
      </w:pPr>
    </w:p>
    <w:p w:rsidR="00D2538D" w:rsidRDefault="00D2538D" w:rsidP="00D2538D">
      <w:pPr>
        <w:jc w:val="center"/>
        <w:rPr>
          <w:b/>
          <w:sz w:val="28"/>
          <w:szCs w:val="28"/>
        </w:rPr>
      </w:pPr>
    </w:p>
    <w:p w:rsidR="00D2538D" w:rsidRDefault="00D2538D" w:rsidP="00D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изучения учебного курса </w:t>
      </w:r>
    </w:p>
    <w:p w:rsidR="00D2538D" w:rsidRDefault="00D2538D" w:rsidP="00D2538D">
      <w:pPr>
        <w:pStyle w:val="20"/>
        <w:shd w:val="clear" w:color="auto" w:fill="auto"/>
        <w:tabs>
          <w:tab w:val="left" w:pos="278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D2538D" w:rsidRDefault="00D2538D" w:rsidP="00D2538D">
      <w:pPr>
        <w:pStyle w:val="20"/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результате изучения алгебры, ученик должен:</w:t>
      </w:r>
    </w:p>
    <w:p w:rsidR="00D2538D" w:rsidRDefault="00D2538D" w:rsidP="00D2538D">
      <w:pPr>
        <w:pStyle w:val="20"/>
        <w:shd w:val="clear" w:color="auto" w:fill="auto"/>
        <w:tabs>
          <w:tab w:val="left" w:pos="278"/>
        </w:tabs>
        <w:spacing w:before="0" w:line="240" w:lineRule="auto"/>
        <w:contextualSpacing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Уметь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решать линейные  неравенства с одной переменной и их системы;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изображать числа точками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координатной прямой;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2538D" w:rsidRDefault="00D2538D" w:rsidP="0089629D">
      <w:pPr>
        <w:pStyle w:val="20"/>
        <w:numPr>
          <w:ilvl w:val="0"/>
          <w:numId w:val="16"/>
        </w:numPr>
        <w:shd w:val="clear" w:color="auto" w:fill="auto"/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2538D" w:rsidRPr="0089629D" w:rsidRDefault="00D2538D" w:rsidP="0089629D">
      <w:pPr>
        <w:pStyle w:val="20"/>
        <w:numPr>
          <w:ilvl w:val="0"/>
          <w:numId w:val="16"/>
        </w:numPr>
        <w:tabs>
          <w:tab w:val="left" w:pos="278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описывать свойства изученных функций, строить их графики;</w:t>
      </w:r>
    </w:p>
    <w:p w:rsidR="00D2538D" w:rsidRDefault="00D2538D" w:rsidP="0089629D">
      <w:pPr>
        <w:pStyle w:val="20"/>
        <w:shd w:val="clear" w:color="auto" w:fill="auto"/>
        <w:tabs>
          <w:tab w:val="left" w:pos="278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Cs/>
          <w:sz w:val="24"/>
          <w:szCs w:val="24"/>
        </w:rPr>
        <w:t>для</w:t>
      </w:r>
      <w:proofErr w:type="gramEnd"/>
      <w:r>
        <w:rPr>
          <w:iCs/>
          <w:sz w:val="24"/>
          <w:szCs w:val="24"/>
        </w:rPr>
        <w:t>:</w:t>
      </w:r>
    </w:p>
    <w:p w:rsidR="00D2538D" w:rsidRDefault="00D2538D" w:rsidP="0089629D">
      <w:pPr>
        <w:pStyle w:val="20"/>
        <w:numPr>
          <w:ilvl w:val="0"/>
          <w:numId w:val="17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2538D" w:rsidRDefault="00D2538D" w:rsidP="0089629D">
      <w:pPr>
        <w:pStyle w:val="20"/>
        <w:numPr>
          <w:ilvl w:val="0"/>
          <w:numId w:val="17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D2538D" w:rsidRDefault="00D2538D" w:rsidP="0089629D">
      <w:pPr>
        <w:pStyle w:val="20"/>
        <w:numPr>
          <w:ilvl w:val="0"/>
          <w:numId w:val="17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2538D" w:rsidRPr="0089629D" w:rsidRDefault="00D2538D" w:rsidP="0089629D">
      <w:pPr>
        <w:pStyle w:val="20"/>
        <w:numPr>
          <w:ilvl w:val="0"/>
          <w:numId w:val="17"/>
        </w:numPr>
        <w:shd w:val="clear" w:color="auto" w:fill="auto"/>
        <w:tabs>
          <w:tab w:val="left" w:pos="278"/>
        </w:tabs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интерпретации графиков реальных зависимостей между величинами.</w:t>
      </w:r>
    </w:p>
    <w:p w:rsidR="00D2538D" w:rsidRDefault="00D2538D" w:rsidP="00D2538D">
      <w:pPr>
        <w:pStyle w:val="10"/>
        <w:shd w:val="clear" w:color="auto" w:fill="auto"/>
        <w:spacing w:after="0" w:line="240" w:lineRule="auto"/>
        <w:ind w:left="20" w:firstLine="454"/>
        <w:contextualSpacing/>
        <w:rPr>
          <w:rFonts w:ascii="Times New Roman" w:hAnsi="Times New Roman" w:cs="Times New Roman"/>
          <w:sz w:val="24"/>
          <w:szCs w:val="24"/>
        </w:rPr>
      </w:pPr>
    </w:p>
    <w:p w:rsidR="00545A3D" w:rsidRPr="00D1675E" w:rsidRDefault="00545A3D" w:rsidP="00545A3D">
      <w:pPr>
        <w:rPr>
          <w:b/>
        </w:rPr>
      </w:pPr>
      <w:r w:rsidRPr="00D1675E">
        <w:rPr>
          <w:b/>
          <w:bCs/>
        </w:rPr>
        <w:t>Рекомендации по оценке знаний и умений учащихся по математике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1. Содержание и объем материала, подлежащего проверке, оп</w:t>
      </w:r>
      <w:r w:rsidRPr="00D1675E">
        <w:rPr>
          <w:bCs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 xml:space="preserve">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D1675E">
        <w:rPr>
          <w:bCs/>
        </w:rPr>
        <w:softHyphen/>
        <w:t>занными в программе.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lastRenderedPageBreak/>
        <w:t xml:space="preserve">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D1675E">
        <w:rPr>
          <w:bCs/>
        </w:rPr>
        <w:softHyphen/>
        <w:t>грамме основными. Недочетами также считаются: погрешности, ко</w:t>
      </w:r>
      <w:r w:rsidRPr="00D1675E">
        <w:rPr>
          <w:bCs/>
        </w:rPr>
        <w:softHyphen/>
        <w:t>торые не привели к искажению смысла полученного учеником зада</w:t>
      </w:r>
      <w:r w:rsidRPr="00D1675E">
        <w:rPr>
          <w:bCs/>
        </w:rPr>
        <w:softHyphen/>
        <w:t>ния или способа его выполнения; неаккуратная запись; небрежное выполнение чертежа.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 xml:space="preserve"> Граница между ошибками и недочетами является в некоторой степени условной. При одних обстоятельствах допущенная учащи</w:t>
      </w:r>
      <w:r w:rsidRPr="00D1675E">
        <w:rPr>
          <w:bCs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4. Задания для устного и письменного опроса учащихся со</w:t>
      </w:r>
      <w:r w:rsidRPr="00D1675E">
        <w:rPr>
          <w:bCs/>
        </w:rPr>
        <w:softHyphen/>
        <w:t>стоят из теоретических вопросов и задач.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D1675E">
        <w:rPr>
          <w:bCs/>
        </w:rPr>
        <w:softHyphen/>
        <w:t>личаются последовательностью и аккуратностью.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 xml:space="preserve">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D1675E">
        <w:rPr>
          <w:bCs/>
        </w:rPr>
        <w:t>верно</w:t>
      </w:r>
      <w:proofErr w:type="gramEnd"/>
      <w:r w:rsidRPr="00D1675E">
        <w:rPr>
          <w:bCs/>
        </w:rPr>
        <w:t xml:space="preserve"> выполнены нужные вычисления и  преобразования, получен верный ответ, последовательно и аккуратно за</w:t>
      </w:r>
      <w:r w:rsidRPr="00D1675E">
        <w:rPr>
          <w:bCs/>
        </w:rPr>
        <w:softHyphen/>
        <w:t>писано решение.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Pr="00D1675E">
        <w:rPr>
          <w:bCs/>
        </w:rPr>
        <w:softHyphen/>
        <w:t>летворительно), 4 (хорошо), 5 (отлично).</w:t>
      </w:r>
    </w:p>
    <w:p w:rsidR="00545A3D" w:rsidRPr="00D1675E" w:rsidRDefault="00545A3D" w:rsidP="00545A3D">
      <w:pPr>
        <w:ind w:left="-540" w:firstLine="540"/>
        <w:jc w:val="both"/>
        <w:rPr>
          <w:bCs/>
        </w:rPr>
      </w:pPr>
      <w:r w:rsidRPr="00D1675E">
        <w:rPr>
          <w:bCs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D1675E">
        <w:rPr>
          <w:bCs/>
        </w:rPr>
        <w:softHyphen/>
        <w:t>ют о высоком математическом развитии учащегося; за решение бо</w:t>
      </w:r>
      <w:r w:rsidRPr="00D1675E">
        <w:rPr>
          <w:bCs/>
        </w:rPr>
        <w:softHyphen/>
        <w:t>лее сложной задачи или ответ на более сложный вопрос, предло</w:t>
      </w:r>
      <w:r w:rsidRPr="00D1675E">
        <w:rPr>
          <w:bCs/>
        </w:rPr>
        <w:softHyphen/>
        <w:t>женные учащемуся дополнительно после выполнения им заданий.</w:t>
      </w:r>
    </w:p>
    <w:p w:rsidR="00545A3D" w:rsidRPr="00D1675E" w:rsidRDefault="00545A3D" w:rsidP="00545A3D">
      <w:pPr>
        <w:ind w:left="-540" w:firstLine="540"/>
        <w:jc w:val="both"/>
        <w:rPr>
          <w:b/>
          <w:bCs/>
        </w:rPr>
      </w:pPr>
      <w:r w:rsidRPr="00D1675E">
        <w:rPr>
          <w:b/>
          <w:bCs/>
        </w:rPr>
        <w:t>Критерии ошибок</w:t>
      </w:r>
    </w:p>
    <w:p w:rsidR="00545A3D" w:rsidRPr="00D1675E" w:rsidRDefault="00545A3D" w:rsidP="00545A3D">
      <w:pPr>
        <w:ind w:left="-539" w:firstLine="539"/>
        <w:rPr>
          <w:bCs/>
        </w:rPr>
      </w:pPr>
      <w:r w:rsidRPr="00D1675E">
        <w:rPr>
          <w:b/>
          <w:bCs/>
        </w:rPr>
        <w:t>К  грубым</w:t>
      </w:r>
      <w:r w:rsidRPr="00D1675E">
        <w:rPr>
          <w:bCs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545A3D" w:rsidRPr="00D1675E" w:rsidRDefault="00545A3D" w:rsidP="00545A3D">
      <w:pPr>
        <w:ind w:left="-539" w:firstLine="539"/>
        <w:rPr>
          <w:bCs/>
        </w:rPr>
      </w:pPr>
      <w:r w:rsidRPr="00D1675E">
        <w:rPr>
          <w:b/>
          <w:bCs/>
        </w:rPr>
        <w:t>К  негрубым</w:t>
      </w:r>
      <w:r w:rsidRPr="00D1675E">
        <w:rPr>
          <w:bCs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них; </w:t>
      </w:r>
    </w:p>
    <w:p w:rsidR="00545A3D" w:rsidRPr="00D1675E" w:rsidRDefault="00545A3D" w:rsidP="00545A3D">
      <w:pPr>
        <w:ind w:left="-539" w:firstLine="539"/>
        <w:rPr>
          <w:bCs/>
        </w:rPr>
      </w:pPr>
      <w:r w:rsidRPr="00D1675E">
        <w:rPr>
          <w:b/>
          <w:bCs/>
        </w:rPr>
        <w:t>К  недочетам</w:t>
      </w:r>
      <w:r w:rsidRPr="00D1675E">
        <w:rPr>
          <w:bCs/>
        </w:rPr>
        <w:t>    относятся:  нерациональное решение, описки, недостаточность или отсутствие пояснений, обоснований в решениях </w:t>
      </w:r>
    </w:p>
    <w:p w:rsidR="00545A3D" w:rsidRPr="00D1675E" w:rsidRDefault="00545A3D" w:rsidP="00545A3D">
      <w:pPr>
        <w:ind w:left="-540" w:firstLine="540"/>
        <w:jc w:val="both"/>
        <w:rPr>
          <w:b/>
          <w:bCs/>
          <w:i/>
        </w:rPr>
      </w:pPr>
      <w:r w:rsidRPr="00D1675E">
        <w:rPr>
          <w:b/>
          <w:bCs/>
          <w:i/>
        </w:rPr>
        <w:t xml:space="preserve">Оценка устных ответов учащихся 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Cs/>
        </w:rPr>
        <w:t xml:space="preserve"> Ответ оценивается </w:t>
      </w:r>
      <w:r w:rsidRPr="00D1675E">
        <w:rPr>
          <w:b/>
          <w:bCs/>
          <w:i/>
        </w:rPr>
        <w:t>отметкой «5»,</w:t>
      </w:r>
      <w:r w:rsidRPr="00D1675E">
        <w:rPr>
          <w:bCs/>
        </w:rPr>
        <w:t xml:space="preserve"> если ученик: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полно раскрыл содержание материала в объеме, предусмотрен</w:t>
      </w:r>
      <w:r w:rsidRPr="00D1675E">
        <w:softHyphen/>
        <w:t xml:space="preserve">ном программой и учебником,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изложил материал грамотным языком в определенной логиче</w:t>
      </w:r>
      <w:r w:rsidRPr="00D1675E">
        <w:softHyphen/>
        <w:t>ской последовательности, точно используя математическую термино</w:t>
      </w:r>
      <w:r w:rsidRPr="00D1675E">
        <w:softHyphen/>
        <w:t xml:space="preserve">логию и символику;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правильно выполнил рисунки, чертежи, графики, сопутствующие ответу;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показал умение иллюстрировать теоретические положения конк</w:t>
      </w:r>
      <w:r w:rsidRPr="00D1675E">
        <w:softHyphen/>
        <w:t>ретными примерами, применять их в новой ситуации при выполне</w:t>
      </w:r>
      <w:r w:rsidRPr="00D1675E">
        <w:softHyphen/>
        <w:t>нии практического задания;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продемонстрировал усвоение ранее изученных сопутствующих вопросов, формирование и устойчивость используемых при от</w:t>
      </w:r>
      <w:r w:rsidRPr="00D1675E">
        <w:softHyphen/>
        <w:t>работке умений и навыков;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D1675E">
        <w:softHyphen/>
        <w:t>мечанию учителя.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Ответ оценивается </w:t>
      </w:r>
      <w:r w:rsidRPr="00D1675E">
        <w:rPr>
          <w:b/>
          <w:bCs/>
        </w:rPr>
        <w:t xml:space="preserve">отметкой «4», </w:t>
      </w:r>
      <w:r w:rsidRPr="00D1675E">
        <w:t>если он удовлетворяет в основ</w:t>
      </w:r>
      <w:r w:rsidRPr="00D1675E">
        <w:softHyphen/>
        <w:t>ном требованиям    на оценку «5», но при этом имеет один из недо</w:t>
      </w:r>
      <w:r w:rsidRPr="00D1675E">
        <w:softHyphen/>
        <w:t>статков: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в изложении допущены небольшие пробелы, не исказившие ма</w:t>
      </w:r>
      <w:r w:rsidRPr="00D1675E">
        <w:softHyphen/>
        <w:t>тематическое содержание ответа;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допущены один – два недочета при освещении основного содержа</w:t>
      </w:r>
      <w:r w:rsidRPr="00D1675E">
        <w:softHyphen/>
        <w:t>ния ответа, исправленные по замечанию учителя;</w:t>
      </w:r>
    </w:p>
    <w:p w:rsidR="00545A3D" w:rsidRPr="00D1675E" w:rsidRDefault="00545A3D" w:rsidP="00545A3D">
      <w:pPr>
        <w:ind w:left="-540" w:firstLine="540"/>
        <w:jc w:val="both"/>
      </w:pPr>
      <w:r w:rsidRPr="00D1675E">
        <w:lastRenderedPageBreak/>
        <w:t>допущены ошибка или более двух недочетов при освещении вто</w:t>
      </w:r>
      <w:r w:rsidRPr="00D1675E">
        <w:softHyphen/>
        <w:t>ростепенных вопросов или в выкладках, легко исправленные по замечанию учителя.</w:t>
      </w:r>
    </w:p>
    <w:p w:rsidR="00545A3D" w:rsidRPr="00D1675E" w:rsidRDefault="00545A3D" w:rsidP="00545A3D">
      <w:pPr>
        <w:ind w:left="-540" w:firstLine="540"/>
        <w:jc w:val="both"/>
      </w:pPr>
      <w:r w:rsidRPr="00D1675E">
        <w:t> </w:t>
      </w:r>
      <w:r w:rsidRPr="00D1675E">
        <w:rPr>
          <w:b/>
          <w:bCs/>
        </w:rPr>
        <w:t>Отметка «3»</w:t>
      </w:r>
      <w:r w:rsidRPr="00D1675E">
        <w:t xml:space="preserve"> ставится в следующих случаях: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неполно или непоследовательно раскрыто содержание материа</w:t>
      </w:r>
      <w:r w:rsidRPr="00D1675E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D1675E">
        <w:softHyphen/>
        <w:t>териала (определенные «Требованиями к математической подготов</w:t>
      </w:r>
      <w:r w:rsidRPr="00D1675E">
        <w:softHyphen/>
        <w:t xml:space="preserve">ке учащихся»);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имелись затруднения или допущены ошибки в определении поня</w:t>
      </w:r>
      <w:r w:rsidRPr="00D1675E">
        <w:softHyphen/>
        <w:t>тий, использовании математической терминологии, чертежах, вы</w:t>
      </w:r>
      <w:r w:rsidRPr="00D1675E">
        <w:softHyphen/>
        <w:t>кладках, исправленные после нескольких наводящих вопросов учителя;</w:t>
      </w:r>
    </w:p>
    <w:p w:rsidR="00545A3D" w:rsidRPr="00D1675E" w:rsidRDefault="00545A3D" w:rsidP="00545A3D">
      <w:pPr>
        <w:ind w:left="-540" w:firstLine="540"/>
        <w:jc w:val="both"/>
      </w:pPr>
      <w:r w:rsidRPr="00D1675E"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D1675E">
        <w:softHyphen/>
        <w:t xml:space="preserve">зательного уровня сложности по данной теме;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при знании теоретического материала выявлено недостаточное формирование основных умений и навыков.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/>
          <w:bCs/>
        </w:rPr>
        <w:t>Отметка «2»</w:t>
      </w:r>
      <w:r w:rsidRPr="00D1675E">
        <w:t xml:space="preserve"> ставится в следующих случаях: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не раскрыто основное содержание учебного материала;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обнаружено незнание или непонимание учеником большей или наиболее важной части учебного материала;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45A3D" w:rsidRPr="00D1675E" w:rsidRDefault="00545A3D" w:rsidP="0089629D">
      <w:pPr>
        <w:ind w:left="-540" w:firstLine="540"/>
        <w:jc w:val="both"/>
      </w:pPr>
      <w:r w:rsidRPr="00D1675E">
        <w:t> </w:t>
      </w:r>
    </w:p>
    <w:p w:rsidR="00545A3D" w:rsidRPr="00D1675E" w:rsidRDefault="00545A3D" w:rsidP="00545A3D">
      <w:pPr>
        <w:ind w:left="-540" w:firstLine="540"/>
        <w:jc w:val="both"/>
        <w:rPr>
          <w:b/>
          <w:bCs/>
          <w:i/>
        </w:rPr>
      </w:pPr>
      <w:r w:rsidRPr="00D1675E">
        <w:rPr>
          <w:b/>
          <w:bCs/>
          <w:i/>
        </w:rPr>
        <w:t xml:space="preserve">Оценка письменных контрольных работ учащихся </w:t>
      </w:r>
    </w:p>
    <w:p w:rsidR="00545A3D" w:rsidRPr="00D1675E" w:rsidRDefault="00545A3D" w:rsidP="00545A3D">
      <w:pPr>
        <w:ind w:left="-540" w:firstLine="540"/>
        <w:jc w:val="both"/>
        <w:rPr>
          <w:b/>
          <w:bCs/>
          <w:i/>
        </w:rPr>
      </w:pPr>
      <w:r w:rsidRPr="00D1675E">
        <w:rPr>
          <w:b/>
        </w:rPr>
        <w:t xml:space="preserve"> </w:t>
      </w:r>
      <w:r w:rsidRPr="00D1675E">
        <w:rPr>
          <w:b/>
          <w:bCs/>
        </w:rPr>
        <w:t>Отметка «5»</w:t>
      </w:r>
      <w:r w:rsidRPr="00D1675E">
        <w:t xml:space="preserve"> ставится, если: </w:t>
      </w:r>
    </w:p>
    <w:p w:rsidR="00545A3D" w:rsidRPr="00D1675E" w:rsidRDefault="00545A3D" w:rsidP="00545A3D">
      <w:pPr>
        <w:ind w:left="-540" w:firstLine="540"/>
        <w:jc w:val="both"/>
        <w:rPr>
          <w:b/>
          <w:bCs/>
          <w:i/>
        </w:rPr>
      </w:pPr>
      <w:r w:rsidRPr="00D1675E">
        <w:t>работа выполнена полностью; в обосновании решения нет пробе</w:t>
      </w:r>
      <w:r w:rsidRPr="00D1675E">
        <w:softHyphen/>
        <w:t xml:space="preserve">лов и ошибок; 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в решении нет математических ошибок (возможна одна неточ</w:t>
      </w:r>
      <w:r w:rsidRPr="00D1675E">
        <w:softHyphen/>
        <w:t>ность, описка, не являющаяся следствием незнания или непо</w:t>
      </w:r>
      <w:r w:rsidRPr="00D1675E">
        <w:softHyphen/>
        <w:t>нимания учебного материала).</w:t>
      </w:r>
    </w:p>
    <w:p w:rsidR="00545A3D" w:rsidRPr="00D1675E" w:rsidRDefault="00545A3D" w:rsidP="00545A3D">
      <w:pPr>
        <w:ind w:left="-540" w:firstLine="540"/>
        <w:jc w:val="both"/>
      </w:pPr>
      <w:r w:rsidRPr="00D1675E">
        <w:t> </w:t>
      </w:r>
      <w:r w:rsidRPr="00D1675E">
        <w:rPr>
          <w:b/>
          <w:bCs/>
        </w:rPr>
        <w:t>Отметка «4»</w:t>
      </w:r>
      <w:r w:rsidRPr="00D1675E">
        <w:t xml:space="preserve"> ставится, если: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допущена одна ошибка или два-три недочета в выкладках, ри</w:t>
      </w:r>
      <w:r w:rsidRPr="00D1675E">
        <w:softHyphen/>
        <w:t>сунках, чертежах или графиках (если эти виды работы не являлись специальным объектом проверки).</w:t>
      </w:r>
    </w:p>
    <w:p w:rsidR="00545A3D" w:rsidRPr="00D1675E" w:rsidRDefault="00545A3D" w:rsidP="00545A3D">
      <w:pPr>
        <w:ind w:left="-540" w:firstLine="540"/>
        <w:jc w:val="both"/>
      </w:pPr>
      <w:r w:rsidRPr="00D1675E">
        <w:t> </w:t>
      </w:r>
      <w:r w:rsidRPr="00D1675E">
        <w:rPr>
          <w:b/>
          <w:bCs/>
        </w:rPr>
        <w:t>Отметка «3»</w:t>
      </w:r>
      <w:r w:rsidRPr="00D1675E">
        <w:t xml:space="preserve"> ставится, если:</w:t>
      </w:r>
    </w:p>
    <w:p w:rsidR="00545A3D" w:rsidRPr="00D1675E" w:rsidRDefault="00545A3D" w:rsidP="00545A3D">
      <w:pPr>
        <w:ind w:left="-540" w:firstLine="540"/>
        <w:jc w:val="both"/>
      </w:pPr>
      <w:r w:rsidRPr="00D1675E">
        <w:t>допущены более одной ошибки или более двух-трех недоче</w:t>
      </w:r>
      <w:r w:rsidRPr="00D1675E"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545A3D" w:rsidRPr="00D1675E" w:rsidRDefault="00545A3D" w:rsidP="00545A3D">
      <w:pPr>
        <w:ind w:left="-540" w:firstLine="540"/>
        <w:jc w:val="both"/>
      </w:pPr>
      <w:r w:rsidRPr="00D1675E">
        <w:rPr>
          <w:b/>
          <w:bCs/>
        </w:rPr>
        <w:t>Отметка «2»</w:t>
      </w:r>
      <w:r w:rsidRPr="00D1675E">
        <w:t xml:space="preserve"> ставится, если:</w:t>
      </w:r>
    </w:p>
    <w:p w:rsidR="00545A3D" w:rsidRPr="00D1675E" w:rsidRDefault="00545A3D" w:rsidP="00545A3D">
      <w:pPr>
        <w:ind w:left="-540" w:firstLine="540"/>
        <w:jc w:val="both"/>
      </w:pPr>
      <w:r w:rsidRPr="00D1675E">
        <w:t xml:space="preserve"> допущены существенные ошибки, показавшие, что учащийся не владеет</w:t>
      </w:r>
    </w:p>
    <w:p w:rsidR="00545A3D" w:rsidRPr="00D1675E" w:rsidRDefault="00545A3D" w:rsidP="00545A3D">
      <w:pPr>
        <w:ind w:left="-540" w:firstLine="540"/>
        <w:jc w:val="both"/>
      </w:pPr>
      <w:r w:rsidRPr="00D1675E">
        <w:t> обязательными умениями по данной теме в полной мере. </w:t>
      </w:r>
    </w:p>
    <w:p w:rsidR="00545A3D" w:rsidRPr="00D1675E" w:rsidRDefault="00545A3D" w:rsidP="00545A3D">
      <w:pPr>
        <w:ind w:left="-540" w:firstLine="540"/>
        <w:jc w:val="both"/>
        <w:rPr>
          <w:bCs/>
        </w:rPr>
      </w:pPr>
    </w:p>
    <w:p w:rsidR="00545A3D" w:rsidRPr="00D1675E" w:rsidRDefault="00545A3D" w:rsidP="00545A3D">
      <w:pPr>
        <w:ind w:left="-540" w:firstLine="540"/>
        <w:jc w:val="both"/>
      </w:pPr>
    </w:p>
    <w:p w:rsidR="00545A3D" w:rsidRPr="00D1675E" w:rsidRDefault="00545A3D" w:rsidP="00545A3D">
      <w:pPr>
        <w:ind w:left="-540" w:firstLine="540"/>
        <w:jc w:val="both"/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050A27" w:rsidRDefault="00050A27" w:rsidP="00545A3D">
      <w:pPr>
        <w:ind w:left="-540" w:firstLine="540"/>
        <w:jc w:val="both"/>
        <w:rPr>
          <w:b/>
          <w:u w:val="single"/>
        </w:rPr>
      </w:pPr>
    </w:p>
    <w:p w:rsidR="00545A3D" w:rsidRPr="00D1675E" w:rsidRDefault="00545A3D" w:rsidP="00050A27">
      <w:pPr>
        <w:ind w:left="2292" w:firstLine="1248"/>
        <w:jc w:val="both"/>
        <w:rPr>
          <w:b/>
          <w:u w:val="single"/>
        </w:rPr>
      </w:pPr>
      <w:r w:rsidRPr="00D1675E">
        <w:rPr>
          <w:b/>
          <w:u w:val="single"/>
        </w:rPr>
        <w:lastRenderedPageBreak/>
        <w:t>Литература</w:t>
      </w:r>
    </w:p>
    <w:p w:rsidR="00545A3D" w:rsidRPr="00D1675E" w:rsidRDefault="00545A3D" w:rsidP="00545A3D">
      <w:pPr>
        <w:ind w:left="-540" w:firstLine="540"/>
        <w:jc w:val="both"/>
        <w:rPr>
          <w:bCs/>
        </w:rPr>
      </w:pPr>
    </w:p>
    <w:p w:rsidR="00545A3D" w:rsidRPr="00D1675E" w:rsidRDefault="00545A3D" w:rsidP="00050A27">
      <w:pPr>
        <w:numPr>
          <w:ilvl w:val="0"/>
          <w:numId w:val="18"/>
        </w:numPr>
        <w:tabs>
          <w:tab w:val="left" w:pos="2913"/>
        </w:tabs>
        <w:jc w:val="both"/>
      </w:pPr>
      <w:r w:rsidRPr="00D1675E">
        <w:t>Федеральный государственный стандарт общего среднего образования.</w:t>
      </w:r>
    </w:p>
    <w:p w:rsidR="00545A3D" w:rsidRPr="00D1675E" w:rsidRDefault="00545A3D" w:rsidP="00050A27">
      <w:pPr>
        <w:numPr>
          <w:ilvl w:val="0"/>
          <w:numId w:val="18"/>
        </w:numPr>
        <w:tabs>
          <w:tab w:val="left" w:pos="2913"/>
        </w:tabs>
      </w:pPr>
      <w:r w:rsidRPr="00D1675E">
        <w:t xml:space="preserve">Примерные программы основного общего образования.  Математика. (Стандарты второго поколения). - </w:t>
      </w:r>
      <w:r w:rsidRPr="00D1675E">
        <w:rPr>
          <w:bCs/>
          <w:color w:val="000000"/>
        </w:rPr>
        <w:t>М.: Просвещение</w:t>
      </w:r>
      <w:r w:rsidR="00EF6E68">
        <w:rPr>
          <w:bCs/>
          <w:color w:val="000000"/>
        </w:rPr>
        <w:t>.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bCs/>
          <w:color w:val="000000"/>
        </w:rPr>
      </w:pPr>
      <w:r w:rsidRPr="00D1675E">
        <w:rPr>
          <w:bCs/>
          <w:color w:val="000000"/>
        </w:rPr>
        <w:t xml:space="preserve">Макарычев Ю.Н. Алгебра, 7 </w:t>
      </w:r>
      <w:proofErr w:type="spellStart"/>
      <w:r w:rsidRPr="00D1675E">
        <w:rPr>
          <w:bCs/>
          <w:color w:val="000000"/>
        </w:rPr>
        <w:t>кл</w:t>
      </w:r>
      <w:proofErr w:type="spellEnd"/>
      <w:r w:rsidRPr="00D1675E">
        <w:rPr>
          <w:bCs/>
          <w:color w:val="000000"/>
        </w:rPr>
        <w:t xml:space="preserve">.: ученик для общеобразовательных учреждений / Ю.Н. Макарычев, Н.Г. </w:t>
      </w:r>
      <w:proofErr w:type="spellStart"/>
      <w:r w:rsidRPr="00D1675E">
        <w:rPr>
          <w:bCs/>
          <w:color w:val="000000"/>
        </w:rPr>
        <w:t>Миндюк</w:t>
      </w:r>
      <w:proofErr w:type="spellEnd"/>
      <w:r w:rsidRPr="00D1675E">
        <w:rPr>
          <w:bCs/>
          <w:color w:val="000000"/>
        </w:rPr>
        <w:t xml:space="preserve">., К.И. </w:t>
      </w:r>
      <w:proofErr w:type="spellStart"/>
      <w:r w:rsidRPr="00D1675E">
        <w:rPr>
          <w:bCs/>
          <w:color w:val="000000"/>
        </w:rPr>
        <w:t>Нешков</w:t>
      </w:r>
      <w:proofErr w:type="spellEnd"/>
      <w:proofErr w:type="gramStart"/>
      <w:r w:rsidRPr="00D1675E">
        <w:rPr>
          <w:bCs/>
          <w:color w:val="000000"/>
        </w:rPr>
        <w:t xml:space="preserve"> ,</w:t>
      </w:r>
      <w:proofErr w:type="gramEnd"/>
      <w:r w:rsidRPr="00D1675E">
        <w:rPr>
          <w:bCs/>
          <w:color w:val="000000"/>
        </w:rPr>
        <w:t xml:space="preserve"> С.Б. Суворова. – М.: Просвещение, 201</w:t>
      </w:r>
      <w:r w:rsidR="00050A27">
        <w:rPr>
          <w:bCs/>
          <w:color w:val="000000"/>
        </w:rPr>
        <w:t>6</w:t>
      </w:r>
      <w:r w:rsidRPr="00D1675E">
        <w:rPr>
          <w:bCs/>
          <w:color w:val="000000"/>
        </w:rPr>
        <w:t>;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bCs/>
          <w:color w:val="000000"/>
        </w:rPr>
      </w:pPr>
      <w:proofErr w:type="spellStart"/>
      <w:r w:rsidRPr="00D1675E">
        <w:rPr>
          <w:bCs/>
          <w:color w:val="000000"/>
        </w:rPr>
        <w:t>Звавич</w:t>
      </w:r>
      <w:proofErr w:type="spellEnd"/>
      <w:r w:rsidRPr="00D1675E">
        <w:rPr>
          <w:bCs/>
          <w:color w:val="000000"/>
        </w:rPr>
        <w:t xml:space="preserve"> Л.И.  Алгебра, 7 </w:t>
      </w:r>
      <w:proofErr w:type="spellStart"/>
      <w:r w:rsidRPr="00D1675E">
        <w:rPr>
          <w:bCs/>
          <w:color w:val="000000"/>
        </w:rPr>
        <w:t>кл</w:t>
      </w:r>
      <w:proofErr w:type="spellEnd"/>
      <w:r w:rsidRPr="00D1675E">
        <w:rPr>
          <w:bCs/>
          <w:color w:val="000000"/>
        </w:rPr>
        <w:t xml:space="preserve">.: дидактические материалы / Л.И.  </w:t>
      </w:r>
      <w:proofErr w:type="spellStart"/>
      <w:r w:rsidRPr="00D1675E">
        <w:rPr>
          <w:bCs/>
          <w:color w:val="000000"/>
        </w:rPr>
        <w:t>Звавич</w:t>
      </w:r>
      <w:proofErr w:type="spellEnd"/>
      <w:r w:rsidRPr="00D1675E">
        <w:rPr>
          <w:bCs/>
          <w:color w:val="000000"/>
        </w:rPr>
        <w:t>, Л.В. Кузнецова, С.Б. Суворова. - М.: Просвещение, 201</w:t>
      </w:r>
      <w:r w:rsidR="00050A27">
        <w:rPr>
          <w:bCs/>
          <w:color w:val="000000"/>
        </w:rPr>
        <w:t>6</w:t>
      </w:r>
      <w:r w:rsidRPr="00D1675E">
        <w:rPr>
          <w:bCs/>
          <w:color w:val="000000"/>
        </w:rPr>
        <w:t>;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bCs/>
          <w:color w:val="000000"/>
        </w:rPr>
      </w:pPr>
      <w:proofErr w:type="spellStart"/>
      <w:r w:rsidRPr="00D1675E">
        <w:rPr>
          <w:color w:val="000000"/>
        </w:rPr>
        <w:t>Дудицын</w:t>
      </w:r>
      <w:proofErr w:type="spellEnd"/>
      <w:r w:rsidRPr="00D1675E">
        <w:rPr>
          <w:color w:val="000000"/>
        </w:rPr>
        <w:t xml:space="preserve"> Ю. П. </w:t>
      </w:r>
      <w:r w:rsidRPr="00D1675E">
        <w:rPr>
          <w:bCs/>
          <w:color w:val="000000"/>
        </w:rPr>
        <w:t xml:space="preserve">Алгебра, 7 </w:t>
      </w:r>
      <w:proofErr w:type="spellStart"/>
      <w:r w:rsidRPr="00D1675E">
        <w:rPr>
          <w:bCs/>
          <w:color w:val="000000"/>
        </w:rPr>
        <w:t>кл</w:t>
      </w:r>
      <w:proofErr w:type="spellEnd"/>
      <w:r w:rsidRPr="00D1675E">
        <w:rPr>
          <w:bCs/>
          <w:color w:val="000000"/>
        </w:rPr>
        <w:t>.: тематические тесты /</w:t>
      </w:r>
      <w:r w:rsidRPr="00D1675E">
        <w:rPr>
          <w:color w:val="000000"/>
        </w:rPr>
        <w:t xml:space="preserve"> Ю. П. </w:t>
      </w:r>
      <w:proofErr w:type="spellStart"/>
      <w:r w:rsidRPr="00D1675E">
        <w:rPr>
          <w:color w:val="000000"/>
        </w:rPr>
        <w:t>Дудицын</w:t>
      </w:r>
      <w:proofErr w:type="spellEnd"/>
      <w:r w:rsidRPr="00D1675E">
        <w:rPr>
          <w:color w:val="000000"/>
        </w:rPr>
        <w:t xml:space="preserve">, В. Л. </w:t>
      </w:r>
      <w:proofErr w:type="spellStart"/>
      <w:r w:rsidRPr="00D1675E">
        <w:rPr>
          <w:color w:val="000000"/>
        </w:rPr>
        <w:t>Кронгауз</w:t>
      </w:r>
      <w:proofErr w:type="spellEnd"/>
      <w:r w:rsidRPr="00D1675E">
        <w:rPr>
          <w:color w:val="000000"/>
        </w:rPr>
        <w:t xml:space="preserve">. -  </w:t>
      </w:r>
      <w:r w:rsidRPr="00D1675E">
        <w:rPr>
          <w:bCs/>
          <w:color w:val="000000"/>
        </w:rPr>
        <w:t>М.: Просвещение;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color w:val="000000"/>
        </w:rPr>
      </w:pPr>
      <w:r w:rsidRPr="00D1675E">
        <w:rPr>
          <w:bCs/>
          <w:color w:val="000000"/>
        </w:rPr>
        <w:t>Жохов В. И. Уроки алгебры в 7 классе</w:t>
      </w:r>
      <w:proofErr w:type="gramStart"/>
      <w:r w:rsidRPr="00D1675E">
        <w:rPr>
          <w:bCs/>
          <w:color w:val="000000"/>
        </w:rPr>
        <w:t xml:space="preserve">.: </w:t>
      </w:r>
      <w:proofErr w:type="gramEnd"/>
      <w:r w:rsidRPr="00D1675E">
        <w:rPr>
          <w:bCs/>
          <w:color w:val="000000"/>
        </w:rPr>
        <w:t>книга для учителя / В. И. Жохов, Л.И. Крайнева, М.: Просвещение;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color w:val="000000"/>
        </w:rPr>
      </w:pPr>
      <w:r w:rsidRPr="00D1675E">
        <w:rPr>
          <w:bCs/>
          <w:color w:val="000000"/>
        </w:rPr>
        <w:t xml:space="preserve">Макарычев Ю.Н. Изучение алгебры в 7 – 9 классах: пособие для учителей / Н.Г. </w:t>
      </w:r>
      <w:proofErr w:type="spellStart"/>
      <w:r w:rsidRPr="00D1675E">
        <w:rPr>
          <w:bCs/>
          <w:color w:val="000000"/>
        </w:rPr>
        <w:t>Миндюк</w:t>
      </w:r>
      <w:proofErr w:type="spellEnd"/>
      <w:r w:rsidRPr="00D1675E">
        <w:rPr>
          <w:bCs/>
          <w:color w:val="000000"/>
        </w:rPr>
        <w:t>, С.Б. Суворова, И</w:t>
      </w:r>
      <w:r w:rsidR="00EF6E68">
        <w:rPr>
          <w:bCs/>
          <w:color w:val="000000"/>
        </w:rPr>
        <w:t xml:space="preserve">.С. </w:t>
      </w:r>
      <w:proofErr w:type="spellStart"/>
      <w:r w:rsidR="00EF6E68">
        <w:rPr>
          <w:bCs/>
          <w:color w:val="000000"/>
        </w:rPr>
        <w:t>Шлыкова</w:t>
      </w:r>
      <w:proofErr w:type="spellEnd"/>
      <w:r w:rsidR="00EF6E68">
        <w:rPr>
          <w:bCs/>
          <w:color w:val="000000"/>
        </w:rPr>
        <w:t>. – М.:  Просвещение;</w:t>
      </w:r>
    </w:p>
    <w:p w:rsidR="00545A3D" w:rsidRPr="00D1675E" w:rsidRDefault="00545A3D" w:rsidP="00050A27">
      <w:pPr>
        <w:numPr>
          <w:ilvl w:val="0"/>
          <w:numId w:val="18"/>
        </w:numPr>
        <w:outlineLvl w:val="0"/>
        <w:rPr>
          <w:color w:val="000000"/>
        </w:rPr>
      </w:pPr>
      <w:proofErr w:type="spellStart"/>
      <w:r w:rsidRPr="00D1675E">
        <w:rPr>
          <w:color w:val="000000"/>
        </w:rPr>
        <w:t>Альхова</w:t>
      </w:r>
      <w:proofErr w:type="spellEnd"/>
      <w:r w:rsidRPr="00D1675E">
        <w:rPr>
          <w:color w:val="000000"/>
        </w:rPr>
        <w:t xml:space="preserve"> З.Н. Проверочные работы с элементами тестирования по алгебре. 7 класс. – Саратов: «Лицей»</w:t>
      </w:r>
      <w:r w:rsidR="00EF6E68">
        <w:rPr>
          <w:color w:val="000000"/>
        </w:rPr>
        <w:t>;</w:t>
      </w:r>
    </w:p>
    <w:p w:rsidR="009E3C0C" w:rsidRPr="00D1675E" w:rsidRDefault="00545A3D" w:rsidP="00050A27">
      <w:pPr>
        <w:pStyle w:val="a3"/>
        <w:numPr>
          <w:ilvl w:val="0"/>
          <w:numId w:val="18"/>
        </w:numPr>
        <w:tabs>
          <w:tab w:val="left" w:pos="2913"/>
        </w:tabs>
        <w:jc w:val="both"/>
      </w:pPr>
      <w:proofErr w:type="spellStart"/>
      <w:r w:rsidRPr="00EF6E68">
        <w:rPr>
          <w:color w:val="000000"/>
        </w:rPr>
        <w:t>Пирютко</w:t>
      </w:r>
      <w:proofErr w:type="spellEnd"/>
      <w:r w:rsidRPr="00EF6E68">
        <w:rPr>
          <w:color w:val="000000"/>
        </w:rPr>
        <w:t xml:space="preserve"> О.Н., </w:t>
      </w:r>
      <w:proofErr w:type="spellStart"/>
      <w:r w:rsidRPr="00EF6E68">
        <w:rPr>
          <w:color w:val="000000"/>
        </w:rPr>
        <w:t>Рачковский</w:t>
      </w:r>
      <w:proofErr w:type="spellEnd"/>
      <w:r w:rsidRPr="00EF6E68">
        <w:rPr>
          <w:color w:val="000000"/>
        </w:rPr>
        <w:t xml:space="preserve"> Н.Н., </w:t>
      </w:r>
      <w:proofErr w:type="spellStart"/>
      <w:r w:rsidRPr="00EF6E68">
        <w:rPr>
          <w:color w:val="000000"/>
        </w:rPr>
        <w:t>Гуреев</w:t>
      </w:r>
      <w:proofErr w:type="spellEnd"/>
      <w:r w:rsidRPr="00EF6E68">
        <w:rPr>
          <w:color w:val="000000"/>
        </w:rPr>
        <w:t xml:space="preserve"> Е.Н.  </w:t>
      </w:r>
      <w:proofErr w:type="spellStart"/>
      <w:r w:rsidRPr="00EF6E68">
        <w:rPr>
          <w:color w:val="000000"/>
        </w:rPr>
        <w:t>Разноуровневые</w:t>
      </w:r>
      <w:proofErr w:type="spellEnd"/>
      <w:r w:rsidRPr="00EF6E68">
        <w:rPr>
          <w:color w:val="000000"/>
        </w:rPr>
        <w:t xml:space="preserve"> тесты.                           Математика. 7 класс: Справочное пособие. – Мн.: Книжный Дом</w:t>
      </w:r>
      <w:r w:rsidR="00EF6E68" w:rsidRPr="00EF6E68">
        <w:rPr>
          <w:color w:val="000000"/>
        </w:rPr>
        <w:t>.</w:t>
      </w: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9E3C0C" w:rsidRPr="00D1675E" w:rsidRDefault="009E3C0C" w:rsidP="007A7335">
      <w:pPr>
        <w:tabs>
          <w:tab w:val="left" w:pos="2913"/>
        </w:tabs>
        <w:ind w:left="-540" w:firstLine="540"/>
        <w:jc w:val="both"/>
      </w:pPr>
    </w:p>
    <w:p w:rsidR="007A7335" w:rsidRPr="00D1675E" w:rsidRDefault="007A7335" w:rsidP="007A7335">
      <w:pPr>
        <w:tabs>
          <w:tab w:val="left" w:pos="2913"/>
        </w:tabs>
        <w:ind w:left="-540" w:firstLine="540"/>
        <w:jc w:val="both"/>
      </w:pPr>
    </w:p>
    <w:p w:rsidR="00545A3D" w:rsidRPr="00D1675E" w:rsidRDefault="0076433E" w:rsidP="0076433E">
      <w:pPr>
        <w:tabs>
          <w:tab w:val="left" w:pos="2913"/>
        </w:tabs>
        <w:ind w:left="-540" w:firstLine="540"/>
        <w:jc w:val="both"/>
      </w:pPr>
      <w:r>
        <w:tab/>
      </w:r>
      <w:r>
        <w:tab/>
      </w:r>
      <w:r>
        <w:tab/>
      </w:r>
    </w:p>
    <w:p w:rsidR="00545A3D" w:rsidRDefault="00545A3D" w:rsidP="007A7335">
      <w:pPr>
        <w:tabs>
          <w:tab w:val="left" w:pos="2913"/>
        </w:tabs>
        <w:ind w:left="-540" w:firstLine="540"/>
        <w:jc w:val="both"/>
        <w:rPr>
          <w:sz w:val="26"/>
          <w:szCs w:val="26"/>
        </w:rPr>
      </w:pPr>
    </w:p>
    <w:p w:rsidR="00545A3D" w:rsidRDefault="00545A3D" w:rsidP="007A7335">
      <w:pPr>
        <w:tabs>
          <w:tab w:val="left" w:pos="2913"/>
        </w:tabs>
        <w:ind w:left="-540" w:firstLine="540"/>
        <w:jc w:val="both"/>
        <w:rPr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050A27" w:rsidRDefault="00050A27" w:rsidP="00D40983">
      <w:pPr>
        <w:pStyle w:val="a4"/>
        <w:ind w:left="1416" w:firstLine="708"/>
        <w:rPr>
          <w:b/>
          <w:sz w:val="26"/>
          <w:szCs w:val="26"/>
        </w:rPr>
      </w:pPr>
    </w:p>
    <w:p w:rsidR="005F028F" w:rsidRDefault="005F028F" w:rsidP="005F028F">
      <w:pPr>
        <w:pStyle w:val="a4"/>
        <w:ind w:left="1416" w:firstLine="708"/>
        <w:rPr>
          <w:b/>
          <w:sz w:val="26"/>
          <w:szCs w:val="26"/>
        </w:rPr>
      </w:pPr>
    </w:p>
    <w:p w:rsidR="00FA140C" w:rsidRPr="009E3C0C" w:rsidRDefault="00EF6E68" w:rsidP="005F028F">
      <w:pPr>
        <w:pStyle w:val="a4"/>
        <w:ind w:left="1416" w:firstLine="708"/>
        <w:rPr>
          <w:sz w:val="26"/>
          <w:szCs w:val="26"/>
        </w:rPr>
      </w:pPr>
      <w:r w:rsidRPr="00EF6E68">
        <w:rPr>
          <w:b/>
          <w:sz w:val="26"/>
          <w:szCs w:val="26"/>
        </w:rPr>
        <w:t>Календарно-тематическое планирование</w:t>
      </w:r>
      <w:r w:rsidR="00545A3D" w:rsidRPr="00EF6E68">
        <w:rPr>
          <w:sz w:val="26"/>
          <w:szCs w:val="26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50"/>
        <w:gridCol w:w="981"/>
        <w:gridCol w:w="1560"/>
      </w:tblGrid>
      <w:tr w:rsidR="009E3C0C" w:rsidRPr="00A44FD1" w:rsidTr="00A678D0">
        <w:tc>
          <w:tcPr>
            <w:tcW w:w="90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  <w:r w:rsidRPr="00A44FD1">
              <w:t>№ урока</w:t>
            </w:r>
          </w:p>
        </w:tc>
        <w:tc>
          <w:tcPr>
            <w:tcW w:w="7050" w:type="dxa"/>
          </w:tcPr>
          <w:p w:rsidR="009E3C0C" w:rsidRPr="00A44FD1" w:rsidRDefault="00545A3D" w:rsidP="008132AE">
            <w:pPr>
              <w:tabs>
                <w:tab w:val="left" w:pos="2913"/>
              </w:tabs>
              <w:jc w:val="both"/>
            </w:pPr>
            <w:r>
              <w:t xml:space="preserve">                          Содержание учебного материала</w:t>
            </w:r>
          </w:p>
        </w:tc>
        <w:tc>
          <w:tcPr>
            <w:tcW w:w="981" w:type="dxa"/>
          </w:tcPr>
          <w:p w:rsidR="009E3C0C" w:rsidRPr="00A44FD1" w:rsidRDefault="00545A3D" w:rsidP="008132AE">
            <w:pPr>
              <w:tabs>
                <w:tab w:val="left" w:pos="2913"/>
              </w:tabs>
              <w:jc w:val="both"/>
            </w:pPr>
            <w:r>
              <w:t>Кол-во часов</w:t>
            </w:r>
          </w:p>
        </w:tc>
        <w:tc>
          <w:tcPr>
            <w:tcW w:w="1560" w:type="dxa"/>
          </w:tcPr>
          <w:p w:rsidR="009E3C0C" w:rsidRPr="005B3033" w:rsidRDefault="00A678D0" w:rsidP="008132AE">
            <w:pPr>
              <w:tabs>
                <w:tab w:val="left" w:pos="2913"/>
              </w:tabs>
              <w:jc w:val="both"/>
            </w:pPr>
            <w:r w:rsidRPr="005B3033">
              <w:rPr>
                <w:bCs/>
              </w:rPr>
              <w:t>Дата проведения</w:t>
            </w:r>
          </w:p>
        </w:tc>
      </w:tr>
      <w:tr w:rsidR="009E3C0C" w:rsidRPr="00A44FD1" w:rsidTr="00A678D0">
        <w:tc>
          <w:tcPr>
            <w:tcW w:w="8931" w:type="dxa"/>
            <w:gridSpan w:val="3"/>
          </w:tcPr>
          <w:p w:rsidR="009E3C0C" w:rsidRPr="00A44FD1" w:rsidRDefault="00951419" w:rsidP="009E3C0C">
            <w:pPr>
              <w:tabs>
                <w:tab w:val="left" w:pos="2913"/>
              </w:tabs>
              <w:ind w:left="447"/>
              <w:jc w:val="both"/>
            </w:pPr>
            <w:r>
              <w:rPr>
                <w:b/>
              </w:rPr>
              <w:t xml:space="preserve">                       </w:t>
            </w:r>
            <w:r w:rsidR="009E3C0C" w:rsidRPr="00A44FD1">
              <w:rPr>
                <w:b/>
              </w:rPr>
              <w:t xml:space="preserve">Глава </w:t>
            </w:r>
            <w:r w:rsidR="009E3C0C" w:rsidRPr="00A44FD1">
              <w:rPr>
                <w:b/>
                <w:lang w:val="en-US"/>
              </w:rPr>
              <w:t>I</w:t>
            </w:r>
            <w:r w:rsidR="009E3C0C" w:rsidRPr="00A44FD1">
              <w:rPr>
                <w:b/>
              </w:rPr>
              <w:t>. Выражения, тождества, уравнения (24</w:t>
            </w:r>
            <w:r>
              <w:rPr>
                <w:b/>
              </w:rPr>
              <w:t xml:space="preserve"> </w:t>
            </w:r>
            <w:r w:rsidR="009E3C0C" w:rsidRPr="00A44FD1">
              <w:rPr>
                <w:b/>
              </w:rPr>
              <w:t>уроков)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  <w:rPr>
                <w:b/>
              </w:rPr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Числовые выражения, п.1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Числовые выражения, п.1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Выражения с переменной, п.2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Выражения с переменной, п.2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Выражения с переменной, п.2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Сравнение значений выражений, п.3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Сравнение значений выражений, п.3</w:t>
            </w:r>
          </w:p>
        </w:tc>
        <w:tc>
          <w:tcPr>
            <w:tcW w:w="981" w:type="dxa"/>
          </w:tcPr>
          <w:p w:rsidR="00A44FD1" w:rsidRPr="00A44FD1" w:rsidRDefault="008438DD" w:rsidP="008438DD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Сравнение значений выражений, п.3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Свойства действий над числами, п.4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Свойства действий над числами, п.4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Тождества. Тождественные преобразования выражений, п. 5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Тождества. Тождественные преобразования выражений, п. 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F52EFD">
            <w:pPr>
              <w:rPr>
                <w:i/>
              </w:rPr>
            </w:pPr>
            <w:r w:rsidRPr="00A44FD1">
              <w:rPr>
                <w:i/>
              </w:rPr>
              <w:t>Контрольная работа № 1</w:t>
            </w:r>
            <w:r w:rsidR="00F52EFD">
              <w:rPr>
                <w:i/>
              </w:rPr>
              <w:t xml:space="preserve"> п</w:t>
            </w:r>
            <w:r w:rsidR="0076433E">
              <w:rPr>
                <w:i/>
              </w:rPr>
              <w:t>о теме: «</w:t>
            </w:r>
            <w:r w:rsidR="00F52EFD">
              <w:rPr>
                <w:i/>
              </w:rPr>
              <w:t>Выражения»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545A3D" w:rsidP="008132AE">
            <w:pPr>
              <w:jc w:val="both"/>
            </w:pPr>
            <w:r>
              <w:t xml:space="preserve">Анализ контрольной работы. </w:t>
            </w:r>
            <w:r w:rsidR="009E3C0C" w:rsidRPr="00A44FD1">
              <w:t>Уравнения и его корни, п.6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Линейное уравнение с одной переменной, п.7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Линейное уравнение с одной переменной, п.7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FA140C" w:rsidRPr="00A44FD1" w:rsidTr="00A678D0">
        <w:tc>
          <w:tcPr>
            <w:tcW w:w="900" w:type="dxa"/>
          </w:tcPr>
          <w:p w:rsidR="00FA140C" w:rsidRPr="00A44FD1" w:rsidRDefault="00FA14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FA140C" w:rsidRPr="00A44FD1" w:rsidRDefault="00FA140C" w:rsidP="008132AE">
            <w:pPr>
              <w:jc w:val="both"/>
            </w:pPr>
            <w:r w:rsidRPr="00A44FD1">
              <w:t>Линейное уравнение с одной переменной, п.7</w:t>
            </w:r>
          </w:p>
        </w:tc>
        <w:tc>
          <w:tcPr>
            <w:tcW w:w="981" w:type="dxa"/>
          </w:tcPr>
          <w:p w:rsidR="00FA14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FA140C" w:rsidRPr="00A44FD1" w:rsidRDefault="00FA14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Решение задач с помощью уравнений, п. 8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Решение задач с помощью уравнений, п. 8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Среднее арифметическое, размах и мода, п. 9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Среднее арифметическое, размах и мода, п. 9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Медиана как статистическая характеристика, п.10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Медиана как статистическая характеристика, п.10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F52EFD">
            <w:pPr>
              <w:jc w:val="both"/>
              <w:rPr>
                <w:i/>
              </w:rPr>
            </w:pPr>
            <w:r w:rsidRPr="00A44FD1">
              <w:rPr>
                <w:i/>
              </w:rPr>
              <w:t>Контрольная работа № 2</w:t>
            </w:r>
            <w:r w:rsidR="00F52EFD">
              <w:rPr>
                <w:i/>
              </w:rPr>
              <w:t xml:space="preserve"> по теме: «Уравнения»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F52EFD" w:rsidRPr="00A44FD1" w:rsidTr="00A678D0">
        <w:tc>
          <w:tcPr>
            <w:tcW w:w="10491" w:type="dxa"/>
            <w:gridSpan w:val="4"/>
          </w:tcPr>
          <w:p w:rsidR="00F52EFD" w:rsidRPr="00A44FD1" w:rsidRDefault="00F52EFD" w:rsidP="008132AE">
            <w:pPr>
              <w:tabs>
                <w:tab w:val="left" w:pos="2913"/>
              </w:tabs>
              <w:jc w:val="both"/>
            </w:pPr>
            <w:r>
              <w:rPr>
                <w:b/>
              </w:rPr>
              <w:t xml:space="preserve">                                          </w:t>
            </w:r>
            <w:r w:rsidRPr="00A44FD1">
              <w:rPr>
                <w:b/>
              </w:rPr>
              <w:t xml:space="preserve">Глава </w:t>
            </w:r>
            <w:r w:rsidRPr="00A44FD1">
              <w:rPr>
                <w:b/>
                <w:lang w:val="en-US"/>
              </w:rPr>
              <w:t>II</w:t>
            </w:r>
            <w:r w:rsidRPr="00A44FD1">
              <w:rPr>
                <w:b/>
              </w:rPr>
              <w:t>. Функции (11 уроков)</w:t>
            </w: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545A3D" w:rsidP="008132AE">
            <w:pPr>
              <w:jc w:val="both"/>
            </w:pPr>
            <w:r>
              <w:t xml:space="preserve">Анализ контрольной работы. </w:t>
            </w:r>
            <w:r w:rsidR="009E3C0C" w:rsidRPr="00A44FD1">
              <w:t>Что такое функция. Вычисление значений функции по формуле, п. 12-13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Что такое функция. Вычисление значений функции по формуле, п. 12-13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Что такое функция. Вычисление значений функции по формуле, п. 12-13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График функции, п.14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График функции, п.14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Прямая пропорциональность и её график, п. 15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Линейная функция и её график, п.16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Линейная функция и её график, п.16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Линейная функция и её график, п.16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Линейная функция и её график, п.16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  <w:rPr>
                <w:i/>
              </w:rPr>
            </w:pPr>
            <w:r w:rsidRPr="00A44FD1">
              <w:rPr>
                <w:i/>
              </w:rPr>
              <w:t xml:space="preserve">Контрольная работа № 3 </w:t>
            </w:r>
            <w:r w:rsidR="00F52EFD">
              <w:rPr>
                <w:i/>
              </w:rPr>
              <w:t>по теме: «Функции»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8931" w:type="dxa"/>
            <w:gridSpan w:val="3"/>
          </w:tcPr>
          <w:p w:rsidR="009E3C0C" w:rsidRPr="00A44FD1" w:rsidRDefault="00951419" w:rsidP="009E3C0C">
            <w:pPr>
              <w:tabs>
                <w:tab w:val="left" w:pos="2913"/>
              </w:tabs>
              <w:ind w:left="57"/>
              <w:jc w:val="both"/>
            </w:pPr>
            <w:r>
              <w:rPr>
                <w:b/>
              </w:rPr>
              <w:t xml:space="preserve">                        </w:t>
            </w:r>
            <w:r w:rsidR="009E3C0C" w:rsidRPr="00A44FD1">
              <w:rPr>
                <w:b/>
              </w:rPr>
              <w:t xml:space="preserve">Глава </w:t>
            </w:r>
            <w:r w:rsidR="009E3C0C" w:rsidRPr="00A44FD1">
              <w:rPr>
                <w:b/>
                <w:lang w:val="en-US"/>
              </w:rPr>
              <w:t>III</w:t>
            </w:r>
            <w:r w:rsidR="009E3C0C" w:rsidRPr="00A44FD1">
              <w:rPr>
                <w:b/>
              </w:rPr>
              <w:t>. Степень с натуральным показателем (11 уроков)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  <w:rPr>
                <w:b/>
              </w:rPr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545A3D" w:rsidP="008132AE">
            <w:pPr>
              <w:jc w:val="both"/>
            </w:pPr>
            <w:r>
              <w:t>Анализ контрольной работы.</w:t>
            </w:r>
            <w:r w:rsidR="00DD35A5">
              <w:t xml:space="preserve"> </w:t>
            </w:r>
            <w:r w:rsidR="009E3C0C" w:rsidRPr="00A44FD1">
              <w:t>Определение степени с натуральным показателем, п.18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Умножение и деление степеней, п. 19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и деление степеней, п. 19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Возведение в степень произведения и степени, п. 20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Возведение в степень произведения и степени, п. 20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Одночлен и его стандартный вид, п. 21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Умножение одночленов. Возведение одночлена в степень, п. 22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одночленов. Возведение одночлена в степень, п. 22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 xml:space="preserve">Функции </w:t>
            </w:r>
            <w:r w:rsidRPr="00A44FD1">
              <w:rPr>
                <w:lang w:val="en-US"/>
              </w:rPr>
              <w:t>y</w:t>
            </w:r>
            <w:r w:rsidRPr="00A44FD1">
              <w:t xml:space="preserve"> = </w:t>
            </w:r>
            <w:r w:rsidRPr="00A44FD1">
              <w:rPr>
                <w:lang w:val="en-US"/>
              </w:rPr>
              <w:t>x</w:t>
            </w:r>
            <w:r w:rsidRPr="00A44FD1">
              <w:t xml:space="preserve">²  и </w:t>
            </w:r>
            <w:r w:rsidRPr="00A44FD1">
              <w:rPr>
                <w:lang w:val="en-US"/>
              </w:rPr>
              <w:t>y</w:t>
            </w:r>
            <w:r w:rsidRPr="00A44FD1">
              <w:t xml:space="preserve"> = </w:t>
            </w:r>
            <w:r w:rsidRPr="00A44FD1">
              <w:rPr>
                <w:lang w:val="en-US"/>
              </w:rPr>
              <w:t>x</w:t>
            </w:r>
            <w:r w:rsidRPr="00A44FD1">
              <w:t>³ и их графики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 xml:space="preserve">Функции </w:t>
            </w:r>
            <w:r w:rsidRPr="00A44FD1">
              <w:rPr>
                <w:lang w:val="en-US"/>
              </w:rPr>
              <w:t>y</w:t>
            </w:r>
            <w:r w:rsidRPr="00A44FD1">
              <w:t xml:space="preserve"> = </w:t>
            </w:r>
            <w:r w:rsidRPr="00A44FD1">
              <w:rPr>
                <w:lang w:val="en-US"/>
              </w:rPr>
              <w:t>x</w:t>
            </w:r>
            <w:r w:rsidRPr="00A44FD1">
              <w:t xml:space="preserve">²  и </w:t>
            </w:r>
            <w:r w:rsidRPr="00A44FD1">
              <w:rPr>
                <w:lang w:val="en-US"/>
              </w:rPr>
              <w:t>y</w:t>
            </w:r>
            <w:r w:rsidRPr="00A44FD1">
              <w:t xml:space="preserve"> = </w:t>
            </w:r>
            <w:r w:rsidRPr="00A44FD1">
              <w:rPr>
                <w:lang w:val="en-US"/>
              </w:rPr>
              <w:t>x</w:t>
            </w:r>
            <w:r w:rsidRPr="00A44FD1">
              <w:t>³ и их графики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rPr>
                <w:i/>
              </w:rPr>
              <w:t>Контрольная работа № 4</w:t>
            </w:r>
            <w:r w:rsidR="00F52EFD">
              <w:rPr>
                <w:i/>
              </w:rPr>
              <w:t xml:space="preserve"> по теме: «</w:t>
            </w:r>
            <w:r w:rsidR="00F52EFD" w:rsidRPr="00F52EFD">
              <w:rPr>
                <w:i/>
              </w:rPr>
              <w:t>Степень с натуральным показателем»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8931" w:type="dxa"/>
            <w:gridSpan w:val="3"/>
          </w:tcPr>
          <w:p w:rsidR="009E3C0C" w:rsidRPr="00A44FD1" w:rsidRDefault="00951419" w:rsidP="009E3C0C">
            <w:pPr>
              <w:tabs>
                <w:tab w:val="left" w:pos="2913"/>
              </w:tabs>
              <w:ind w:left="672"/>
              <w:jc w:val="both"/>
            </w:pPr>
            <w:r>
              <w:rPr>
                <w:b/>
              </w:rPr>
              <w:t xml:space="preserve">                        </w:t>
            </w:r>
            <w:r w:rsidR="009E3C0C" w:rsidRPr="00A44FD1">
              <w:rPr>
                <w:b/>
              </w:rPr>
              <w:t xml:space="preserve">Глава </w:t>
            </w:r>
            <w:r w:rsidR="009E3C0C" w:rsidRPr="00A44FD1">
              <w:rPr>
                <w:b/>
                <w:lang w:val="en-US"/>
              </w:rPr>
              <w:t>IV</w:t>
            </w:r>
            <w:r w:rsidR="009E3C0C" w:rsidRPr="00A44FD1">
              <w:rPr>
                <w:b/>
              </w:rPr>
              <w:t>. Многочлены (17 уроков)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  <w:rPr>
                <w:b/>
              </w:rPr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545A3D" w:rsidP="008132AE">
            <w:pPr>
              <w:jc w:val="both"/>
            </w:pPr>
            <w:r>
              <w:t>Анализ контрольной работы.</w:t>
            </w:r>
            <w:r w:rsidR="00DD35A5">
              <w:t xml:space="preserve"> </w:t>
            </w:r>
            <w:r w:rsidR="009E3C0C" w:rsidRPr="00A44FD1">
              <w:t>Многочлен и его стандартный вид, п. 25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Сложение и вычитание многочленов, п. 26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Сложение и вычитание многочленов, п. 26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Умножение одночлена на многочлен, п. 27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одночлена на многочлен, п. 27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одночлена на многочлен, п. 27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Вынесение общего множителя за скобки, п. 28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DD35A5" w:rsidRPr="00A44FD1" w:rsidTr="00A678D0">
        <w:tc>
          <w:tcPr>
            <w:tcW w:w="900" w:type="dxa"/>
          </w:tcPr>
          <w:p w:rsidR="00DD35A5" w:rsidRPr="00A44FD1" w:rsidRDefault="00DD35A5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DD35A5" w:rsidRPr="00A44FD1" w:rsidRDefault="00DD35A5" w:rsidP="008132AE">
            <w:pPr>
              <w:jc w:val="both"/>
            </w:pPr>
            <w:r w:rsidRPr="00A44FD1">
              <w:t>Вынесение общего множителя за скобки, п. 28</w:t>
            </w:r>
          </w:p>
        </w:tc>
        <w:tc>
          <w:tcPr>
            <w:tcW w:w="981" w:type="dxa"/>
          </w:tcPr>
          <w:p w:rsidR="00DD35A5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DD35A5" w:rsidRPr="00A44FD1" w:rsidRDefault="00DD35A5" w:rsidP="008132AE">
            <w:pPr>
              <w:tabs>
                <w:tab w:val="left" w:pos="2913"/>
              </w:tabs>
              <w:jc w:val="both"/>
            </w:pPr>
          </w:p>
        </w:tc>
      </w:tr>
      <w:tr w:rsidR="00DD35A5" w:rsidRPr="00A44FD1" w:rsidTr="00A678D0">
        <w:tc>
          <w:tcPr>
            <w:tcW w:w="900" w:type="dxa"/>
          </w:tcPr>
          <w:p w:rsidR="00DD35A5" w:rsidRPr="00A44FD1" w:rsidRDefault="00DD35A5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DD35A5" w:rsidRPr="00A44FD1" w:rsidRDefault="00DD35A5" w:rsidP="008132AE">
            <w:pPr>
              <w:jc w:val="both"/>
            </w:pPr>
            <w:r w:rsidRPr="00A44FD1">
              <w:t>Вынесение общего множителя за скобки, п. 28</w:t>
            </w:r>
          </w:p>
        </w:tc>
        <w:tc>
          <w:tcPr>
            <w:tcW w:w="981" w:type="dxa"/>
          </w:tcPr>
          <w:p w:rsidR="00DD35A5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DD35A5" w:rsidRPr="00A44FD1" w:rsidRDefault="00DD35A5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rPr>
                <w:i/>
              </w:rPr>
              <w:t>Контрольная работа № 5</w:t>
            </w:r>
            <w:r w:rsidR="00F52EFD">
              <w:rPr>
                <w:i/>
              </w:rPr>
              <w:t xml:space="preserve"> по теме: </w:t>
            </w:r>
            <w:r w:rsidR="00F52EFD" w:rsidRPr="00F52EFD">
              <w:rPr>
                <w:i/>
              </w:rPr>
              <w:t>«Многочлены»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9E3C0C" w:rsidRPr="00A44FD1" w:rsidTr="00A678D0">
        <w:tc>
          <w:tcPr>
            <w:tcW w:w="900" w:type="dxa"/>
          </w:tcPr>
          <w:p w:rsidR="009E3C0C" w:rsidRPr="00A44FD1" w:rsidRDefault="009E3C0C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9E3C0C" w:rsidRPr="00A44FD1" w:rsidRDefault="009E3C0C" w:rsidP="008132AE">
            <w:pPr>
              <w:jc w:val="both"/>
            </w:pPr>
            <w:r w:rsidRPr="00A44FD1">
              <w:t>Умножение многочлена на многочлен, п. 29</w:t>
            </w:r>
          </w:p>
        </w:tc>
        <w:tc>
          <w:tcPr>
            <w:tcW w:w="981" w:type="dxa"/>
          </w:tcPr>
          <w:p w:rsidR="009E3C0C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9E3C0C" w:rsidRPr="00A44FD1" w:rsidRDefault="009E3C0C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многочлена на многочлен, п. 29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многочлена на многочлен, п. 29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Default="00A44FD1" w:rsidP="008132AE">
            <w:pPr>
              <w:jc w:val="both"/>
            </w:pPr>
            <w:r w:rsidRPr="00A44FD1">
              <w:t xml:space="preserve">Разложение многочлена на множители способом группировки, </w:t>
            </w:r>
          </w:p>
          <w:p w:rsidR="00A44FD1" w:rsidRPr="00A44FD1" w:rsidRDefault="00A44FD1" w:rsidP="008132AE">
            <w:pPr>
              <w:jc w:val="both"/>
            </w:pPr>
            <w:r w:rsidRPr="00A44FD1">
              <w:t>п. 30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Default="00A44FD1" w:rsidP="008132AE">
            <w:pPr>
              <w:jc w:val="both"/>
            </w:pPr>
            <w:r w:rsidRPr="00A44FD1">
              <w:t xml:space="preserve">Разложение многочлена на множители способом группировки, </w:t>
            </w:r>
          </w:p>
          <w:p w:rsidR="00A44FD1" w:rsidRPr="00A44FD1" w:rsidRDefault="00A44FD1" w:rsidP="008132AE">
            <w:pPr>
              <w:jc w:val="both"/>
            </w:pPr>
            <w:r w:rsidRPr="00A44FD1">
              <w:t>п. 30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Default="00A44FD1" w:rsidP="008132AE">
            <w:pPr>
              <w:jc w:val="both"/>
            </w:pPr>
            <w:r w:rsidRPr="00A44FD1">
              <w:t xml:space="preserve">Разложение многочлена на множители способом группировки, </w:t>
            </w:r>
          </w:p>
          <w:p w:rsidR="00A44FD1" w:rsidRPr="00A44FD1" w:rsidRDefault="00A44FD1" w:rsidP="008132AE">
            <w:pPr>
              <w:jc w:val="both"/>
            </w:pPr>
            <w:r w:rsidRPr="00A44FD1">
              <w:t>п. 30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  <w:rPr>
                <w:i/>
              </w:rPr>
            </w:pPr>
            <w:r w:rsidRPr="00A44FD1">
              <w:rPr>
                <w:i/>
              </w:rPr>
              <w:t>Контрольная работа № 6</w:t>
            </w:r>
            <w:r w:rsidR="00F52EFD">
              <w:rPr>
                <w:i/>
              </w:rPr>
              <w:t xml:space="preserve"> по теме: «</w:t>
            </w:r>
            <w:r w:rsidR="00F52EFD" w:rsidRPr="00F52EFD">
              <w:rPr>
                <w:i/>
              </w:rPr>
              <w:t>Разложение многочлена на множители»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8931" w:type="dxa"/>
            <w:gridSpan w:val="3"/>
          </w:tcPr>
          <w:p w:rsidR="00A44FD1" w:rsidRPr="00A44FD1" w:rsidRDefault="00951419" w:rsidP="009E3C0C">
            <w:pPr>
              <w:tabs>
                <w:tab w:val="left" w:pos="2913"/>
              </w:tabs>
              <w:ind w:left="207"/>
              <w:jc w:val="both"/>
            </w:pPr>
            <w:r>
              <w:rPr>
                <w:b/>
              </w:rPr>
              <w:t xml:space="preserve">                   </w:t>
            </w:r>
            <w:r w:rsidR="00A44FD1" w:rsidRPr="00A44FD1">
              <w:rPr>
                <w:b/>
              </w:rPr>
              <w:t xml:space="preserve">Глава </w:t>
            </w:r>
            <w:r w:rsidR="00A44FD1" w:rsidRPr="00A44FD1">
              <w:rPr>
                <w:b/>
                <w:lang w:val="en-US"/>
              </w:rPr>
              <w:t>V</w:t>
            </w:r>
            <w:r w:rsidR="00A44FD1" w:rsidRPr="00A44FD1">
              <w:rPr>
                <w:b/>
              </w:rPr>
              <w:t>. Формулы сокращённого умножения (19 уроков)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  <w:rPr>
                <w:b/>
              </w:rPr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545A3D" w:rsidP="008132AE">
            <w:pPr>
              <w:jc w:val="both"/>
            </w:pPr>
            <w:r>
              <w:t xml:space="preserve">Анализ контрольной работы. </w:t>
            </w:r>
            <w:r w:rsidR="00A44FD1" w:rsidRPr="00A44FD1">
              <w:t>Возведение в квадрат и в куб суммы и разности двух выражений, п. 32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Возведение в квадрат и в куб суммы и разности двух выражений, п. 32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Возведение в квадрат и в куб суммы и разности двух выражений, п. 32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Разложение на множители с помощью с помощью формул квадрата суммы и квадрата разности, п. 33</w:t>
            </w:r>
          </w:p>
        </w:tc>
        <w:tc>
          <w:tcPr>
            <w:tcW w:w="981" w:type="dxa"/>
          </w:tcPr>
          <w:p w:rsidR="00A44FD1" w:rsidRPr="00A44FD1" w:rsidRDefault="008438DD" w:rsidP="008132AE"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Разложение на множители с помощью с помощью формул квадрата суммы и квадрата разности, п. 33</w:t>
            </w:r>
          </w:p>
        </w:tc>
        <w:tc>
          <w:tcPr>
            <w:tcW w:w="981" w:type="dxa"/>
          </w:tcPr>
          <w:p w:rsidR="00A44FD1" w:rsidRPr="00A44FD1" w:rsidRDefault="008438DD" w:rsidP="008132AE"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Умножение разности двух выражений на их сумму, п. 34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Умножение разности двух выражений на их сумму, п. 34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Разложение разности квадратов на множители, п. 35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Разложение разности квадратов на множители, п. 35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Разложение на множители суммы и разности кубов, п. 36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Разложение на множители суммы и разности кубов, п. 36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rPr>
                <w:i/>
              </w:rPr>
              <w:t>Контрольная работа № 7</w:t>
            </w:r>
            <w:r w:rsidR="00F52EFD">
              <w:rPr>
                <w:i/>
              </w:rPr>
              <w:t xml:space="preserve"> по теме: «</w:t>
            </w:r>
            <w:r w:rsidR="00F52EFD" w:rsidRPr="00F52EFD">
              <w:rPr>
                <w:i/>
              </w:rPr>
              <w:t>Формулы сокращённого умножения»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545A3D" w:rsidP="008132AE">
            <w:pPr>
              <w:jc w:val="both"/>
            </w:pPr>
            <w:r>
              <w:t xml:space="preserve">Анализ контрольной работы. </w:t>
            </w:r>
            <w:r w:rsidR="00A44FD1" w:rsidRPr="00A44FD1">
              <w:t>Преобразование целого выражения в многочлен, п. 37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Преобразование целого выражения в многочлен, п. 37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Преобразование целого выражения в многочлен, п. 37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Применение различных способов для разложения на множители, п. 38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Применение различных способов для разложения на множители, п. 38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Применение различных способов для разложения на множители, п. 38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F52EFD">
            <w:pPr>
              <w:jc w:val="both"/>
              <w:rPr>
                <w:i/>
              </w:rPr>
            </w:pPr>
            <w:r w:rsidRPr="00A44FD1">
              <w:rPr>
                <w:i/>
              </w:rPr>
              <w:t>Контрольная работа № 8</w:t>
            </w:r>
            <w:r w:rsidR="00F52EFD">
              <w:rPr>
                <w:i/>
              </w:rPr>
              <w:t xml:space="preserve"> по теме: </w:t>
            </w:r>
            <w:r w:rsidR="00F52EFD" w:rsidRPr="00F52EFD">
              <w:rPr>
                <w:i/>
              </w:rPr>
              <w:t>«Применение различных способов для разложения на множители»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8931" w:type="dxa"/>
            <w:gridSpan w:val="3"/>
          </w:tcPr>
          <w:p w:rsidR="00A44FD1" w:rsidRPr="00D40983" w:rsidRDefault="00951419" w:rsidP="008438DD">
            <w:pPr>
              <w:ind w:left="-720" w:firstLine="720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Pr="00D40983">
              <w:rPr>
                <w:b/>
              </w:rPr>
              <w:t xml:space="preserve">Глава </w:t>
            </w:r>
            <w:r w:rsidRPr="00D40983">
              <w:rPr>
                <w:b/>
                <w:lang w:val="en-US"/>
              </w:rPr>
              <w:t>VI</w:t>
            </w:r>
            <w:r w:rsidRPr="00D40983">
              <w:rPr>
                <w:b/>
              </w:rPr>
              <w:t>.  Системы  линейных уравнений (16 уроков)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  <w:rPr>
                <w:b/>
              </w:rPr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545A3D" w:rsidP="008132AE">
            <w:pPr>
              <w:jc w:val="both"/>
            </w:pPr>
            <w:r>
              <w:t xml:space="preserve">Анализ контрольной работы. </w:t>
            </w:r>
            <w:r w:rsidR="00A44FD1" w:rsidRPr="00A44FD1">
              <w:t>Линейное уравнение с двумя переменными, п.40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Линейное уравнение с двумя переменными, п.40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График линейного уравнения с двумя переменными, п. 41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545A3D" w:rsidRPr="00A44FD1" w:rsidTr="00A678D0">
        <w:tc>
          <w:tcPr>
            <w:tcW w:w="900" w:type="dxa"/>
          </w:tcPr>
          <w:p w:rsidR="00545A3D" w:rsidRPr="00A44FD1" w:rsidRDefault="00545A3D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545A3D" w:rsidRPr="00A44FD1" w:rsidRDefault="00545A3D" w:rsidP="008132AE">
            <w:pPr>
              <w:jc w:val="both"/>
            </w:pPr>
            <w:r w:rsidRPr="00A44FD1">
              <w:t>График линейного уравнения с двумя переменными, п. 41</w:t>
            </w:r>
          </w:p>
        </w:tc>
        <w:tc>
          <w:tcPr>
            <w:tcW w:w="981" w:type="dxa"/>
          </w:tcPr>
          <w:p w:rsidR="00545A3D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45A3D" w:rsidRPr="00A44FD1" w:rsidRDefault="00545A3D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Системы  линейных уравнений с двумя переменными, п. 42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Системы  линейных уравнений с двумя переменными, п. 42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Способ подстановки, п. 43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Способ подстановки, п. 43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Способ подстановки, п. 43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Способ сложения, п. 44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Способ сложения, п. 44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t>Решение задач с помощью систем уравнений, п. 45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Решение задач с помощью систем уравнений, п. 45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Решение задач с помощью систем уравнений, п. 45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951419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951419" w:rsidP="008132AE">
            <w:pPr>
              <w:jc w:val="both"/>
            </w:pPr>
            <w:r w:rsidRPr="00A44FD1">
              <w:t>Решение задач с помощью систем уравнений, п. 45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A44FD1" w:rsidRDefault="00A44FD1" w:rsidP="008438DD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A44FD1" w:rsidRDefault="00A44FD1" w:rsidP="008132AE">
            <w:pPr>
              <w:jc w:val="both"/>
            </w:pPr>
            <w:r w:rsidRPr="00A44FD1">
              <w:rPr>
                <w:i/>
              </w:rPr>
              <w:t>Контрольная работа № 9</w:t>
            </w:r>
            <w:r w:rsidR="00F52EFD">
              <w:rPr>
                <w:i/>
              </w:rPr>
              <w:t xml:space="preserve"> по теме: </w:t>
            </w:r>
            <w:r w:rsidR="00F52EFD" w:rsidRPr="00F52EFD">
              <w:rPr>
                <w:i/>
              </w:rPr>
              <w:t>«Линейное уравнение с двумя переменными»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8438DD" w:rsidRPr="00A44FD1" w:rsidTr="00A678D0">
        <w:tc>
          <w:tcPr>
            <w:tcW w:w="900" w:type="dxa"/>
          </w:tcPr>
          <w:p w:rsidR="008438DD" w:rsidRPr="00A44FD1" w:rsidRDefault="008438DD" w:rsidP="008438DD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8438DD" w:rsidRPr="008438DD" w:rsidRDefault="008438DD" w:rsidP="008132AE">
            <w:pPr>
              <w:jc w:val="both"/>
              <w:rPr>
                <w:i/>
              </w:rPr>
            </w:pPr>
            <w:r w:rsidRPr="008438DD">
              <w:t>Анализ контрольной работы. Выражения, тождества, уравнения</w:t>
            </w:r>
          </w:p>
        </w:tc>
        <w:tc>
          <w:tcPr>
            <w:tcW w:w="981" w:type="dxa"/>
          </w:tcPr>
          <w:p w:rsidR="008438DD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8438DD" w:rsidRPr="00A44FD1" w:rsidRDefault="008438DD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8438DD" w:rsidRDefault="00A44FD1" w:rsidP="008438DD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8438DD" w:rsidRDefault="008438DD" w:rsidP="008438DD">
            <w:r w:rsidRPr="008438DD">
              <w:t>Многочлены. Формулы сокращённого умножения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8438DD" w:rsidRDefault="00A44FD1" w:rsidP="008438DD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8438DD" w:rsidRDefault="00F52EFD" w:rsidP="00F52EFD">
            <w:r>
              <w:rPr>
                <w:i/>
              </w:rPr>
              <w:t>К</w:t>
            </w:r>
            <w:r w:rsidR="00D71127" w:rsidRPr="008438DD">
              <w:rPr>
                <w:i/>
              </w:rPr>
              <w:t>онтрольная работа</w:t>
            </w:r>
            <w:r>
              <w:rPr>
                <w:i/>
              </w:rPr>
              <w:t xml:space="preserve"> №10 (и</w:t>
            </w:r>
            <w:r w:rsidRPr="008438DD">
              <w:rPr>
                <w:i/>
              </w:rPr>
              <w:t>тоговая</w:t>
            </w:r>
            <w:r>
              <w:rPr>
                <w:i/>
              </w:rPr>
              <w:t>)</w:t>
            </w:r>
            <w:r w:rsidRPr="008438DD">
              <w:rPr>
                <w:i/>
              </w:rPr>
              <w:t xml:space="preserve"> </w:t>
            </w:r>
            <w:r>
              <w:rPr>
                <w:i/>
              </w:rPr>
              <w:t>за курс алгебры 7 класса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  <w:tr w:rsidR="00A44FD1" w:rsidRPr="00A44FD1" w:rsidTr="00A678D0">
        <w:tc>
          <w:tcPr>
            <w:tcW w:w="900" w:type="dxa"/>
          </w:tcPr>
          <w:p w:rsidR="00A44FD1" w:rsidRPr="008438DD" w:rsidRDefault="00A44FD1" w:rsidP="008438DD">
            <w:pPr>
              <w:pStyle w:val="a3"/>
              <w:numPr>
                <w:ilvl w:val="0"/>
                <w:numId w:val="6"/>
              </w:numPr>
              <w:tabs>
                <w:tab w:val="left" w:pos="2913"/>
              </w:tabs>
              <w:jc w:val="center"/>
            </w:pPr>
          </w:p>
        </w:tc>
        <w:tc>
          <w:tcPr>
            <w:tcW w:w="7050" w:type="dxa"/>
          </w:tcPr>
          <w:p w:rsidR="00A44FD1" w:rsidRPr="00D71127" w:rsidRDefault="00F52EFD" w:rsidP="008132AE">
            <w:r>
              <w:t xml:space="preserve">Анализ контрольной работы. </w:t>
            </w:r>
            <w:r w:rsidR="00D71127">
              <w:t>Обобщающее повторение</w:t>
            </w:r>
            <w:r>
              <w:t xml:space="preserve"> по курсу  7 класса.</w:t>
            </w:r>
          </w:p>
        </w:tc>
        <w:tc>
          <w:tcPr>
            <w:tcW w:w="981" w:type="dxa"/>
          </w:tcPr>
          <w:p w:rsidR="00A44FD1" w:rsidRPr="00A44FD1" w:rsidRDefault="008438DD" w:rsidP="008132AE">
            <w:pPr>
              <w:tabs>
                <w:tab w:val="left" w:pos="2913"/>
              </w:tabs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A44FD1" w:rsidRPr="00A44FD1" w:rsidRDefault="00A44FD1" w:rsidP="008132AE">
            <w:pPr>
              <w:tabs>
                <w:tab w:val="left" w:pos="2913"/>
              </w:tabs>
              <w:jc w:val="both"/>
            </w:pPr>
          </w:p>
        </w:tc>
      </w:tr>
    </w:tbl>
    <w:p w:rsidR="007A7335" w:rsidRPr="00A44FD1" w:rsidRDefault="007A7335" w:rsidP="007A7335">
      <w:pPr>
        <w:rPr>
          <w:b/>
        </w:rPr>
      </w:pPr>
    </w:p>
    <w:p w:rsidR="00545A3D" w:rsidRDefault="00545A3D" w:rsidP="007A7335">
      <w:pPr>
        <w:rPr>
          <w:b/>
          <w:bCs/>
          <w:sz w:val="26"/>
          <w:szCs w:val="26"/>
        </w:rPr>
      </w:pPr>
    </w:p>
    <w:p w:rsidR="00545A3D" w:rsidRDefault="00545A3D" w:rsidP="007A7335">
      <w:pPr>
        <w:rPr>
          <w:b/>
          <w:bCs/>
          <w:sz w:val="26"/>
          <w:szCs w:val="26"/>
        </w:rPr>
      </w:pPr>
    </w:p>
    <w:p w:rsidR="007A7335" w:rsidRDefault="007A7335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8438DD">
      <w:pPr>
        <w:outlineLvl w:val="0"/>
        <w:rPr>
          <w:color w:val="000000"/>
          <w:sz w:val="26"/>
          <w:szCs w:val="26"/>
        </w:rPr>
      </w:pPr>
    </w:p>
    <w:p w:rsidR="00D71127" w:rsidRDefault="00D71127" w:rsidP="00D40983"/>
    <w:p w:rsidR="00D71127" w:rsidRDefault="00D71127" w:rsidP="00D71127"/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105"/>
      </w:tblGrid>
      <w:tr w:rsidR="00D71127" w:rsidTr="008132AE">
        <w:trPr>
          <w:trHeight w:val="1260"/>
          <w:tblCellSpacing w:w="0" w:type="dxa"/>
        </w:trPr>
        <w:tc>
          <w:tcPr>
            <w:tcW w:w="6660" w:type="dxa"/>
            <w:hideMark/>
          </w:tcPr>
          <w:p w:rsidR="006531C2" w:rsidRDefault="006531C2" w:rsidP="006531C2">
            <w:pPr>
              <w:ind w:left="285"/>
              <w:rPr>
                <w:b/>
                <w:sz w:val="28"/>
                <w:szCs w:val="28"/>
              </w:rPr>
            </w:pPr>
          </w:p>
          <w:p w:rsidR="006531C2" w:rsidRDefault="006531C2" w:rsidP="006531C2">
            <w:r>
              <w:t xml:space="preserve"> </w:t>
            </w:r>
          </w:p>
          <w:tbl>
            <w:tblPr>
              <w:tblW w:w="98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0"/>
              <w:gridCol w:w="3295"/>
            </w:tblGrid>
            <w:tr w:rsidR="00D71127" w:rsidTr="006531C2">
              <w:trPr>
                <w:trHeight w:val="1925"/>
                <w:tblCellSpacing w:w="0" w:type="dxa"/>
              </w:trPr>
              <w:tc>
                <w:tcPr>
                  <w:tcW w:w="6590" w:type="dxa"/>
                </w:tcPr>
                <w:p w:rsidR="00D71127" w:rsidRDefault="00D71127" w:rsidP="008132A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295" w:type="dxa"/>
                </w:tcPr>
                <w:p w:rsidR="00D71127" w:rsidRDefault="00D71127" w:rsidP="008132AE">
                  <w:pPr>
                    <w:rPr>
                      <w:lang w:eastAsia="en-US"/>
                    </w:rPr>
                  </w:pPr>
                </w:p>
              </w:tc>
            </w:tr>
          </w:tbl>
          <w:p w:rsidR="00D71127" w:rsidRDefault="00D71127" w:rsidP="008132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30" w:type="dxa"/>
          </w:tcPr>
          <w:p w:rsidR="00D71127" w:rsidRDefault="00D71127" w:rsidP="008132AE">
            <w:pPr>
              <w:rPr>
                <w:lang w:eastAsia="en-US"/>
              </w:rPr>
            </w:pPr>
          </w:p>
        </w:tc>
      </w:tr>
    </w:tbl>
    <w:p w:rsidR="00D71127" w:rsidRDefault="00D71127" w:rsidP="00D71127"/>
    <w:p w:rsidR="00D71127" w:rsidRDefault="00D71127" w:rsidP="00D71127"/>
    <w:p w:rsidR="00D71127" w:rsidRDefault="00D71127" w:rsidP="00D71127"/>
    <w:p w:rsidR="00D71127" w:rsidRDefault="00D71127" w:rsidP="00D71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учебная программа </w:t>
      </w:r>
    </w:p>
    <w:p w:rsidR="00D71127" w:rsidRDefault="00D71127" w:rsidP="00D71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алгебре (102 часа)</w:t>
      </w:r>
    </w:p>
    <w:p w:rsidR="00D71127" w:rsidRDefault="00D71127" w:rsidP="00D71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7 «</w:t>
      </w:r>
      <w:r w:rsidR="00050A27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»  класса </w:t>
      </w:r>
    </w:p>
    <w:p w:rsidR="00D71127" w:rsidRDefault="00D71127" w:rsidP="00D71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050A27">
        <w:rPr>
          <w:b/>
          <w:sz w:val="36"/>
          <w:szCs w:val="36"/>
        </w:rPr>
        <w:t>7</w:t>
      </w:r>
      <w:r w:rsidR="000929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0929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050A2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учебный год</w:t>
      </w:r>
    </w:p>
    <w:p w:rsidR="00D71127" w:rsidRDefault="00D71127" w:rsidP="00D71127">
      <w:pPr>
        <w:jc w:val="center"/>
        <w:rPr>
          <w:b/>
          <w:sz w:val="36"/>
          <w:szCs w:val="36"/>
        </w:rPr>
      </w:pPr>
    </w:p>
    <w:p w:rsidR="00D71127" w:rsidRDefault="00D71127" w:rsidP="00D71127">
      <w:pPr>
        <w:jc w:val="center"/>
        <w:rPr>
          <w:sz w:val="36"/>
          <w:szCs w:val="36"/>
        </w:rPr>
      </w:pPr>
    </w:p>
    <w:p w:rsidR="00D71127" w:rsidRDefault="00D71127" w:rsidP="00D71127">
      <w:pPr>
        <w:jc w:val="center"/>
        <w:rPr>
          <w:sz w:val="36"/>
          <w:szCs w:val="36"/>
        </w:rPr>
      </w:pPr>
    </w:p>
    <w:p w:rsidR="00D71127" w:rsidRDefault="00D71127" w:rsidP="00D71127">
      <w:pPr>
        <w:jc w:val="center"/>
      </w:pPr>
    </w:p>
    <w:p w:rsidR="00D71127" w:rsidRDefault="00D71127" w:rsidP="00D71127">
      <w:pPr>
        <w:jc w:val="center"/>
      </w:pPr>
    </w:p>
    <w:p w:rsidR="00D71127" w:rsidRDefault="00D71127" w:rsidP="00D71127">
      <w:pPr>
        <w:jc w:val="center"/>
      </w:pPr>
    </w:p>
    <w:p w:rsidR="00D71127" w:rsidRDefault="00D71127" w:rsidP="00D71127">
      <w:pPr>
        <w:jc w:val="center"/>
      </w:pPr>
    </w:p>
    <w:p w:rsidR="00D71127" w:rsidRDefault="00D71127" w:rsidP="00D71127">
      <w:pPr>
        <w:jc w:val="center"/>
        <w:rPr>
          <w:sz w:val="28"/>
          <w:szCs w:val="28"/>
        </w:rPr>
      </w:pPr>
    </w:p>
    <w:p w:rsidR="00D71127" w:rsidRDefault="00D71127" w:rsidP="00D71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D71127" w:rsidRDefault="00D71127" w:rsidP="00D711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Турклиева</w:t>
      </w:r>
      <w:proofErr w:type="spellEnd"/>
      <w:r>
        <w:rPr>
          <w:sz w:val="28"/>
          <w:szCs w:val="28"/>
        </w:rPr>
        <w:t xml:space="preserve"> З.Р., </w:t>
      </w:r>
    </w:p>
    <w:p w:rsidR="00D71127" w:rsidRDefault="00D71127" w:rsidP="00D71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информатики </w:t>
      </w:r>
    </w:p>
    <w:p w:rsidR="00D71127" w:rsidRDefault="00D71127" w:rsidP="00D71127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sectPr w:rsidR="00D71127" w:rsidSect="007A73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68D"/>
    <w:multiLevelType w:val="hybridMultilevel"/>
    <w:tmpl w:val="FCB0709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1E8223D"/>
    <w:multiLevelType w:val="hybridMultilevel"/>
    <w:tmpl w:val="64941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E7D"/>
    <w:multiLevelType w:val="hybridMultilevel"/>
    <w:tmpl w:val="33521B90"/>
    <w:lvl w:ilvl="0" w:tplc="6FBE30BE">
      <w:start w:val="1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83F23B9"/>
    <w:multiLevelType w:val="hybridMultilevel"/>
    <w:tmpl w:val="3482EF1E"/>
    <w:lvl w:ilvl="0" w:tplc="8BDA9A9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EC625DB"/>
    <w:multiLevelType w:val="hybridMultilevel"/>
    <w:tmpl w:val="C1940772"/>
    <w:lvl w:ilvl="0" w:tplc="C5EA3DC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D1B69A0"/>
    <w:multiLevelType w:val="hybridMultilevel"/>
    <w:tmpl w:val="FFC6D672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D2F7150"/>
    <w:multiLevelType w:val="hybridMultilevel"/>
    <w:tmpl w:val="C96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852"/>
    <w:multiLevelType w:val="hybridMultilevel"/>
    <w:tmpl w:val="48C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673C"/>
    <w:multiLevelType w:val="hybridMultilevel"/>
    <w:tmpl w:val="8CECBFEE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5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F4E6493"/>
    <w:multiLevelType w:val="hybridMultilevel"/>
    <w:tmpl w:val="53F67E58"/>
    <w:lvl w:ilvl="0" w:tplc="4CC6CB42">
      <w:start w:val="1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43FE32E6"/>
    <w:multiLevelType w:val="multilevel"/>
    <w:tmpl w:val="DAF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B575A"/>
    <w:multiLevelType w:val="hybridMultilevel"/>
    <w:tmpl w:val="D708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503BA"/>
    <w:multiLevelType w:val="hybridMultilevel"/>
    <w:tmpl w:val="CCD81AAA"/>
    <w:lvl w:ilvl="0" w:tplc="262EF78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546D2214"/>
    <w:multiLevelType w:val="hybridMultilevel"/>
    <w:tmpl w:val="0958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2FA1"/>
    <w:multiLevelType w:val="hybridMultilevel"/>
    <w:tmpl w:val="FAE26B2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7"/>
  </w:num>
  <w:num w:numId="9">
    <w:abstractNumId w:val="11"/>
  </w:num>
  <w:num w:numId="10">
    <w:abstractNumId w:val="8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5"/>
    <w:rsid w:val="00050A27"/>
    <w:rsid w:val="000810C3"/>
    <w:rsid w:val="00092929"/>
    <w:rsid w:val="000A4B76"/>
    <w:rsid w:val="00214DC3"/>
    <w:rsid w:val="00343005"/>
    <w:rsid w:val="0048277F"/>
    <w:rsid w:val="00545585"/>
    <w:rsid w:val="00545A3D"/>
    <w:rsid w:val="005505B2"/>
    <w:rsid w:val="005B3033"/>
    <w:rsid w:val="005F028F"/>
    <w:rsid w:val="006531C2"/>
    <w:rsid w:val="006F5DF6"/>
    <w:rsid w:val="0076433E"/>
    <w:rsid w:val="007A7335"/>
    <w:rsid w:val="008132AE"/>
    <w:rsid w:val="008438DD"/>
    <w:rsid w:val="0089629D"/>
    <w:rsid w:val="0094218A"/>
    <w:rsid w:val="00951419"/>
    <w:rsid w:val="009E3C0C"/>
    <w:rsid w:val="00A44FD1"/>
    <w:rsid w:val="00A678D0"/>
    <w:rsid w:val="00AD0438"/>
    <w:rsid w:val="00D1675E"/>
    <w:rsid w:val="00D2538D"/>
    <w:rsid w:val="00D27A88"/>
    <w:rsid w:val="00D40983"/>
    <w:rsid w:val="00D71127"/>
    <w:rsid w:val="00DD35A5"/>
    <w:rsid w:val="00EF6E68"/>
    <w:rsid w:val="00F52EFD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9"/>
    <w:pPr>
      <w:ind w:left="720"/>
      <w:contextualSpacing/>
    </w:pPr>
  </w:style>
  <w:style w:type="paragraph" w:styleId="a4">
    <w:name w:val="Normal (Web)"/>
    <w:basedOn w:val="a"/>
    <w:rsid w:val="00EF6E68"/>
    <w:pPr>
      <w:spacing w:before="100" w:beforeAutospacing="1" w:after="100" w:afterAutospacing="1"/>
    </w:pPr>
  </w:style>
  <w:style w:type="paragraph" w:customStyle="1" w:styleId="c64">
    <w:name w:val="c64"/>
    <w:basedOn w:val="a"/>
    <w:rsid w:val="0076433E"/>
    <w:pPr>
      <w:spacing w:before="100" w:beforeAutospacing="1" w:after="100" w:afterAutospacing="1"/>
    </w:pPr>
  </w:style>
  <w:style w:type="character" w:customStyle="1" w:styleId="c31">
    <w:name w:val="c31"/>
    <w:basedOn w:val="a0"/>
    <w:rsid w:val="0076433E"/>
  </w:style>
  <w:style w:type="paragraph" w:customStyle="1" w:styleId="c26">
    <w:name w:val="c26"/>
    <w:basedOn w:val="a"/>
    <w:rsid w:val="0076433E"/>
    <w:pPr>
      <w:spacing w:before="100" w:beforeAutospacing="1" w:after="100" w:afterAutospacing="1"/>
    </w:pPr>
  </w:style>
  <w:style w:type="character" w:customStyle="1" w:styleId="c10">
    <w:name w:val="c10"/>
    <w:basedOn w:val="a0"/>
    <w:rsid w:val="0076433E"/>
  </w:style>
  <w:style w:type="paragraph" w:styleId="a5">
    <w:name w:val="Balloon Text"/>
    <w:basedOn w:val="a"/>
    <w:link w:val="a6"/>
    <w:uiPriority w:val="99"/>
    <w:semiHidden/>
    <w:unhideWhenUsed/>
    <w:rsid w:val="00D40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D2538D"/>
    <w:rPr>
      <w:rFonts w:ascii="Tahoma" w:hAnsi="Tahoma" w:cs="Tahoma"/>
      <w:shd w:val="clear" w:color="auto" w:fill="FFFFFF"/>
    </w:rPr>
  </w:style>
  <w:style w:type="paragraph" w:customStyle="1" w:styleId="10">
    <w:name w:val="Заголовок №1"/>
    <w:basedOn w:val="a"/>
    <w:link w:val="1"/>
    <w:rsid w:val="00D2538D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2538D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538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">
    <w:name w:val="Основной текст (2)_"/>
    <w:link w:val="20"/>
    <w:locked/>
    <w:rsid w:val="00D2538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38D"/>
    <w:pPr>
      <w:shd w:val="clear" w:color="auto" w:fill="FFFFFF"/>
      <w:spacing w:before="120" w:line="230" w:lineRule="exact"/>
      <w:ind w:firstLine="280"/>
      <w:jc w:val="both"/>
    </w:pPr>
    <w:rPr>
      <w:rFonts w:eastAsiaTheme="minorHAnsi"/>
      <w:sz w:val="22"/>
      <w:szCs w:val="22"/>
      <w:lang w:eastAsia="en-US"/>
    </w:rPr>
  </w:style>
  <w:style w:type="table" w:styleId="a7">
    <w:name w:val="Table Grid"/>
    <w:basedOn w:val="a1"/>
    <w:uiPriority w:val="59"/>
    <w:rsid w:val="00081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9"/>
    <w:pPr>
      <w:ind w:left="720"/>
      <w:contextualSpacing/>
    </w:pPr>
  </w:style>
  <w:style w:type="paragraph" w:styleId="a4">
    <w:name w:val="Normal (Web)"/>
    <w:basedOn w:val="a"/>
    <w:rsid w:val="00EF6E68"/>
    <w:pPr>
      <w:spacing w:before="100" w:beforeAutospacing="1" w:after="100" w:afterAutospacing="1"/>
    </w:pPr>
  </w:style>
  <w:style w:type="paragraph" w:customStyle="1" w:styleId="c64">
    <w:name w:val="c64"/>
    <w:basedOn w:val="a"/>
    <w:rsid w:val="0076433E"/>
    <w:pPr>
      <w:spacing w:before="100" w:beforeAutospacing="1" w:after="100" w:afterAutospacing="1"/>
    </w:pPr>
  </w:style>
  <w:style w:type="character" w:customStyle="1" w:styleId="c31">
    <w:name w:val="c31"/>
    <w:basedOn w:val="a0"/>
    <w:rsid w:val="0076433E"/>
  </w:style>
  <w:style w:type="paragraph" w:customStyle="1" w:styleId="c26">
    <w:name w:val="c26"/>
    <w:basedOn w:val="a"/>
    <w:rsid w:val="0076433E"/>
    <w:pPr>
      <w:spacing w:before="100" w:beforeAutospacing="1" w:after="100" w:afterAutospacing="1"/>
    </w:pPr>
  </w:style>
  <w:style w:type="character" w:customStyle="1" w:styleId="c10">
    <w:name w:val="c10"/>
    <w:basedOn w:val="a0"/>
    <w:rsid w:val="0076433E"/>
  </w:style>
  <w:style w:type="paragraph" w:styleId="a5">
    <w:name w:val="Balloon Text"/>
    <w:basedOn w:val="a"/>
    <w:link w:val="a6"/>
    <w:uiPriority w:val="99"/>
    <w:semiHidden/>
    <w:unhideWhenUsed/>
    <w:rsid w:val="00D40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D2538D"/>
    <w:rPr>
      <w:rFonts w:ascii="Tahoma" w:hAnsi="Tahoma" w:cs="Tahoma"/>
      <w:shd w:val="clear" w:color="auto" w:fill="FFFFFF"/>
    </w:rPr>
  </w:style>
  <w:style w:type="paragraph" w:customStyle="1" w:styleId="10">
    <w:name w:val="Заголовок №1"/>
    <w:basedOn w:val="a"/>
    <w:link w:val="1"/>
    <w:rsid w:val="00D2538D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2538D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538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">
    <w:name w:val="Основной текст (2)_"/>
    <w:link w:val="20"/>
    <w:locked/>
    <w:rsid w:val="00D2538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38D"/>
    <w:pPr>
      <w:shd w:val="clear" w:color="auto" w:fill="FFFFFF"/>
      <w:spacing w:before="120" w:line="230" w:lineRule="exact"/>
      <w:ind w:firstLine="280"/>
      <w:jc w:val="both"/>
    </w:pPr>
    <w:rPr>
      <w:rFonts w:eastAsiaTheme="minorHAnsi"/>
      <w:sz w:val="22"/>
      <w:szCs w:val="22"/>
      <w:lang w:eastAsia="en-US"/>
    </w:rPr>
  </w:style>
  <w:style w:type="table" w:styleId="a7">
    <w:name w:val="Table Grid"/>
    <w:basedOn w:val="a1"/>
    <w:uiPriority w:val="59"/>
    <w:rsid w:val="00081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2017-09-13T16:08:00Z</cp:lastPrinted>
  <dcterms:created xsi:type="dcterms:W3CDTF">2017-11-11T17:11:00Z</dcterms:created>
  <dcterms:modified xsi:type="dcterms:W3CDTF">2017-11-11T17:11:00Z</dcterms:modified>
</cp:coreProperties>
</file>