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2" w:rsidRDefault="0096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ер планов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 планов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FB" w:rsidRDefault="009605FB">
      <w:pPr>
        <w:rPr>
          <w:rFonts w:ascii="Times New Roman" w:hAnsi="Times New Roman" w:cs="Times New Roman"/>
          <w:sz w:val="28"/>
          <w:szCs w:val="28"/>
        </w:rPr>
      </w:pPr>
    </w:p>
    <w:p w:rsidR="009605FB" w:rsidRDefault="009605FB">
      <w:pPr>
        <w:rPr>
          <w:rFonts w:ascii="Times New Roman" w:hAnsi="Times New Roman" w:cs="Times New Roman"/>
          <w:sz w:val="28"/>
          <w:szCs w:val="28"/>
        </w:rPr>
      </w:pPr>
    </w:p>
    <w:p w:rsidR="00B65871" w:rsidRPr="00A71245" w:rsidRDefault="00B65871" w:rsidP="00B65871">
      <w:pPr>
        <w:pStyle w:val="1"/>
        <w:shd w:val="clear" w:color="auto" w:fill="FFFFFF"/>
        <w:spacing w:before="0" w:line="326" w:lineRule="atLeast"/>
        <w:ind w:left="73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</w:t>
      </w:r>
      <w:r w:rsidRPr="00A71245">
        <w:rPr>
          <w:rFonts w:ascii="Times New Roman" w:hAnsi="Times New Roman"/>
          <w:color w:val="auto"/>
        </w:rPr>
        <w:t>Министерство образования и науки РФ</w:t>
      </w:r>
    </w:p>
    <w:p w:rsidR="00B65871" w:rsidRPr="00A71245" w:rsidRDefault="00B65871" w:rsidP="00B65871">
      <w:pPr>
        <w:pStyle w:val="1"/>
        <w:shd w:val="clear" w:color="auto" w:fill="FFFFFF"/>
        <w:spacing w:before="0" w:line="326" w:lineRule="atLeast"/>
        <w:ind w:left="73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Му</w:t>
      </w:r>
      <w:r w:rsidRPr="00A71245">
        <w:rPr>
          <w:rFonts w:ascii="Times New Roman" w:hAnsi="Times New Roman"/>
          <w:color w:val="auto"/>
        </w:rPr>
        <w:t>ниципальное казённое общеобразовательное учреждение</w:t>
      </w:r>
    </w:p>
    <w:p w:rsidR="00B65871" w:rsidRDefault="00B65871" w:rsidP="00B65871">
      <w:pPr>
        <w:pStyle w:val="1"/>
        <w:shd w:val="clear" w:color="auto" w:fill="FFFFFF"/>
        <w:spacing w:before="0" w:line="326" w:lineRule="atLeast"/>
        <w:ind w:left="737"/>
        <w:rPr>
          <w:rFonts w:ascii="Times New Roman" w:hAnsi="Times New Roman"/>
          <w:color w:val="auto"/>
        </w:rPr>
      </w:pPr>
      <w:r w:rsidRPr="00A7124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</w:t>
      </w:r>
      <w:r w:rsidRPr="00A71245">
        <w:rPr>
          <w:rFonts w:ascii="Times New Roman" w:hAnsi="Times New Roman"/>
          <w:color w:val="auto"/>
        </w:rPr>
        <w:t xml:space="preserve"> «Лицей №1 </w:t>
      </w:r>
      <w:proofErr w:type="spellStart"/>
      <w:r w:rsidRPr="00A71245">
        <w:rPr>
          <w:rFonts w:ascii="Times New Roman" w:hAnsi="Times New Roman"/>
          <w:color w:val="auto"/>
        </w:rPr>
        <w:t>г</w:t>
      </w:r>
      <w:proofErr w:type="gramStart"/>
      <w:r w:rsidRPr="00A71245">
        <w:rPr>
          <w:rFonts w:ascii="Times New Roman" w:hAnsi="Times New Roman"/>
          <w:color w:val="auto"/>
        </w:rPr>
        <w:t>.У</w:t>
      </w:r>
      <w:proofErr w:type="gramEnd"/>
      <w:r w:rsidRPr="00A71245">
        <w:rPr>
          <w:rFonts w:ascii="Times New Roman" w:hAnsi="Times New Roman"/>
          <w:color w:val="auto"/>
        </w:rPr>
        <w:t>сть-Джегуты</w:t>
      </w:r>
      <w:proofErr w:type="spellEnd"/>
      <w:r w:rsidRPr="00A71245">
        <w:rPr>
          <w:rFonts w:ascii="Times New Roman" w:hAnsi="Times New Roman"/>
          <w:color w:val="auto"/>
        </w:rPr>
        <w:t xml:space="preserve"> им. </w:t>
      </w:r>
      <w:proofErr w:type="spellStart"/>
      <w:r w:rsidRPr="00A71245">
        <w:rPr>
          <w:rFonts w:ascii="Times New Roman" w:hAnsi="Times New Roman"/>
          <w:color w:val="auto"/>
        </w:rPr>
        <w:t>А.М.Тебуева</w:t>
      </w:r>
      <w:proofErr w:type="spellEnd"/>
      <w:r w:rsidRPr="00A71245">
        <w:rPr>
          <w:rFonts w:ascii="Times New Roman" w:hAnsi="Times New Roman"/>
          <w:color w:val="auto"/>
        </w:rPr>
        <w:t>»</w:t>
      </w:r>
    </w:p>
    <w:p w:rsidR="00B65871" w:rsidRPr="004A1BEB" w:rsidRDefault="00B65871" w:rsidP="00B65871">
      <w:pPr>
        <w:ind w:left="737"/>
        <w:rPr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8"/>
        <w:gridCol w:w="4679"/>
      </w:tblGrid>
      <w:tr w:rsidR="00B65871" w:rsidRPr="00A16063" w:rsidTr="00A9010E">
        <w:tc>
          <w:tcPr>
            <w:tcW w:w="4251" w:type="dxa"/>
          </w:tcPr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        Принято решением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Утверждено приказом №_________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 xml:space="preserve">Директора лицея 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 w:rsidRPr="00A16063">
              <w:rPr>
                <w:rFonts w:ascii="Times New Roman" w:hAnsi="Times New Roman"/>
                <w:sz w:val="28"/>
                <w:szCs w:val="28"/>
              </w:rPr>
              <w:t>_____________/ Т.С.Черняева</w:t>
            </w: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</w:p>
          <w:p w:rsidR="00B65871" w:rsidRPr="00A16063" w:rsidRDefault="00B65871" w:rsidP="00A9010E">
            <w:pPr>
              <w:spacing w:after="0" w:line="240" w:lineRule="auto"/>
              <w:ind w:left="7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«____»______________2017</w:t>
            </w:r>
            <w:r w:rsidRPr="00A160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65871" w:rsidRDefault="00B65871" w:rsidP="00B65871">
      <w:pPr>
        <w:ind w:left="737"/>
        <w:rPr>
          <w:rFonts w:ascii="Times New Roman" w:hAnsi="Times New Roman"/>
        </w:rPr>
      </w:pPr>
    </w:p>
    <w:p w:rsidR="00B65871" w:rsidRPr="005F362C" w:rsidRDefault="00B65871" w:rsidP="00B65871">
      <w:pPr>
        <w:ind w:left="737"/>
        <w:rPr>
          <w:rFonts w:ascii="Times New Roman" w:hAnsi="Times New Roman"/>
        </w:rPr>
      </w:pPr>
    </w:p>
    <w:p w:rsidR="00B65871" w:rsidRDefault="00B65871" w:rsidP="00B65871">
      <w:pPr>
        <w:ind w:left="737"/>
        <w:rPr>
          <w:rFonts w:ascii="Times New Roman" w:hAnsi="Times New Roman"/>
          <w:sz w:val="28"/>
          <w:szCs w:val="28"/>
        </w:rPr>
      </w:pPr>
    </w:p>
    <w:p w:rsidR="00B65871" w:rsidRDefault="00B65871" w:rsidP="00B65871">
      <w:pPr>
        <w:ind w:left="737"/>
        <w:rPr>
          <w:rFonts w:ascii="Times New Roman" w:hAnsi="Times New Roman"/>
        </w:rPr>
      </w:pPr>
    </w:p>
    <w:p w:rsidR="00B65871" w:rsidRPr="005F362C" w:rsidRDefault="00B65871" w:rsidP="00B65871">
      <w:pPr>
        <w:tabs>
          <w:tab w:val="left" w:pos="1410"/>
        </w:tabs>
        <w:spacing w:after="0"/>
        <w:ind w:left="737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48"/>
          <w:szCs w:val="48"/>
        </w:rPr>
        <w:t xml:space="preserve">         </w:t>
      </w:r>
      <w:r w:rsidRPr="005F362C">
        <w:rPr>
          <w:rFonts w:ascii="Times New Roman" w:hAnsi="Times New Roman"/>
          <w:b/>
          <w:sz w:val="72"/>
          <w:szCs w:val="72"/>
        </w:rPr>
        <w:t xml:space="preserve"> Рабочая программа</w:t>
      </w:r>
    </w:p>
    <w:p w:rsidR="00B65871" w:rsidRPr="005F362C" w:rsidRDefault="00B65871" w:rsidP="00B65871">
      <w:pPr>
        <w:tabs>
          <w:tab w:val="left" w:pos="1410"/>
        </w:tabs>
        <w:spacing w:after="0"/>
        <w:ind w:left="737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учебного предмета</w:t>
      </w:r>
    </w:p>
    <w:p w:rsidR="00B65871" w:rsidRPr="005F362C" w:rsidRDefault="00B65871" w:rsidP="00B65871">
      <w:pPr>
        <w:tabs>
          <w:tab w:val="left" w:pos="1410"/>
        </w:tabs>
        <w:spacing w:after="0"/>
        <w:ind w:left="737"/>
        <w:rPr>
          <w:rFonts w:ascii="Times New Roman" w:hAnsi="Times New Roman"/>
          <w:b/>
          <w:sz w:val="72"/>
          <w:szCs w:val="72"/>
        </w:rPr>
      </w:pPr>
      <w:r w:rsidRPr="005F362C">
        <w:rPr>
          <w:rFonts w:ascii="Times New Roman" w:hAnsi="Times New Roman"/>
          <w:b/>
          <w:sz w:val="72"/>
          <w:szCs w:val="72"/>
        </w:rPr>
        <w:t xml:space="preserve">              «История»</w:t>
      </w:r>
    </w:p>
    <w:p w:rsidR="00B65871" w:rsidRPr="005F362C" w:rsidRDefault="00B65871" w:rsidP="00B65871">
      <w:pPr>
        <w:tabs>
          <w:tab w:val="left" w:pos="1410"/>
        </w:tabs>
        <w:spacing w:after="0"/>
        <w:ind w:left="737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     </w:t>
      </w:r>
      <w:r w:rsidRPr="005F362C">
        <w:rPr>
          <w:rFonts w:ascii="Times New Roman" w:hAnsi="Times New Roman"/>
          <w:sz w:val="48"/>
          <w:szCs w:val="48"/>
        </w:rPr>
        <w:t>68 часов</w:t>
      </w:r>
    </w:p>
    <w:p w:rsidR="00B65871" w:rsidRDefault="00B65871" w:rsidP="00B65871">
      <w:pPr>
        <w:tabs>
          <w:tab w:val="left" w:pos="1410"/>
        </w:tabs>
        <w:spacing w:after="0"/>
        <w:ind w:left="737"/>
        <w:rPr>
          <w:rFonts w:ascii="Times New Roman" w:hAnsi="Times New Roman"/>
          <w:sz w:val="48"/>
          <w:szCs w:val="48"/>
        </w:rPr>
      </w:pPr>
      <w:r>
        <w:rPr>
          <w:sz w:val="48"/>
          <w:szCs w:val="48"/>
        </w:rPr>
        <w:t xml:space="preserve">                                 8</w:t>
      </w:r>
      <w:r w:rsidRPr="005F362C">
        <w:rPr>
          <w:rFonts w:ascii="Times New Roman" w:hAnsi="Times New Roman"/>
          <w:sz w:val="48"/>
          <w:szCs w:val="48"/>
        </w:rPr>
        <w:t xml:space="preserve"> класс</w:t>
      </w:r>
    </w:p>
    <w:p w:rsidR="00B65871" w:rsidRDefault="00B65871" w:rsidP="00B65871">
      <w:pPr>
        <w:tabs>
          <w:tab w:val="left" w:pos="6435"/>
        </w:tabs>
        <w:spacing w:after="0"/>
        <w:ind w:left="737"/>
        <w:rPr>
          <w:rFonts w:ascii="Times New Roman" w:hAnsi="Times New Roman"/>
          <w:sz w:val="48"/>
          <w:szCs w:val="48"/>
        </w:rPr>
      </w:pPr>
    </w:p>
    <w:p w:rsidR="00B65871" w:rsidRDefault="00B65871" w:rsidP="00B65871">
      <w:pPr>
        <w:tabs>
          <w:tab w:val="left" w:pos="6435"/>
        </w:tabs>
        <w:spacing w:after="0"/>
        <w:ind w:left="737"/>
        <w:rPr>
          <w:rFonts w:ascii="Times New Roman" w:hAnsi="Times New Roman"/>
          <w:sz w:val="48"/>
          <w:szCs w:val="48"/>
        </w:rPr>
      </w:pPr>
    </w:p>
    <w:p w:rsidR="00B65871" w:rsidRPr="00C22D82" w:rsidRDefault="00B65871" w:rsidP="00B65871">
      <w:pPr>
        <w:tabs>
          <w:tab w:val="left" w:pos="6435"/>
        </w:tabs>
        <w:spacing w:after="0"/>
        <w:ind w:left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</w:t>
      </w:r>
      <w:r w:rsidR="006312F9">
        <w:rPr>
          <w:rFonts w:ascii="Times New Roman" w:hAnsi="Times New Roman"/>
          <w:sz w:val="48"/>
          <w:szCs w:val="48"/>
        </w:rPr>
        <w:t xml:space="preserve">                     </w:t>
      </w:r>
      <w:r>
        <w:rPr>
          <w:rFonts w:ascii="Times New Roman" w:hAnsi="Times New Roman"/>
          <w:sz w:val="48"/>
          <w:szCs w:val="48"/>
        </w:rPr>
        <w:t xml:space="preserve"> </w:t>
      </w:r>
      <w:r w:rsidRPr="00C22D82">
        <w:rPr>
          <w:rFonts w:ascii="Times New Roman" w:hAnsi="Times New Roman"/>
          <w:sz w:val="28"/>
          <w:szCs w:val="28"/>
        </w:rPr>
        <w:t>Программу</w:t>
      </w:r>
      <w:r w:rsidRPr="00C22D82">
        <w:rPr>
          <w:rFonts w:ascii="Times New Roman" w:hAnsi="Times New Roman"/>
          <w:sz w:val="48"/>
          <w:szCs w:val="48"/>
        </w:rPr>
        <w:t xml:space="preserve"> </w:t>
      </w:r>
      <w:r w:rsidRPr="00C22D82">
        <w:rPr>
          <w:rFonts w:ascii="Times New Roman" w:hAnsi="Times New Roman"/>
          <w:sz w:val="28"/>
          <w:szCs w:val="28"/>
        </w:rPr>
        <w:t xml:space="preserve">составила: М.Х. </w:t>
      </w:r>
      <w:proofErr w:type="spellStart"/>
      <w:r w:rsidRPr="00C22D82">
        <w:rPr>
          <w:rFonts w:ascii="Times New Roman" w:hAnsi="Times New Roman"/>
          <w:sz w:val="28"/>
          <w:szCs w:val="28"/>
        </w:rPr>
        <w:t>Биджиева</w:t>
      </w:r>
      <w:proofErr w:type="spellEnd"/>
      <w:r w:rsidRPr="00C22D8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871" w:rsidRDefault="00B65871" w:rsidP="00B65871">
      <w:pPr>
        <w:tabs>
          <w:tab w:val="left" w:pos="5460"/>
        </w:tabs>
        <w:ind w:left="737"/>
        <w:rPr>
          <w:rFonts w:ascii="Times New Roman" w:hAnsi="Times New Roman"/>
          <w:sz w:val="48"/>
          <w:szCs w:val="48"/>
        </w:rPr>
      </w:pPr>
      <w:r w:rsidRPr="00C22D8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312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22D82">
        <w:rPr>
          <w:rFonts w:ascii="Times New Roman" w:hAnsi="Times New Roman"/>
          <w:sz w:val="28"/>
          <w:szCs w:val="28"/>
        </w:rPr>
        <w:t xml:space="preserve">читель истории и обществознания.                            </w:t>
      </w:r>
    </w:p>
    <w:p w:rsidR="00B65871" w:rsidRDefault="00B65871" w:rsidP="00B65871">
      <w:pPr>
        <w:tabs>
          <w:tab w:val="left" w:pos="6435"/>
        </w:tabs>
        <w:ind w:left="737"/>
        <w:rPr>
          <w:rFonts w:ascii="Times New Roman" w:hAnsi="Times New Roman"/>
          <w:sz w:val="28"/>
          <w:szCs w:val="28"/>
        </w:rPr>
      </w:pPr>
    </w:p>
    <w:p w:rsidR="00B65871" w:rsidRDefault="00B65871" w:rsidP="006312F9">
      <w:pPr>
        <w:tabs>
          <w:tab w:val="left" w:pos="6435"/>
        </w:tabs>
        <w:rPr>
          <w:sz w:val="28"/>
          <w:szCs w:val="28"/>
        </w:rPr>
      </w:pPr>
    </w:p>
    <w:p w:rsidR="006312F9" w:rsidRDefault="006312F9" w:rsidP="006312F9">
      <w:pPr>
        <w:tabs>
          <w:tab w:val="left" w:pos="6435"/>
        </w:tabs>
        <w:rPr>
          <w:sz w:val="28"/>
          <w:szCs w:val="28"/>
        </w:rPr>
      </w:pPr>
    </w:p>
    <w:p w:rsidR="00B65871" w:rsidRDefault="00B65871" w:rsidP="00B65871">
      <w:pPr>
        <w:ind w:left="737"/>
      </w:pPr>
    </w:p>
    <w:p w:rsidR="00B65871" w:rsidRPr="00DD3AAD" w:rsidRDefault="00B65871" w:rsidP="00B65871">
      <w:pPr>
        <w:ind w:left="737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2017-2018</w:t>
      </w:r>
      <w:r w:rsidRPr="00172E70">
        <w:rPr>
          <w:rFonts w:ascii="Times New Roman" w:hAnsi="Times New Roman"/>
          <w:sz w:val="28"/>
          <w:szCs w:val="28"/>
        </w:rPr>
        <w:t xml:space="preserve"> учебный год</w:t>
      </w:r>
    </w:p>
    <w:p w:rsidR="00B65871" w:rsidRPr="004A212C" w:rsidRDefault="00B65871" w:rsidP="006312F9">
      <w:pPr>
        <w:pStyle w:val="a7"/>
        <w:spacing w:before="120" w:beforeAutospacing="0" w:line="293" w:lineRule="atLeast"/>
        <w:rPr>
          <w:rStyle w:val="a8"/>
          <w:sz w:val="28"/>
          <w:szCs w:val="28"/>
          <w:bdr w:val="none" w:sz="0" w:space="0" w:color="auto" w:frame="1"/>
        </w:rPr>
      </w:pPr>
      <w:r w:rsidRPr="00D501A0">
        <w:rPr>
          <w:rStyle w:val="a8"/>
          <w:sz w:val="28"/>
          <w:szCs w:val="28"/>
          <w:bdr w:val="none" w:sz="0" w:space="0" w:color="auto" w:frame="1"/>
        </w:rPr>
        <w:lastRenderedPageBreak/>
        <w:t xml:space="preserve">                                       </w:t>
      </w:r>
      <w:r>
        <w:rPr>
          <w:rStyle w:val="a8"/>
          <w:sz w:val="28"/>
          <w:szCs w:val="28"/>
          <w:bdr w:val="none" w:sz="0" w:space="0" w:color="auto" w:frame="1"/>
        </w:rPr>
        <w:t xml:space="preserve">  </w:t>
      </w:r>
      <w:r w:rsidRPr="004A212C">
        <w:rPr>
          <w:rStyle w:val="a8"/>
          <w:sz w:val="28"/>
          <w:szCs w:val="28"/>
          <w:bdr w:val="none" w:sz="0" w:space="0" w:color="auto" w:frame="1"/>
        </w:rPr>
        <w:t>Пояснительная записка</w:t>
      </w:r>
    </w:p>
    <w:p w:rsidR="00B65871" w:rsidRPr="00832D2C" w:rsidRDefault="00B65871" w:rsidP="006312F9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 xml:space="preserve">          Рабочая программа по «Истории» для 8 класса разработана в соответствии с Федеральным государственным образовательным стандартом общего образования, годовым календарным графиком и учебным планом МКОУ «Лицей №1 </w:t>
      </w:r>
      <w:proofErr w:type="spellStart"/>
      <w:r w:rsidRPr="00832D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2D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32D2C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» на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Авторы программы А.А.</w:t>
      </w:r>
      <w:r w:rsidRPr="00832D2C">
        <w:rPr>
          <w:rFonts w:ascii="Times New Roman" w:hAnsi="Times New Roman" w:cs="Times New Roman"/>
          <w:sz w:val="28"/>
          <w:szCs w:val="28"/>
        </w:rPr>
        <w:t xml:space="preserve">Данилова, Л. Г. </w:t>
      </w:r>
      <w:proofErr w:type="spellStart"/>
      <w:r w:rsidRPr="00832D2C">
        <w:rPr>
          <w:rFonts w:ascii="Times New Roman" w:hAnsi="Times New Roman" w:cs="Times New Roman"/>
          <w:sz w:val="28"/>
          <w:szCs w:val="28"/>
        </w:rPr>
        <w:t>Ко</w:t>
      </w:r>
      <w:r w:rsidRPr="00832D2C">
        <w:rPr>
          <w:rFonts w:ascii="Times New Roman" w:hAnsi="Times New Roman" w:cs="Times New Roman"/>
          <w:sz w:val="28"/>
          <w:szCs w:val="28"/>
        </w:rPr>
        <w:softHyphen/>
        <w:t>сулиной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 xml:space="preserve"> «История России».</w:t>
      </w:r>
    </w:p>
    <w:p w:rsidR="00B65871" w:rsidRPr="00832D2C" w:rsidRDefault="00B65871" w:rsidP="006312F9">
      <w:pPr>
        <w:shd w:val="clear" w:color="auto" w:fill="FFFFFF"/>
        <w:spacing w:before="100" w:beforeAutospacing="1" w:after="0" w:line="360" w:lineRule="auto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832D2C">
        <w:rPr>
          <w:rFonts w:ascii="Times New Roman" w:hAnsi="Times New Roman" w:cs="Times New Roman"/>
          <w:color w:val="000000"/>
          <w:sz w:val="28"/>
          <w:szCs w:val="28"/>
        </w:rPr>
        <w:t xml:space="preserve">       Преподавание курса «История» предполага</w:t>
      </w:r>
      <w:r w:rsidRPr="00832D2C">
        <w:rPr>
          <w:rFonts w:ascii="Times New Roman" w:hAnsi="Times New Roman" w:cs="Times New Roman"/>
          <w:color w:val="000000"/>
          <w:sz w:val="28"/>
          <w:szCs w:val="28"/>
        </w:rPr>
        <w:softHyphen/>
        <w:t>ет детальное и подробное изучение истории родной страны, глубокое понимание ее противоре</w:t>
      </w:r>
      <w:r w:rsidRPr="00832D2C">
        <w:rPr>
          <w:rFonts w:ascii="Times New Roman" w:hAnsi="Times New Roman" w:cs="Times New Roman"/>
          <w:color w:val="000000"/>
          <w:sz w:val="28"/>
          <w:szCs w:val="28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  <w:r w:rsidRPr="00832D2C">
        <w:rPr>
          <w:rStyle w:val="a8"/>
          <w:rFonts w:ascii="Times New Roman" w:hAnsi="Times New Roman"/>
          <w:color w:val="000000"/>
          <w:sz w:val="28"/>
          <w:szCs w:val="28"/>
        </w:rPr>
        <w:t> </w:t>
      </w:r>
    </w:p>
    <w:p w:rsidR="00B65871" w:rsidRPr="00832D2C" w:rsidRDefault="00B65871" w:rsidP="006312F9">
      <w:pPr>
        <w:pStyle w:val="Default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2D2C">
        <w:rPr>
          <w:sz w:val="28"/>
          <w:szCs w:val="28"/>
        </w:rPr>
        <w:t xml:space="preserve">Рабочая программа ориентирована на использование учебника: </w:t>
      </w:r>
    </w:p>
    <w:p w:rsidR="00B65871" w:rsidRPr="00832D2C" w:rsidRDefault="00B65871" w:rsidP="006312F9">
      <w:pPr>
        <w:pStyle w:val="Default"/>
        <w:spacing w:before="100" w:beforeAutospacing="1"/>
        <w:jc w:val="both"/>
        <w:rPr>
          <w:sz w:val="28"/>
          <w:szCs w:val="28"/>
        </w:rPr>
      </w:pPr>
      <w:r w:rsidRPr="00832D2C">
        <w:rPr>
          <w:sz w:val="28"/>
          <w:szCs w:val="28"/>
        </w:rPr>
        <w:t>Данилов А.А., Косулина Л.Г. История России X</w:t>
      </w:r>
      <w:r>
        <w:rPr>
          <w:sz w:val="28"/>
          <w:szCs w:val="28"/>
        </w:rPr>
        <w:t>IX века. - М.: Просвещение, 2016г</w:t>
      </w:r>
      <w:r w:rsidRPr="00832D2C">
        <w:rPr>
          <w:sz w:val="28"/>
          <w:szCs w:val="28"/>
        </w:rPr>
        <w:t xml:space="preserve">. </w:t>
      </w:r>
    </w:p>
    <w:p w:rsidR="00B65871" w:rsidRDefault="00B65871" w:rsidP="006312F9">
      <w:pPr>
        <w:pStyle w:val="Default"/>
        <w:spacing w:before="100" w:beforeAutospacing="1"/>
        <w:jc w:val="both"/>
        <w:rPr>
          <w:sz w:val="28"/>
          <w:szCs w:val="28"/>
        </w:rPr>
      </w:pPr>
      <w:proofErr w:type="spellStart"/>
      <w:r w:rsidRPr="00832D2C">
        <w:rPr>
          <w:sz w:val="28"/>
          <w:szCs w:val="28"/>
        </w:rPr>
        <w:t>Юдовская</w:t>
      </w:r>
      <w:proofErr w:type="spellEnd"/>
      <w:r w:rsidRPr="00832D2C">
        <w:rPr>
          <w:sz w:val="28"/>
          <w:szCs w:val="28"/>
        </w:rPr>
        <w:t xml:space="preserve"> А.Я., Баранов П.А. Новая история 1800 – </w:t>
      </w:r>
      <w:r>
        <w:rPr>
          <w:sz w:val="28"/>
          <w:szCs w:val="28"/>
        </w:rPr>
        <w:t>1913 гг. - М.: Просвещение, 2016 г</w:t>
      </w:r>
      <w:r w:rsidRPr="00832D2C">
        <w:rPr>
          <w:sz w:val="28"/>
          <w:szCs w:val="28"/>
        </w:rPr>
        <w:t xml:space="preserve">. </w:t>
      </w:r>
    </w:p>
    <w:p w:rsidR="00B65871" w:rsidRDefault="00B65871" w:rsidP="006312F9">
      <w:pPr>
        <w:pStyle w:val="Default"/>
        <w:spacing w:before="100" w:beforeAutospacing="1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Рабочая программа рассчитана на 68 часов; </w:t>
      </w:r>
    </w:p>
    <w:p w:rsidR="00B65871" w:rsidRPr="00832D2C" w:rsidRDefault="00B65871" w:rsidP="006312F9">
      <w:pPr>
        <w:pStyle w:val="Default"/>
        <w:spacing w:before="100" w:beforeAutospacing="1"/>
        <w:jc w:val="both"/>
        <w:rPr>
          <w:sz w:val="28"/>
          <w:szCs w:val="28"/>
        </w:rPr>
      </w:pPr>
    </w:p>
    <w:p w:rsidR="00B65871" w:rsidRPr="00832D2C" w:rsidRDefault="00B65871" w:rsidP="006312F9">
      <w:pPr>
        <w:pStyle w:val="c34"/>
        <w:spacing w:before="0" w:beforeAutospacing="0"/>
        <w:jc w:val="both"/>
        <w:rPr>
          <w:b/>
          <w:bCs/>
          <w:sz w:val="28"/>
          <w:szCs w:val="28"/>
        </w:rPr>
      </w:pPr>
      <w:r w:rsidRPr="00832D2C">
        <w:rPr>
          <w:b/>
          <w:bCs/>
          <w:sz w:val="28"/>
          <w:szCs w:val="28"/>
        </w:rPr>
        <w:t xml:space="preserve">Общие цели учебного предмета: </w:t>
      </w:r>
    </w:p>
    <w:p w:rsidR="00B65871" w:rsidRPr="00832D2C" w:rsidRDefault="00B65871" w:rsidP="006312F9">
      <w:pPr>
        <w:pStyle w:val="c34"/>
        <w:spacing w:before="0" w:beforeAutospacing="0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32D2C">
        <w:rPr>
          <w:sz w:val="28"/>
          <w:szCs w:val="28"/>
        </w:rPr>
        <w:t>этно-национальных</w:t>
      </w:r>
      <w:proofErr w:type="spellEnd"/>
      <w:r w:rsidRPr="00832D2C">
        <w:rPr>
          <w:sz w:val="28"/>
          <w:szCs w:val="28"/>
        </w:rPr>
        <w:t xml:space="preserve"> традиций, нравственных и социальных установок, идеологических доктрин</w:t>
      </w:r>
    </w:p>
    <w:p w:rsidR="00B65871" w:rsidRPr="00832D2C" w:rsidRDefault="00B65871" w:rsidP="006312F9">
      <w:pPr>
        <w:pStyle w:val="c34"/>
        <w:spacing w:before="0" w:beforeAutospacing="0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                                                                                                 </w:t>
      </w:r>
    </w:p>
    <w:p w:rsidR="00B65871" w:rsidRPr="00832D2C" w:rsidRDefault="00B65871" w:rsidP="006312F9">
      <w:pPr>
        <w:pStyle w:val="c34"/>
        <w:spacing w:before="0" w:beforeAutospacing="0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                      овладение умениями и </w:t>
      </w:r>
      <w:r w:rsidRPr="00832D2C">
        <w:rPr>
          <w:sz w:val="28"/>
          <w:szCs w:val="28"/>
        </w:rPr>
        <w:lastRenderedPageBreak/>
        <w:t xml:space="preserve">навыками поиска, систематизации и комплексного анализа исторической информации;                                                                                               </w:t>
      </w:r>
    </w:p>
    <w:p w:rsidR="00B65871" w:rsidRPr="00832D2C" w:rsidRDefault="00B65871" w:rsidP="006312F9">
      <w:pPr>
        <w:pStyle w:val="c34"/>
        <w:spacing w:before="120" w:beforeAutospacing="0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 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65871" w:rsidRPr="00832D2C" w:rsidRDefault="00B65871" w:rsidP="006312F9">
      <w:pPr>
        <w:pStyle w:val="c40"/>
        <w:spacing w:before="120" w:beforeAutospacing="0" w:after="360" w:afterAutospacing="0"/>
        <w:jc w:val="both"/>
        <w:rPr>
          <w:rStyle w:val="c6c8"/>
          <w:sz w:val="28"/>
          <w:szCs w:val="28"/>
        </w:rPr>
      </w:pPr>
      <w:proofErr w:type="gramStart"/>
      <w:r w:rsidRPr="00832D2C">
        <w:rPr>
          <w:rStyle w:val="c6c8"/>
          <w:b/>
          <w:sz w:val="28"/>
          <w:szCs w:val="28"/>
        </w:rPr>
        <w:t>Формы работы</w:t>
      </w:r>
      <w:r w:rsidRPr="00832D2C">
        <w:rPr>
          <w:rStyle w:val="c6c8"/>
          <w:sz w:val="28"/>
          <w:szCs w:val="28"/>
        </w:rPr>
        <w:t xml:space="preserve"> с учащимися является</w:t>
      </w:r>
      <w:r w:rsidRPr="00832D2C">
        <w:rPr>
          <w:sz w:val="28"/>
          <w:szCs w:val="28"/>
        </w:rPr>
        <w:t xml:space="preserve"> фронтальная, индивидуальная, групповая, дистанционная;</w:t>
      </w:r>
      <w:r w:rsidRPr="00832D2C">
        <w:rPr>
          <w:rStyle w:val="c6c8"/>
          <w:sz w:val="28"/>
          <w:szCs w:val="28"/>
        </w:rPr>
        <w:t xml:space="preserve"> комбинированный урок, урок открытия новых знаний, урок повторения и систематизации знаний, уроки закрепления и контроля, применение современных обучающих технологий; </w:t>
      </w:r>
      <w:r w:rsidRPr="00832D2C">
        <w:rPr>
          <w:sz w:val="28"/>
          <w:szCs w:val="28"/>
        </w:rPr>
        <w:t xml:space="preserve"> </w:t>
      </w:r>
      <w:r w:rsidRPr="00832D2C">
        <w:rPr>
          <w:b/>
          <w:bCs/>
          <w:sz w:val="28"/>
          <w:szCs w:val="28"/>
        </w:rPr>
        <w:t>Методы обучения:</w:t>
      </w:r>
      <w:r w:rsidRPr="00832D2C">
        <w:rPr>
          <w:sz w:val="28"/>
          <w:szCs w:val="28"/>
        </w:rPr>
        <w:t xml:space="preserve"> информационно-рецептивный, репродуктивный, эвристический, исследовательский, метод проблемного изложения.  </w:t>
      </w:r>
      <w:r w:rsidRPr="00832D2C">
        <w:rPr>
          <w:rStyle w:val="c6c8"/>
          <w:sz w:val="28"/>
          <w:szCs w:val="28"/>
        </w:rPr>
        <w:t xml:space="preserve">  </w:t>
      </w:r>
      <w:proofErr w:type="gramEnd"/>
    </w:p>
    <w:p w:rsidR="00B65871" w:rsidRPr="00832D2C" w:rsidRDefault="00B65871" w:rsidP="006312F9">
      <w:pPr>
        <w:pStyle w:val="c40"/>
        <w:spacing w:before="120" w:beforeAutospacing="0" w:after="360" w:afterAutospacing="0"/>
        <w:jc w:val="both"/>
        <w:rPr>
          <w:sz w:val="28"/>
          <w:szCs w:val="28"/>
        </w:rPr>
      </w:pPr>
      <w:r w:rsidRPr="00832D2C">
        <w:rPr>
          <w:rStyle w:val="c6c8"/>
          <w:sz w:val="28"/>
          <w:szCs w:val="28"/>
        </w:rPr>
        <w:t xml:space="preserve">  </w:t>
      </w:r>
      <w:r w:rsidRPr="00832D2C">
        <w:rPr>
          <w:rStyle w:val="c6c8"/>
          <w:b/>
          <w:sz w:val="28"/>
          <w:szCs w:val="28"/>
        </w:rPr>
        <w:t>Формы и методы текущего и итогового контроля</w:t>
      </w:r>
      <w:r w:rsidRPr="00832D2C">
        <w:rPr>
          <w:sz w:val="28"/>
          <w:szCs w:val="28"/>
        </w:rPr>
        <w:t xml:space="preserve"> являются входной, текущий, итоговый контроль. </w:t>
      </w:r>
      <w:proofErr w:type="gramStart"/>
      <w:r w:rsidRPr="00832D2C">
        <w:rPr>
          <w:sz w:val="28"/>
          <w:szCs w:val="28"/>
        </w:rPr>
        <w:t>Для контроля знаний используются следующие формы: устный опрос, самостоятельная работа, практическая и лабораторная работа, диктант, работа с контурной картой, тестирование, контрольная работа, анализ источников, решение познавательных задач, работа с документами, зачеты.</w:t>
      </w:r>
      <w:proofErr w:type="gramEnd"/>
    </w:p>
    <w:p w:rsidR="00B65871" w:rsidRPr="00832D2C" w:rsidRDefault="00B65871" w:rsidP="006312F9">
      <w:pPr>
        <w:pStyle w:val="c40"/>
        <w:spacing w:before="120" w:beforeAutospacing="0" w:after="360" w:afterAutospacing="0"/>
        <w:jc w:val="both"/>
        <w:rPr>
          <w:sz w:val="28"/>
          <w:szCs w:val="28"/>
        </w:rPr>
      </w:pPr>
      <w:r w:rsidRPr="00832D2C">
        <w:rPr>
          <w:b/>
          <w:sz w:val="28"/>
          <w:szCs w:val="28"/>
        </w:rPr>
        <w:t>Сроки реализации</w:t>
      </w:r>
      <w:r w:rsidRPr="00832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D2C">
        <w:rPr>
          <w:sz w:val="28"/>
          <w:szCs w:val="28"/>
        </w:rPr>
        <w:t>Рабочей программы: 2017-2018 учебный год</w:t>
      </w:r>
    </w:p>
    <w:p w:rsidR="00B65871" w:rsidRPr="00832D2C" w:rsidRDefault="00B65871" w:rsidP="006312F9">
      <w:pPr>
        <w:pStyle w:val="c40"/>
        <w:spacing w:before="120" w:beforeAutospacing="0" w:after="360" w:afterAutospacing="0"/>
        <w:jc w:val="both"/>
        <w:rPr>
          <w:b/>
          <w:sz w:val="28"/>
          <w:szCs w:val="28"/>
        </w:rPr>
      </w:pPr>
      <w:r w:rsidRPr="00832D2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832D2C">
        <w:rPr>
          <w:b/>
          <w:sz w:val="28"/>
          <w:szCs w:val="28"/>
        </w:rPr>
        <w:t>Общая характеристика учебного предмета.</w:t>
      </w:r>
    </w:p>
    <w:p w:rsidR="00B65871" w:rsidRPr="00832D2C" w:rsidRDefault="00B65871" w:rsidP="006312F9">
      <w:pPr>
        <w:pStyle w:val="c40"/>
        <w:spacing w:before="120" w:beforeAutospacing="0" w:after="360" w:afterAutospacing="0"/>
        <w:jc w:val="both"/>
        <w:rPr>
          <w:b/>
          <w:sz w:val="28"/>
          <w:szCs w:val="28"/>
        </w:rPr>
      </w:pPr>
      <w:r w:rsidRPr="00832D2C">
        <w:rPr>
          <w:b/>
          <w:sz w:val="28"/>
          <w:szCs w:val="28"/>
        </w:rPr>
        <w:t xml:space="preserve">Курс истории в 8 классе базируется на </w:t>
      </w:r>
      <w:proofErr w:type="gramStart"/>
      <w:r w:rsidRPr="00832D2C">
        <w:rPr>
          <w:b/>
          <w:sz w:val="28"/>
          <w:szCs w:val="28"/>
        </w:rPr>
        <w:t xml:space="preserve">УМК  </w:t>
      </w:r>
      <w:r w:rsidRPr="00832D2C">
        <w:rPr>
          <w:sz w:val="28"/>
          <w:szCs w:val="28"/>
        </w:rPr>
        <w:t>А.</w:t>
      </w:r>
      <w:proofErr w:type="gramEnd"/>
      <w:r w:rsidRPr="00832D2C">
        <w:rPr>
          <w:sz w:val="28"/>
          <w:szCs w:val="28"/>
        </w:rPr>
        <w:t xml:space="preserve">А.Данилова и </w:t>
      </w:r>
      <w:proofErr w:type="spellStart"/>
      <w:r w:rsidRPr="00832D2C">
        <w:rPr>
          <w:sz w:val="28"/>
          <w:szCs w:val="28"/>
        </w:rPr>
        <w:t>Л</w:t>
      </w:r>
      <w:r>
        <w:rPr>
          <w:sz w:val="28"/>
          <w:szCs w:val="28"/>
        </w:rPr>
        <w:t>.Г.Косулиной</w:t>
      </w:r>
      <w:proofErr w:type="spellEnd"/>
      <w:r>
        <w:rPr>
          <w:sz w:val="28"/>
          <w:szCs w:val="28"/>
        </w:rPr>
        <w:t>. Учебники 2016</w:t>
      </w:r>
      <w:r w:rsidRPr="00832D2C">
        <w:rPr>
          <w:sz w:val="28"/>
          <w:szCs w:val="28"/>
        </w:rPr>
        <w:t xml:space="preserve"> года отвечает требованиям программы и вполне вписывается в базисный учебный план – 2 часа в неделю при курсе в 68 часов.</w:t>
      </w:r>
    </w:p>
    <w:p w:rsidR="00B65871" w:rsidRPr="00832D2C" w:rsidRDefault="00B65871" w:rsidP="006312F9">
      <w:pPr>
        <w:pStyle w:val="c40"/>
        <w:spacing w:before="120" w:beforeAutospacing="0" w:after="360" w:afterAutospacing="0"/>
        <w:jc w:val="both"/>
        <w:rPr>
          <w:sz w:val="28"/>
          <w:szCs w:val="28"/>
        </w:rPr>
      </w:pPr>
      <w:r w:rsidRPr="00832D2C">
        <w:rPr>
          <w:b/>
          <w:sz w:val="28"/>
          <w:szCs w:val="28"/>
        </w:rPr>
        <w:t>Структура  и специфика курса</w:t>
      </w:r>
      <w:r w:rsidRPr="00832D2C">
        <w:rPr>
          <w:sz w:val="28"/>
          <w:szCs w:val="28"/>
        </w:rPr>
        <w:t xml:space="preserve">  истории в 8 классе играет важнейшую роль с точки зрения личностного развития и социализации учащихся. В 8 классе изучается история 19 в</w:t>
      </w:r>
      <w:r>
        <w:rPr>
          <w:sz w:val="28"/>
          <w:szCs w:val="28"/>
        </w:rPr>
        <w:t>ека. 45 час – история России, 23</w:t>
      </w:r>
      <w:r w:rsidRPr="00832D2C">
        <w:rPr>
          <w:sz w:val="28"/>
          <w:szCs w:val="28"/>
        </w:rPr>
        <w:t xml:space="preserve"> часов  - история зарубежных стран.</w:t>
      </w:r>
    </w:p>
    <w:p w:rsidR="00B65871" w:rsidRPr="00832D2C" w:rsidRDefault="00B65871" w:rsidP="006312F9">
      <w:pPr>
        <w:pStyle w:val="c40"/>
        <w:spacing w:before="120" w:beforeAutospacing="0" w:after="360" w:afterAutospacing="0"/>
        <w:jc w:val="both"/>
        <w:rPr>
          <w:sz w:val="28"/>
          <w:szCs w:val="28"/>
        </w:rPr>
      </w:pPr>
      <w:proofErr w:type="gramStart"/>
      <w:r w:rsidRPr="00832D2C">
        <w:rPr>
          <w:b/>
          <w:sz w:val="28"/>
          <w:szCs w:val="28"/>
        </w:rPr>
        <w:t>Целевые</w:t>
      </w:r>
      <w:proofErr w:type="gramEnd"/>
      <w:r w:rsidRPr="00832D2C">
        <w:rPr>
          <w:b/>
          <w:sz w:val="28"/>
          <w:szCs w:val="28"/>
        </w:rPr>
        <w:t xml:space="preserve"> установка для класса</w:t>
      </w:r>
      <w:r w:rsidRPr="00832D2C">
        <w:rPr>
          <w:sz w:val="28"/>
          <w:szCs w:val="28"/>
        </w:rPr>
        <w:t xml:space="preserve">: Курс истории 19 века очень важен для формирования </w:t>
      </w:r>
      <w:r w:rsidRPr="00832D2C">
        <w:rPr>
          <w:i/>
          <w:sz w:val="28"/>
          <w:szCs w:val="28"/>
        </w:rPr>
        <w:t>личности</w:t>
      </w:r>
      <w:r w:rsidRPr="00832D2C">
        <w:rPr>
          <w:sz w:val="28"/>
          <w:szCs w:val="28"/>
        </w:rPr>
        <w:t xml:space="preserve"> учащихся. Здесь идёт знакомство с истоками  современной  мировой политики, парламентской системы, расцвета капитализма, опасности монополизации. Российская история 19 века формирует у учащихся представление о геополитике России, объясняет особенности развития русского общества, раскрывает причины революционных событий начала 20 века. В истории 19 века много материала, </w:t>
      </w:r>
      <w:r w:rsidRPr="00832D2C">
        <w:rPr>
          <w:sz w:val="28"/>
          <w:szCs w:val="28"/>
        </w:rPr>
        <w:lastRenderedPageBreak/>
        <w:t xml:space="preserve">благодатного для формирования патриотического сознания.  Эти знания являются базовыми для изучения истории в следующих классах, потому что так подробно события 19 века </w:t>
      </w:r>
      <w:r w:rsidRPr="00832D2C">
        <w:rPr>
          <w:i/>
          <w:sz w:val="28"/>
          <w:szCs w:val="28"/>
        </w:rPr>
        <w:t>больше не изучаются</w:t>
      </w:r>
      <w:r w:rsidRPr="00832D2C">
        <w:rPr>
          <w:sz w:val="28"/>
          <w:szCs w:val="28"/>
        </w:rPr>
        <w:t xml:space="preserve"> в 10 классе. </w:t>
      </w:r>
    </w:p>
    <w:p w:rsidR="00B65871" w:rsidRDefault="00B65871" w:rsidP="006312F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65871" w:rsidRDefault="00B65871" w:rsidP="006312F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65871" w:rsidRDefault="00B65871" w:rsidP="006312F9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</w:t>
      </w:r>
      <w:r w:rsidRPr="00832D2C">
        <w:rPr>
          <w:b/>
          <w:sz w:val="28"/>
          <w:szCs w:val="28"/>
        </w:rPr>
        <w:t>Содержание учебного курса</w:t>
      </w:r>
    </w:p>
    <w:p w:rsidR="00B65871" w:rsidRPr="00832D2C" w:rsidRDefault="00B65871" w:rsidP="006312F9">
      <w:pPr>
        <w:pStyle w:val="Default"/>
        <w:jc w:val="both"/>
        <w:rPr>
          <w:b/>
          <w:sz w:val="28"/>
          <w:szCs w:val="28"/>
        </w:rPr>
      </w:pPr>
    </w:p>
    <w:p w:rsidR="00B65871" w:rsidRDefault="00B65871" w:rsidP="006312F9">
      <w:pPr>
        <w:pStyle w:val="c26"/>
        <w:spacing w:before="0" w:beforeAutospacing="0" w:after="0" w:afterAutospacing="0"/>
        <w:jc w:val="both"/>
        <w:rPr>
          <w:rStyle w:val="c3c8"/>
          <w:sz w:val="28"/>
          <w:szCs w:val="28"/>
        </w:rPr>
      </w:pPr>
      <w:r w:rsidRPr="00832D2C">
        <w:rPr>
          <w:rStyle w:val="c3c8"/>
          <w:sz w:val="28"/>
          <w:szCs w:val="28"/>
        </w:rPr>
        <w:t>История Нового</w:t>
      </w:r>
      <w:r>
        <w:rPr>
          <w:rStyle w:val="c3c8"/>
          <w:sz w:val="28"/>
          <w:szCs w:val="28"/>
        </w:rPr>
        <w:t xml:space="preserve"> времени. 1800-1900. 8 класс (23 ч.</w:t>
      </w:r>
      <w:r w:rsidRPr="00832D2C">
        <w:rPr>
          <w:rStyle w:val="c3c8"/>
          <w:sz w:val="28"/>
          <w:szCs w:val="28"/>
        </w:rPr>
        <w:t>)</w:t>
      </w:r>
      <w:bookmarkStart w:id="0" w:name="d125ccf0e4605cbbf45da412216d69e594a12224"/>
    </w:p>
    <w:p w:rsidR="00B65871" w:rsidRPr="00832D2C" w:rsidRDefault="00460D74" w:rsidP="006312F9">
      <w:pPr>
        <w:pStyle w:val="c26"/>
        <w:spacing w:before="0" w:beforeAutospacing="0" w:after="0" w:afterAutospacing="0"/>
        <w:jc w:val="both"/>
        <w:rPr>
          <w:sz w:val="28"/>
          <w:szCs w:val="28"/>
        </w:rPr>
      </w:pPr>
      <w:hyperlink r:id="rId6" w:history="1"/>
      <w:bookmarkStart w:id="1" w:name="0"/>
      <w:bookmarkEnd w:id="0"/>
      <w:r w:rsidRPr="00832D2C">
        <w:rPr>
          <w:sz w:val="28"/>
          <w:szCs w:val="28"/>
        </w:rPr>
        <w:fldChar w:fldCharType="begin"/>
      </w:r>
      <w:r w:rsidR="00B65871" w:rsidRPr="00832D2C">
        <w:rPr>
          <w:sz w:val="28"/>
          <w:szCs w:val="28"/>
        </w:rPr>
        <w:instrText xml:space="preserve"> HYPERLINK "http://nsportal.ru/shkola/istoriya/library/2015/08/31/rabochaya-programma-po-istorii-8-klass-po-fgos" </w:instrText>
      </w:r>
      <w:r w:rsidRPr="00832D2C">
        <w:rPr>
          <w:sz w:val="28"/>
          <w:szCs w:val="28"/>
        </w:rPr>
        <w:fldChar w:fldCharType="end"/>
      </w:r>
      <w:bookmarkEnd w:id="1"/>
    </w:p>
    <w:tbl>
      <w:tblPr>
        <w:tblW w:w="8788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662"/>
        <w:gridCol w:w="1559"/>
      </w:tblGrid>
      <w:tr w:rsidR="00B65871" w:rsidRPr="00832D2C" w:rsidTr="006312F9">
        <w:trPr>
          <w:tblCellSpacing w:w="0" w:type="dxa"/>
        </w:trPr>
        <w:tc>
          <w:tcPr>
            <w:tcW w:w="567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559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Количество часов</w:t>
            </w:r>
          </w:p>
        </w:tc>
      </w:tr>
      <w:tr w:rsidR="00B65871" w:rsidRPr="00832D2C" w:rsidTr="006312F9">
        <w:trPr>
          <w:tblCellSpacing w:w="0" w:type="dxa"/>
        </w:trPr>
        <w:tc>
          <w:tcPr>
            <w:tcW w:w="567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1"/>
                <w:sz w:val="28"/>
                <w:szCs w:val="28"/>
              </w:rPr>
              <w:t>Становление индустриального общества. Человек в новую эпоху.</w:t>
            </w:r>
          </w:p>
        </w:tc>
        <w:tc>
          <w:tcPr>
            <w:tcW w:w="1559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1"/>
                <w:sz w:val="28"/>
                <w:szCs w:val="28"/>
              </w:rPr>
              <w:t>6</w:t>
            </w:r>
          </w:p>
        </w:tc>
      </w:tr>
      <w:tr w:rsidR="00B65871" w:rsidRPr="00832D2C" w:rsidTr="006312F9">
        <w:trPr>
          <w:tblCellSpacing w:w="0" w:type="dxa"/>
        </w:trPr>
        <w:tc>
          <w:tcPr>
            <w:tcW w:w="567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1"/>
                <w:sz w:val="28"/>
                <w:szCs w:val="28"/>
              </w:rPr>
              <w:t>Строительство новой Европы</w:t>
            </w:r>
            <w:proofErr w:type="gramStart"/>
            <w:r w:rsidRPr="00832D2C">
              <w:rPr>
                <w:rStyle w:val="c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9</w:t>
            </w:r>
          </w:p>
        </w:tc>
      </w:tr>
      <w:tr w:rsidR="00B65871" w:rsidRPr="00832D2C" w:rsidTr="006312F9">
        <w:trPr>
          <w:tblCellSpacing w:w="0" w:type="dxa"/>
        </w:trPr>
        <w:tc>
          <w:tcPr>
            <w:tcW w:w="567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1"/>
                <w:sz w:val="28"/>
                <w:szCs w:val="28"/>
              </w:rPr>
              <w:t>Две Америки.</w:t>
            </w:r>
          </w:p>
        </w:tc>
        <w:tc>
          <w:tcPr>
            <w:tcW w:w="1559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B65871" w:rsidRPr="00832D2C" w:rsidTr="006312F9">
        <w:trPr>
          <w:tblCellSpacing w:w="0" w:type="dxa"/>
        </w:trPr>
        <w:tc>
          <w:tcPr>
            <w:tcW w:w="567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Традиционные общества перед выбором:                 модернизация или потеря независимости.</w:t>
            </w:r>
          </w:p>
        </w:tc>
        <w:tc>
          <w:tcPr>
            <w:tcW w:w="1559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4</w:t>
            </w:r>
          </w:p>
        </w:tc>
      </w:tr>
      <w:tr w:rsidR="00B65871" w:rsidRPr="00832D2C" w:rsidTr="006312F9">
        <w:trPr>
          <w:tblCellSpacing w:w="0" w:type="dxa"/>
        </w:trPr>
        <w:tc>
          <w:tcPr>
            <w:tcW w:w="567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1"/>
                <w:sz w:val="28"/>
                <w:szCs w:val="28"/>
              </w:rPr>
              <w:t>Международные отношения в конце XIX – начале XX вв.</w:t>
            </w:r>
          </w:p>
        </w:tc>
        <w:tc>
          <w:tcPr>
            <w:tcW w:w="1559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</w:p>
        </w:tc>
      </w:tr>
      <w:tr w:rsidR="00B65871" w:rsidRPr="00832D2C" w:rsidTr="006312F9">
        <w:trPr>
          <w:tblCellSpacing w:w="0" w:type="dxa"/>
        </w:trPr>
        <w:tc>
          <w:tcPr>
            <w:tcW w:w="567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1"/>
                <w:sz w:val="28"/>
                <w:szCs w:val="28"/>
              </w:rPr>
              <w:t> </w:t>
            </w:r>
          </w:p>
        </w:tc>
        <w:tc>
          <w:tcPr>
            <w:tcW w:w="6662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2</w:t>
            </w:r>
            <w:r>
              <w:rPr>
                <w:rStyle w:val="c8"/>
                <w:sz w:val="28"/>
                <w:szCs w:val="28"/>
              </w:rPr>
              <w:t>3</w:t>
            </w:r>
          </w:p>
        </w:tc>
      </w:tr>
    </w:tbl>
    <w:p w:rsidR="00B65871" w:rsidRDefault="00B65871" w:rsidP="006312F9">
      <w:pPr>
        <w:pStyle w:val="c4"/>
        <w:spacing w:before="0" w:beforeAutospacing="0" w:after="0" w:afterAutospacing="0"/>
        <w:jc w:val="both"/>
        <w:rPr>
          <w:rStyle w:val="c3c8"/>
          <w:b/>
          <w:sz w:val="28"/>
          <w:szCs w:val="28"/>
        </w:rPr>
      </w:pPr>
      <w:r w:rsidRPr="00832D2C">
        <w:rPr>
          <w:rStyle w:val="c3c8"/>
          <w:b/>
          <w:sz w:val="28"/>
          <w:szCs w:val="28"/>
        </w:rPr>
        <w:t xml:space="preserve">    </w:t>
      </w:r>
    </w:p>
    <w:p w:rsidR="00B65871" w:rsidRPr="00832D2C" w:rsidRDefault="00B65871" w:rsidP="006312F9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3c8"/>
          <w:b/>
          <w:sz w:val="28"/>
          <w:szCs w:val="28"/>
        </w:rPr>
        <w:t xml:space="preserve">      </w:t>
      </w:r>
      <w:r w:rsidRPr="00832D2C">
        <w:rPr>
          <w:rStyle w:val="c3c8"/>
          <w:b/>
          <w:sz w:val="28"/>
          <w:szCs w:val="28"/>
        </w:rPr>
        <w:t>Становление индустриального общества. Человек в новую эпоху. (6ч.)</w:t>
      </w:r>
    </w:p>
    <w:p w:rsidR="00B65871" w:rsidRPr="00832D2C" w:rsidRDefault="00B65871" w:rsidP="006312F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Вводный урок. От традиционного общества к обществу индустриальному</w:t>
      </w:r>
      <w:r w:rsidRPr="00832D2C">
        <w:rPr>
          <w:rStyle w:val="c3"/>
          <w:sz w:val="28"/>
          <w:szCs w:val="28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B65871" w:rsidRPr="00832D2C" w:rsidRDefault="00B65871" w:rsidP="006312F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Индустриальная революция: достижения и проблемы. </w:t>
      </w:r>
      <w:r w:rsidRPr="00832D2C">
        <w:rPr>
          <w:rStyle w:val="c3"/>
          <w:sz w:val="28"/>
          <w:szCs w:val="28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B65871" w:rsidRPr="00832D2C" w:rsidRDefault="00B65871" w:rsidP="006312F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Индустриальное общество: новые проблемы и новые ценности.</w:t>
      </w:r>
      <w:r w:rsidRPr="00832D2C">
        <w:rPr>
          <w:rStyle w:val="c3"/>
          <w:sz w:val="28"/>
          <w:szCs w:val="28"/>
        </w:rPr>
        <w:t>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B65871" w:rsidRPr="00832D2C" w:rsidRDefault="00B65871" w:rsidP="006312F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32D2C">
        <w:rPr>
          <w:rStyle w:val="c3c6"/>
          <w:sz w:val="28"/>
          <w:szCs w:val="28"/>
        </w:rPr>
        <w:t>Наука: создание научной картины мира XIX</w:t>
      </w:r>
      <w:r w:rsidRPr="00832D2C">
        <w:rPr>
          <w:rStyle w:val="c3"/>
          <w:sz w:val="28"/>
          <w:szCs w:val="28"/>
        </w:rPr>
        <w:t> в. В зеркале художественных исканий.</w:t>
      </w:r>
      <w:proofErr w:type="gramEnd"/>
      <w:r w:rsidRPr="00832D2C">
        <w:rPr>
          <w:rStyle w:val="c3"/>
          <w:sz w:val="28"/>
          <w:szCs w:val="28"/>
        </w:rPr>
        <w:t xml:space="preserve">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</w:t>
      </w:r>
      <w:r w:rsidRPr="00832D2C">
        <w:rPr>
          <w:rStyle w:val="c3"/>
          <w:sz w:val="28"/>
          <w:szCs w:val="28"/>
        </w:rPr>
        <w:lastRenderedPageBreak/>
        <w:t xml:space="preserve">медицины. </w:t>
      </w:r>
      <w:proofErr w:type="gramStart"/>
      <w:r w:rsidRPr="00832D2C">
        <w:rPr>
          <w:rStyle w:val="c3"/>
          <w:sz w:val="28"/>
          <w:szCs w:val="28"/>
        </w:rPr>
        <w:t>XIX в. в зеркале художественных изысканий.</w:t>
      </w:r>
      <w:proofErr w:type="gramEnd"/>
      <w:r w:rsidRPr="00832D2C">
        <w:rPr>
          <w:rStyle w:val="c3"/>
          <w:sz w:val="28"/>
          <w:szCs w:val="28"/>
        </w:rPr>
        <w:t xml:space="preserve"> Основные художественные направления в живописи и музыке.</w:t>
      </w:r>
    </w:p>
    <w:p w:rsidR="00B65871" w:rsidRPr="00832D2C" w:rsidRDefault="00B65871" w:rsidP="006312F9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Либералы, консерваторы и социалисты: какими должны быть общество и государство. </w:t>
      </w:r>
      <w:r w:rsidRPr="00832D2C">
        <w:rPr>
          <w:rStyle w:val="c3"/>
          <w:sz w:val="28"/>
          <w:szCs w:val="28"/>
        </w:rPr>
        <w:t xml:space="preserve">Причины появления главных </w:t>
      </w:r>
      <w:proofErr w:type="spellStart"/>
      <w:r w:rsidRPr="00832D2C">
        <w:rPr>
          <w:rStyle w:val="c3"/>
          <w:sz w:val="28"/>
          <w:szCs w:val="28"/>
        </w:rPr>
        <w:t>идейнополитических</w:t>
      </w:r>
      <w:proofErr w:type="spellEnd"/>
      <w:r w:rsidRPr="00832D2C">
        <w:rPr>
          <w:rStyle w:val="c3"/>
          <w:sz w:val="28"/>
          <w:szCs w:val="28"/>
        </w:rPr>
        <w:t xml:space="preserve"> течений XIX </w:t>
      </w:r>
      <w:proofErr w:type="gramStart"/>
      <w:r w:rsidRPr="00832D2C">
        <w:rPr>
          <w:rStyle w:val="c3"/>
          <w:sz w:val="28"/>
          <w:szCs w:val="28"/>
        </w:rPr>
        <w:t>в</w:t>
      </w:r>
      <w:proofErr w:type="gramEnd"/>
      <w:r w:rsidRPr="00832D2C">
        <w:rPr>
          <w:rStyle w:val="c3"/>
          <w:sz w:val="28"/>
          <w:szCs w:val="28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832D2C">
        <w:rPr>
          <w:rStyle w:val="c3"/>
          <w:sz w:val="28"/>
          <w:szCs w:val="28"/>
        </w:rPr>
        <w:t>неолиберализма</w:t>
      </w:r>
      <w:proofErr w:type="spellEnd"/>
      <w:r w:rsidRPr="00832D2C">
        <w:rPr>
          <w:rStyle w:val="c3"/>
          <w:sz w:val="28"/>
          <w:szCs w:val="28"/>
        </w:rPr>
        <w:t>, неоконсерватизма, основные течения в социалистическом лагере.</w:t>
      </w:r>
    </w:p>
    <w:p w:rsidR="00B65871" w:rsidRPr="00832D2C" w:rsidRDefault="00B65871" w:rsidP="006312F9">
      <w:pPr>
        <w:pStyle w:val="c4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i/>
          <w:sz w:val="28"/>
          <w:szCs w:val="28"/>
        </w:rPr>
      </w:pPr>
      <w:r w:rsidRPr="00832D2C">
        <w:rPr>
          <w:rStyle w:val="c3"/>
          <w:i/>
          <w:sz w:val="28"/>
          <w:szCs w:val="28"/>
        </w:rPr>
        <w:t>Основные понятия темы:</w:t>
      </w:r>
    </w:p>
    <w:p w:rsidR="00B65871" w:rsidRDefault="00B65871" w:rsidP="006312F9">
      <w:pPr>
        <w:pStyle w:val="c4"/>
        <w:spacing w:before="0" w:beforeAutospacing="0" w:after="120" w:afterAutospacing="0"/>
        <w:jc w:val="both"/>
        <w:rPr>
          <w:rStyle w:val="c3"/>
          <w:i/>
          <w:sz w:val="28"/>
          <w:szCs w:val="28"/>
        </w:rPr>
      </w:pPr>
      <w:proofErr w:type="gramStart"/>
      <w:r w:rsidRPr="00832D2C">
        <w:rPr>
          <w:rStyle w:val="c3"/>
          <w:i/>
          <w:sz w:val="28"/>
          <w:szCs w:val="28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832D2C">
        <w:rPr>
          <w:rStyle w:val="c3"/>
          <w:i/>
          <w:sz w:val="28"/>
          <w:szCs w:val="28"/>
        </w:rPr>
        <w:t xml:space="preserve"> </w:t>
      </w:r>
      <w:proofErr w:type="gramStart"/>
      <w:r w:rsidRPr="00832D2C">
        <w:rPr>
          <w:rStyle w:val="c3"/>
          <w:i/>
          <w:sz w:val="28"/>
          <w:szCs w:val="28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832D2C">
        <w:rPr>
          <w:rStyle w:val="c3"/>
          <w:i/>
          <w:sz w:val="28"/>
          <w:szCs w:val="28"/>
        </w:rPr>
        <w:t xml:space="preserve"> </w:t>
      </w:r>
      <w:proofErr w:type="gramStart"/>
      <w:r w:rsidRPr="00832D2C">
        <w:rPr>
          <w:rStyle w:val="c3"/>
          <w:i/>
          <w:sz w:val="28"/>
          <w:szCs w:val="28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832D2C">
        <w:rPr>
          <w:rStyle w:val="c3"/>
          <w:i/>
          <w:sz w:val="28"/>
          <w:szCs w:val="28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832D2C">
        <w:rPr>
          <w:rStyle w:val="c3"/>
          <w:i/>
          <w:sz w:val="28"/>
          <w:szCs w:val="28"/>
        </w:rPr>
        <w:t>неолиберализм</w:t>
      </w:r>
      <w:proofErr w:type="spellEnd"/>
      <w:r w:rsidRPr="00832D2C">
        <w:rPr>
          <w:rStyle w:val="c3"/>
          <w:i/>
          <w:sz w:val="28"/>
          <w:szCs w:val="28"/>
        </w:rPr>
        <w:t xml:space="preserve">, консерватизм, неоконсерватизм, социализм, утопический  </w:t>
      </w:r>
      <w:proofErr w:type="spellStart"/>
      <w:r w:rsidRPr="00832D2C">
        <w:rPr>
          <w:rStyle w:val="c3"/>
          <w:i/>
          <w:sz w:val="28"/>
          <w:szCs w:val="28"/>
        </w:rPr>
        <w:t>социализ</w:t>
      </w:r>
      <w:proofErr w:type="spellEnd"/>
      <w:r w:rsidRPr="00832D2C">
        <w:rPr>
          <w:rStyle w:val="c3"/>
          <w:i/>
          <w:sz w:val="28"/>
          <w:szCs w:val="28"/>
        </w:rPr>
        <w:t>, марксизм, социал-реформизм, анархизм.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i/>
          <w:sz w:val="28"/>
          <w:szCs w:val="28"/>
        </w:rPr>
      </w:pP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rStyle w:val="c3c8"/>
          <w:b/>
          <w:sz w:val="28"/>
          <w:szCs w:val="28"/>
        </w:rPr>
        <w:t>Строительство новой Европы (9</w:t>
      </w:r>
      <w:r w:rsidRPr="00832D2C">
        <w:rPr>
          <w:rStyle w:val="c3c8"/>
          <w:b/>
          <w:sz w:val="28"/>
          <w:szCs w:val="28"/>
        </w:rPr>
        <w:t xml:space="preserve"> часов)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Консульство и образование наполеоновской империи. </w:t>
      </w:r>
      <w:r w:rsidRPr="00832D2C">
        <w:rPr>
          <w:rStyle w:val="c3"/>
          <w:sz w:val="28"/>
          <w:szCs w:val="28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Разгром империи Наполеона. Венский конгресс.  </w:t>
      </w:r>
      <w:r w:rsidRPr="00832D2C">
        <w:rPr>
          <w:rStyle w:val="c3"/>
          <w:sz w:val="28"/>
          <w:szCs w:val="28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832D2C">
        <w:rPr>
          <w:rStyle w:val="c3"/>
          <w:sz w:val="28"/>
          <w:szCs w:val="28"/>
        </w:rPr>
        <w:t>Бурбонов</w:t>
      </w:r>
      <w:proofErr w:type="gramEnd"/>
      <w:r w:rsidRPr="00832D2C">
        <w:rPr>
          <w:rStyle w:val="c3"/>
          <w:sz w:val="28"/>
          <w:szCs w:val="28"/>
        </w:rPr>
        <w:t>. Венский конгресс. Священный союз.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Англия: сложный путь к величию и процветанию. </w:t>
      </w:r>
      <w:r w:rsidRPr="00832D2C">
        <w:rPr>
          <w:rStyle w:val="c3"/>
          <w:sz w:val="28"/>
          <w:szCs w:val="28"/>
        </w:rPr>
        <w:t xml:space="preserve">Экономическое развитие Англии в XIX </w:t>
      </w:r>
      <w:proofErr w:type="gramStart"/>
      <w:r w:rsidRPr="00832D2C">
        <w:rPr>
          <w:rStyle w:val="c3"/>
          <w:sz w:val="28"/>
          <w:szCs w:val="28"/>
        </w:rPr>
        <w:t>в</w:t>
      </w:r>
      <w:proofErr w:type="gramEnd"/>
      <w:r w:rsidRPr="00832D2C">
        <w:rPr>
          <w:rStyle w:val="c3"/>
          <w:sz w:val="28"/>
          <w:szCs w:val="28"/>
        </w:rPr>
        <w:t>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Франция </w:t>
      </w:r>
      <w:proofErr w:type="gramStart"/>
      <w:r w:rsidRPr="00832D2C">
        <w:rPr>
          <w:rStyle w:val="c3c6"/>
          <w:sz w:val="28"/>
          <w:szCs w:val="28"/>
        </w:rPr>
        <w:t>Бурбонов</w:t>
      </w:r>
      <w:proofErr w:type="gramEnd"/>
      <w:r w:rsidRPr="00832D2C">
        <w:rPr>
          <w:rStyle w:val="c3c6"/>
          <w:sz w:val="28"/>
          <w:szCs w:val="28"/>
        </w:rPr>
        <w:t xml:space="preserve"> и Орлеанов: от революции 1830г. к новому политическому кризису.</w:t>
      </w:r>
      <w:r w:rsidRPr="00832D2C">
        <w:rPr>
          <w:rStyle w:val="c3"/>
          <w:sz w:val="28"/>
          <w:szCs w:val="28"/>
        </w:rPr>
        <w:t xml:space="preserve"> Экономическое развитие Франции в первой половине XIX в. Революция </w:t>
      </w:r>
      <w:smartTag w:uri="urn:schemas-microsoft-com:office:smarttags" w:element="metricconverter">
        <w:smartTagPr>
          <w:attr w:name="ProductID" w:val="1830 г"/>
        </w:smartTagPr>
        <w:r w:rsidRPr="00832D2C">
          <w:rPr>
            <w:rStyle w:val="c3"/>
            <w:sz w:val="28"/>
            <w:szCs w:val="28"/>
          </w:rPr>
          <w:t>1830 г</w:t>
        </w:r>
      </w:smartTag>
      <w:r w:rsidRPr="00832D2C">
        <w:rPr>
          <w:rStyle w:val="c3"/>
          <w:sz w:val="28"/>
          <w:szCs w:val="28"/>
        </w:rPr>
        <w:t>.</w:t>
      </w:r>
      <w:proofErr w:type="gramStart"/>
      <w:r w:rsidRPr="00832D2C">
        <w:rPr>
          <w:rStyle w:val="c3"/>
          <w:sz w:val="28"/>
          <w:szCs w:val="28"/>
        </w:rPr>
        <w:t xml:space="preserve"> :</w:t>
      </w:r>
      <w:proofErr w:type="gramEnd"/>
      <w:r w:rsidRPr="00832D2C">
        <w:rPr>
          <w:rStyle w:val="c3"/>
          <w:sz w:val="28"/>
          <w:szCs w:val="28"/>
        </w:rPr>
        <w:t xml:space="preserve"> причины и ход. Кризис Июльской монархии.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Франция: революция 1848г. и</w:t>
      </w:r>
      <w:proofErr w:type="gramStart"/>
      <w:r w:rsidRPr="00832D2C">
        <w:rPr>
          <w:rStyle w:val="c3c6"/>
          <w:sz w:val="28"/>
          <w:szCs w:val="28"/>
        </w:rPr>
        <w:t xml:space="preserve"> В</w:t>
      </w:r>
      <w:proofErr w:type="gramEnd"/>
      <w:r w:rsidRPr="00832D2C">
        <w:rPr>
          <w:rStyle w:val="c3c6"/>
          <w:sz w:val="28"/>
          <w:szCs w:val="28"/>
        </w:rPr>
        <w:t xml:space="preserve">торая империя. </w:t>
      </w:r>
      <w:r w:rsidRPr="00832D2C">
        <w:rPr>
          <w:rStyle w:val="c3"/>
          <w:sz w:val="28"/>
          <w:szCs w:val="28"/>
        </w:rPr>
        <w:t xml:space="preserve"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</w:t>
      </w:r>
      <w:r w:rsidRPr="00832D2C">
        <w:rPr>
          <w:rStyle w:val="c3"/>
          <w:sz w:val="28"/>
          <w:szCs w:val="28"/>
        </w:rPr>
        <w:lastRenderedPageBreak/>
        <w:t>Париже Установление</w:t>
      </w:r>
      <w:proofErr w:type="gramStart"/>
      <w:r w:rsidRPr="00832D2C">
        <w:rPr>
          <w:rStyle w:val="c3"/>
          <w:sz w:val="28"/>
          <w:szCs w:val="28"/>
        </w:rPr>
        <w:t xml:space="preserve"> В</w:t>
      </w:r>
      <w:proofErr w:type="gramEnd"/>
      <w:r w:rsidRPr="00832D2C">
        <w:rPr>
          <w:rStyle w:val="c3"/>
          <w:sz w:val="28"/>
          <w:szCs w:val="28"/>
        </w:rPr>
        <w:t>торой республики. Внутренняя и внешняя политика Наполеона III.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Германия: на пути к единству. «Нужна ли нам единая и неделимая Италия?»</w:t>
      </w:r>
      <w:r w:rsidRPr="00832D2C">
        <w:rPr>
          <w:rStyle w:val="c3"/>
          <w:sz w:val="28"/>
          <w:szCs w:val="28"/>
        </w:rPr>
        <w:t xml:space="preserve"> Вильгельм 1 и </w:t>
      </w:r>
      <w:proofErr w:type="spellStart"/>
      <w:r w:rsidRPr="00832D2C">
        <w:rPr>
          <w:rStyle w:val="c3"/>
          <w:sz w:val="28"/>
          <w:szCs w:val="28"/>
        </w:rPr>
        <w:t>Отто</w:t>
      </w:r>
      <w:proofErr w:type="spellEnd"/>
      <w:r w:rsidRPr="00832D2C">
        <w:rPr>
          <w:rStyle w:val="c3"/>
          <w:sz w:val="28"/>
          <w:szCs w:val="28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Германия: на пути к единству. «Нужна ли нам единая и неделимая Италия?»</w:t>
      </w:r>
      <w:r w:rsidRPr="00832D2C">
        <w:rPr>
          <w:rStyle w:val="c3"/>
          <w:sz w:val="28"/>
          <w:szCs w:val="28"/>
        </w:rPr>
        <w:t> Объединение Германии. Объединение Италии. Два пути объединения.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Война, изменившая карту Европы. Парижская коммуна. </w:t>
      </w:r>
      <w:r w:rsidRPr="00832D2C">
        <w:rPr>
          <w:rStyle w:val="c3"/>
          <w:sz w:val="28"/>
          <w:szCs w:val="28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870 г"/>
        </w:smartTagPr>
        <w:r w:rsidRPr="00832D2C">
          <w:rPr>
            <w:rStyle w:val="c3"/>
            <w:sz w:val="28"/>
            <w:szCs w:val="28"/>
          </w:rPr>
          <w:t>1870 г</w:t>
        </w:r>
      </w:smartTag>
      <w:r w:rsidRPr="00832D2C">
        <w:rPr>
          <w:rStyle w:val="c3"/>
          <w:sz w:val="28"/>
          <w:szCs w:val="28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871 г"/>
        </w:smartTagPr>
        <w:r w:rsidRPr="00832D2C">
          <w:rPr>
            <w:rStyle w:val="c3"/>
            <w:sz w:val="28"/>
            <w:szCs w:val="28"/>
          </w:rPr>
          <w:t>1871 г</w:t>
        </w:r>
      </w:smartTag>
      <w:r w:rsidRPr="00832D2C">
        <w:rPr>
          <w:rStyle w:val="c3"/>
          <w:sz w:val="28"/>
          <w:szCs w:val="28"/>
        </w:rPr>
        <w:t>. Внутренняя политика Парижской коммуны. Причины поражения и роль Парижской коммуны в истории.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i/>
          <w:sz w:val="28"/>
          <w:szCs w:val="28"/>
        </w:rPr>
      </w:pPr>
      <w:r w:rsidRPr="00832D2C">
        <w:rPr>
          <w:rStyle w:val="c3"/>
          <w:i/>
          <w:sz w:val="28"/>
          <w:szCs w:val="28"/>
        </w:rPr>
        <w:t>Основные понятия темы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i/>
          <w:sz w:val="28"/>
          <w:szCs w:val="28"/>
        </w:rPr>
      </w:pPr>
      <w:r w:rsidRPr="00832D2C">
        <w:rPr>
          <w:rStyle w:val="c3"/>
          <w:i/>
          <w:sz w:val="28"/>
          <w:szCs w:val="28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8"/>
          <w:b/>
          <w:sz w:val="28"/>
          <w:szCs w:val="28"/>
        </w:rPr>
        <w:t>Две Америки (2 часа</w:t>
      </w:r>
      <w:r w:rsidRPr="00832D2C">
        <w:rPr>
          <w:rStyle w:val="c3c8"/>
          <w:sz w:val="28"/>
          <w:szCs w:val="28"/>
        </w:rPr>
        <w:t>).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США в XIX веке: модернизация, отмена рабства и сохранение республики. </w:t>
      </w:r>
      <w:r w:rsidRPr="00832D2C">
        <w:rPr>
          <w:rStyle w:val="c3"/>
          <w:sz w:val="28"/>
          <w:szCs w:val="28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832D2C">
        <w:rPr>
          <w:rStyle w:val="c3"/>
          <w:sz w:val="28"/>
          <w:szCs w:val="28"/>
        </w:rPr>
        <w:t>в</w:t>
      </w:r>
      <w:proofErr w:type="gramEnd"/>
      <w:r w:rsidRPr="00832D2C">
        <w:rPr>
          <w:rStyle w:val="c3"/>
          <w:sz w:val="28"/>
          <w:szCs w:val="28"/>
        </w:rPr>
        <w:t>. Внешняя политика США в конце XIX – начале ХХ в. Политическое развитие США  в конце XIX – начале ХХ в.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Латинская Америка в   XIX – начале XX </w:t>
      </w:r>
      <w:proofErr w:type="gramStart"/>
      <w:r w:rsidRPr="00832D2C">
        <w:rPr>
          <w:rStyle w:val="c3c6"/>
          <w:sz w:val="28"/>
          <w:szCs w:val="28"/>
        </w:rPr>
        <w:t>в</w:t>
      </w:r>
      <w:proofErr w:type="gramEnd"/>
      <w:r w:rsidRPr="00832D2C">
        <w:rPr>
          <w:rStyle w:val="c3c6"/>
          <w:sz w:val="28"/>
          <w:szCs w:val="28"/>
        </w:rPr>
        <w:t>.: время перемен.</w:t>
      </w:r>
      <w:r w:rsidRPr="00832D2C">
        <w:rPr>
          <w:rStyle w:val="c3"/>
          <w:sz w:val="28"/>
          <w:szCs w:val="28"/>
        </w:rPr>
        <w:t xml:space="preserve"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</w:t>
      </w:r>
      <w:proofErr w:type="gramStart"/>
      <w:r w:rsidRPr="00832D2C">
        <w:rPr>
          <w:rStyle w:val="c3"/>
          <w:sz w:val="28"/>
          <w:szCs w:val="28"/>
        </w:rPr>
        <w:t>в</w:t>
      </w:r>
      <w:proofErr w:type="gramEnd"/>
      <w:r w:rsidRPr="00832D2C">
        <w:rPr>
          <w:rStyle w:val="c3"/>
          <w:sz w:val="28"/>
          <w:szCs w:val="28"/>
        </w:rPr>
        <w:t>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i/>
          <w:sz w:val="28"/>
          <w:szCs w:val="28"/>
        </w:rPr>
      </w:pPr>
      <w:r w:rsidRPr="00832D2C">
        <w:rPr>
          <w:rStyle w:val="c3"/>
          <w:i/>
          <w:sz w:val="28"/>
          <w:szCs w:val="28"/>
        </w:rPr>
        <w:t>Основные понятия темы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i/>
          <w:sz w:val="28"/>
          <w:szCs w:val="28"/>
        </w:rPr>
      </w:pPr>
      <w:r w:rsidRPr="00832D2C">
        <w:rPr>
          <w:rStyle w:val="c3"/>
          <w:i/>
          <w:sz w:val="28"/>
          <w:szCs w:val="28"/>
        </w:rPr>
        <w:t>Абсолютизм, гомстед, расизм, иммигрант, конфедерация, Гражданская война. Олигархия, резервация, авторитарный режим.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b/>
          <w:sz w:val="28"/>
          <w:szCs w:val="28"/>
        </w:rPr>
      </w:pPr>
      <w:r w:rsidRPr="00832D2C">
        <w:rPr>
          <w:rStyle w:val="c3c8"/>
          <w:b/>
          <w:sz w:val="28"/>
          <w:szCs w:val="28"/>
        </w:rPr>
        <w:lastRenderedPageBreak/>
        <w:t xml:space="preserve">Традиционные общества перед выбором: модернизация или потеря независимости </w:t>
      </w:r>
    </w:p>
    <w:p w:rsidR="00B65871" w:rsidRPr="004F5875" w:rsidRDefault="00B65871" w:rsidP="006312F9">
      <w:pPr>
        <w:pStyle w:val="c4"/>
        <w:spacing w:before="0" w:beforeAutospacing="0" w:after="120" w:afterAutospacing="0"/>
        <w:jc w:val="both"/>
        <w:rPr>
          <w:rStyle w:val="c3c8"/>
          <w:b/>
          <w:sz w:val="28"/>
          <w:szCs w:val="28"/>
        </w:rPr>
      </w:pPr>
      <w:r w:rsidRPr="004F5875">
        <w:rPr>
          <w:rStyle w:val="c3c8"/>
          <w:b/>
          <w:sz w:val="28"/>
          <w:szCs w:val="28"/>
        </w:rPr>
        <w:t>(4 часа)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Япония на пути к модернизации: «восточная мораль – западная техника». </w:t>
      </w:r>
      <w:r w:rsidRPr="00832D2C">
        <w:rPr>
          <w:rStyle w:val="c3"/>
          <w:sz w:val="28"/>
          <w:szCs w:val="28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832D2C">
        <w:rPr>
          <w:rStyle w:val="c3"/>
          <w:sz w:val="28"/>
          <w:szCs w:val="28"/>
        </w:rPr>
        <w:t>Мэйдзи</w:t>
      </w:r>
      <w:proofErr w:type="spellEnd"/>
      <w:r w:rsidRPr="00832D2C">
        <w:rPr>
          <w:rStyle w:val="c3"/>
          <w:sz w:val="28"/>
          <w:szCs w:val="28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832D2C">
        <w:rPr>
          <w:rStyle w:val="c3"/>
          <w:sz w:val="28"/>
          <w:szCs w:val="28"/>
        </w:rPr>
        <w:t>в</w:t>
      </w:r>
      <w:proofErr w:type="gramEnd"/>
      <w:r w:rsidRPr="00832D2C">
        <w:rPr>
          <w:rStyle w:val="c3"/>
          <w:sz w:val="28"/>
          <w:szCs w:val="28"/>
        </w:rPr>
        <w:t>. Внешняя политика японского государства во второй половине XIX в.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Китай: сопротивление реформам.  </w:t>
      </w:r>
      <w:r w:rsidRPr="00832D2C">
        <w:rPr>
          <w:rStyle w:val="c3"/>
          <w:sz w:val="28"/>
          <w:szCs w:val="28"/>
        </w:rPr>
        <w:t xml:space="preserve">«Открытие» Китая, «опиумные войны» Попытка модернизации Китая империей </w:t>
      </w:r>
      <w:proofErr w:type="spellStart"/>
      <w:r w:rsidRPr="00832D2C">
        <w:rPr>
          <w:rStyle w:val="c3"/>
          <w:sz w:val="28"/>
          <w:szCs w:val="28"/>
        </w:rPr>
        <w:t>Цыси</w:t>
      </w:r>
      <w:proofErr w:type="spellEnd"/>
      <w:r w:rsidRPr="00832D2C">
        <w:rPr>
          <w:rStyle w:val="c3"/>
          <w:sz w:val="28"/>
          <w:szCs w:val="28"/>
        </w:rPr>
        <w:t xml:space="preserve"> и императора </w:t>
      </w:r>
      <w:proofErr w:type="spellStart"/>
      <w:r w:rsidRPr="00832D2C">
        <w:rPr>
          <w:rStyle w:val="c3"/>
          <w:sz w:val="28"/>
          <w:szCs w:val="28"/>
        </w:rPr>
        <w:t>Гуансюем</w:t>
      </w:r>
      <w:proofErr w:type="spellEnd"/>
      <w:r w:rsidRPr="00832D2C">
        <w:rPr>
          <w:rStyle w:val="c3"/>
          <w:sz w:val="28"/>
          <w:szCs w:val="28"/>
        </w:rPr>
        <w:t xml:space="preserve">. Причины поражения реформаторского движения. Восстание тайпинов и </w:t>
      </w:r>
      <w:proofErr w:type="spellStart"/>
      <w:r w:rsidRPr="00832D2C">
        <w:rPr>
          <w:rStyle w:val="c3"/>
          <w:sz w:val="28"/>
          <w:szCs w:val="28"/>
        </w:rPr>
        <w:t>ихэтуаней</w:t>
      </w:r>
      <w:proofErr w:type="spellEnd"/>
      <w:r w:rsidRPr="00832D2C">
        <w:rPr>
          <w:rStyle w:val="c3"/>
          <w:sz w:val="28"/>
          <w:szCs w:val="28"/>
        </w:rPr>
        <w:t>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Индия: насильственное разрушение традиционного общества. </w:t>
      </w:r>
      <w:r w:rsidRPr="00832D2C">
        <w:rPr>
          <w:rStyle w:val="c3"/>
          <w:sz w:val="28"/>
          <w:szCs w:val="28"/>
        </w:rPr>
        <w:t>Разрушение традиционного общества в Индии. Великое восстание 1857г.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Африка: континент в эпоху перемен.  </w:t>
      </w:r>
      <w:r w:rsidRPr="00832D2C">
        <w:rPr>
          <w:rStyle w:val="c3"/>
          <w:sz w:val="28"/>
          <w:szCs w:val="28"/>
        </w:rPr>
        <w:t>Традиционное общество. Раздел Африки. Создание  ЮАС.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i/>
          <w:sz w:val="28"/>
          <w:szCs w:val="28"/>
        </w:rPr>
      </w:pPr>
      <w:r w:rsidRPr="00832D2C">
        <w:rPr>
          <w:rStyle w:val="c3"/>
          <w:i/>
          <w:sz w:val="28"/>
          <w:szCs w:val="28"/>
        </w:rPr>
        <w:t>Основные понятия темы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832D2C">
        <w:rPr>
          <w:rStyle w:val="c3"/>
          <w:i/>
          <w:sz w:val="28"/>
          <w:szCs w:val="28"/>
        </w:rPr>
        <w:t>Сегунат</w:t>
      </w:r>
      <w:proofErr w:type="spellEnd"/>
      <w:r w:rsidRPr="00832D2C">
        <w:rPr>
          <w:rStyle w:val="c3"/>
          <w:i/>
          <w:sz w:val="28"/>
          <w:szCs w:val="28"/>
        </w:rPr>
        <w:t xml:space="preserve">, самурай,  контрибуция, колония, </w:t>
      </w:r>
      <w:proofErr w:type="spellStart"/>
      <w:r w:rsidRPr="00832D2C">
        <w:rPr>
          <w:rStyle w:val="c3"/>
          <w:i/>
          <w:sz w:val="28"/>
          <w:szCs w:val="28"/>
        </w:rPr>
        <w:t>Мэйдзи</w:t>
      </w:r>
      <w:proofErr w:type="spellEnd"/>
      <w:r w:rsidRPr="00832D2C">
        <w:rPr>
          <w:rStyle w:val="c3"/>
          <w:i/>
          <w:sz w:val="28"/>
          <w:szCs w:val="28"/>
        </w:rPr>
        <w:t xml:space="preserve">. «опиумные войны», полуколония, движение тайпинов и </w:t>
      </w:r>
      <w:proofErr w:type="spellStart"/>
      <w:r w:rsidRPr="00832D2C">
        <w:rPr>
          <w:rStyle w:val="c3"/>
          <w:i/>
          <w:sz w:val="28"/>
          <w:szCs w:val="28"/>
        </w:rPr>
        <w:t>ихэтуаней</w:t>
      </w:r>
      <w:proofErr w:type="spellEnd"/>
      <w:r w:rsidRPr="00832D2C">
        <w:rPr>
          <w:rStyle w:val="c3"/>
          <w:i/>
          <w:sz w:val="28"/>
          <w:szCs w:val="28"/>
        </w:rPr>
        <w:t>. Сипаи, «свадеши», индийский Национальный Конгресс</w:t>
      </w:r>
      <w:r w:rsidRPr="00832D2C">
        <w:rPr>
          <w:rStyle w:val="c3"/>
          <w:sz w:val="28"/>
          <w:szCs w:val="28"/>
        </w:rPr>
        <w:t>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b/>
          <w:sz w:val="28"/>
          <w:szCs w:val="28"/>
        </w:rPr>
      </w:pPr>
      <w:r w:rsidRPr="00832D2C">
        <w:rPr>
          <w:rStyle w:val="c3c8"/>
          <w:b/>
          <w:sz w:val="28"/>
          <w:szCs w:val="28"/>
        </w:rPr>
        <w:t>Международные отношени</w:t>
      </w:r>
      <w:r>
        <w:rPr>
          <w:rStyle w:val="c3c8"/>
          <w:b/>
          <w:sz w:val="28"/>
          <w:szCs w:val="28"/>
        </w:rPr>
        <w:t>я в конце XIX – начале XX вв. (2</w:t>
      </w:r>
      <w:r w:rsidRPr="00832D2C">
        <w:rPr>
          <w:rStyle w:val="c3c8"/>
          <w:b/>
          <w:sz w:val="28"/>
          <w:szCs w:val="28"/>
        </w:rPr>
        <w:t xml:space="preserve"> час</w:t>
      </w:r>
      <w:r>
        <w:rPr>
          <w:rStyle w:val="c3c8"/>
          <w:b/>
          <w:sz w:val="28"/>
          <w:szCs w:val="28"/>
        </w:rPr>
        <w:t>а</w:t>
      </w:r>
      <w:r w:rsidRPr="00832D2C">
        <w:rPr>
          <w:rStyle w:val="c3c8"/>
          <w:b/>
          <w:sz w:val="28"/>
          <w:szCs w:val="28"/>
        </w:rPr>
        <w:t>)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Международные отношения: дипломатия или войны? </w:t>
      </w:r>
      <w:r w:rsidRPr="00832D2C">
        <w:rPr>
          <w:rStyle w:val="c3"/>
          <w:sz w:val="28"/>
          <w:szCs w:val="28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Итоговое повторение (1ч). </w:t>
      </w:r>
      <w:r w:rsidRPr="00832D2C">
        <w:rPr>
          <w:rStyle w:val="c3"/>
          <w:sz w:val="28"/>
          <w:szCs w:val="28"/>
        </w:rPr>
        <w:t>Итоги мирового развития в XIX веке – начале XX века.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8"/>
          <w:sz w:val="28"/>
          <w:szCs w:val="28"/>
        </w:rPr>
        <w:t>Содержание тем учебного курса</w:t>
      </w:r>
      <w:r w:rsidRPr="00832D2C">
        <w:rPr>
          <w:rStyle w:val="c3"/>
          <w:sz w:val="28"/>
          <w:szCs w:val="28"/>
        </w:rPr>
        <w:t> </w:t>
      </w:r>
      <w:r w:rsidRPr="00832D2C">
        <w:rPr>
          <w:rStyle w:val="c3c8"/>
          <w:sz w:val="28"/>
          <w:szCs w:val="28"/>
        </w:rPr>
        <w:t>История России XIX век.(41ч.)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8"/>
          <w:sz w:val="28"/>
          <w:szCs w:val="28"/>
        </w:rPr>
        <w:t>8 класс</w:t>
      </w:r>
    </w:p>
    <w:bookmarkStart w:id="2" w:name="f0480f276b2abf3452a15cb1716cbd345f461138"/>
    <w:p w:rsidR="00B65871" w:rsidRPr="00832D2C" w:rsidRDefault="00460D74" w:rsidP="00631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fldChar w:fldCharType="begin"/>
      </w:r>
      <w:r w:rsidR="00B65871" w:rsidRPr="00832D2C">
        <w:rPr>
          <w:rFonts w:ascii="Times New Roman" w:hAnsi="Times New Roman" w:cs="Times New Roman"/>
          <w:sz w:val="28"/>
          <w:szCs w:val="28"/>
        </w:rPr>
        <w:instrText xml:space="preserve"> HYPERLINK "http://nsportal.ru/shkola/istoriya/library/2015/08/31/rabochaya-programma-po-istorii-8-klass-po-fgos" </w:instrText>
      </w:r>
      <w:r w:rsidRPr="00832D2C">
        <w:rPr>
          <w:rFonts w:ascii="Times New Roman" w:hAnsi="Times New Roman" w:cs="Times New Roman"/>
          <w:sz w:val="28"/>
          <w:szCs w:val="28"/>
        </w:rPr>
        <w:fldChar w:fldCharType="end"/>
      </w:r>
      <w:bookmarkStart w:id="3" w:name="1"/>
      <w:bookmarkEnd w:id="2"/>
      <w:r w:rsidRPr="00832D2C">
        <w:rPr>
          <w:rFonts w:ascii="Times New Roman" w:hAnsi="Times New Roman" w:cs="Times New Roman"/>
          <w:sz w:val="28"/>
          <w:szCs w:val="28"/>
        </w:rPr>
        <w:fldChar w:fldCharType="begin"/>
      </w:r>
      <w:r w:rsidR="00B65871" w:rsidRPr="00832D2C">
        <w:rPr>
          <w:rFonts w:ascii="Times New Roman" w:hAnsi="Times New Roman" w:cs="Times New Roman"/>
          <w:sz w:val="28"/>
          <w:szCs w:val="28"/>
        </w:rPr>
        <w:instrText xml:space="preserve"> HYPERLINK "http://nsportal.ru/shkola/istoriya/library/2015/08/31/rabochaya-programma-po-istorii-8-klass-po-fgos" </w:instrText>
      </w:r>
      <w:r w:rsidRPr="00832D2C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0"/>
        <w:gridCol w:w="4116"/>
        <w:gridCol w:w="2152"/>
      </w:tblGrid>
      <w:tr w:rsidR="00B65871" w:rsidRPr="00832D2C" w:rsidTr="00A9010E">
        <w:trPr>
          <w:tblCellSpacing w:w="0" w:type="dxa"/>
        </w:trPr>
        <w:tc>
          <w:tcPr>
            <w:tcW w:w="380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Количество часов</w:t>
            </w:r>
          </w:p>
        </w:tc>
      </w:tr>
      <w:tr w:rsidR="00B65871" w:rsidRPr="00832D2C" w:rsidTr="00A9010E">
        <w:trPr>
          <w:tblCellSpacing w:w="0" w:type="dxa"/>
        </w:trPr>
        <w:tc>
          <w:tcPr>
            <w:tcW w:w="380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 xml:space="preserve">Россия в первой половине XIX </w:t>
            </w:r>
            <w:proofErr w:type="gramStart"/>
            <w:r w:rsidRPr="00832D2C">
              <w:rPr>
                <w:rStyle w:val="c8"/>
                <w:sz w:val="28"/>
                <w:szCs w:val="28"/>
              </w:rPr>
              <w:t>в</w:t>
            </w:r>
            <w:proofErr w:type="gramEnd"/>
            <w:r w:rsidRPr="00832D2C"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 2</w:t>
            </w:r>
            <w:r>
              <w:rPr>
                <w:rStyle w:val="c8"/>
                <w:sz w:val="28"/>
                <w:szCs w:val="28"/>
              </w:rPr>
              <w:t>1</w:t>
            </w:r>
          </w:p>
        </w:tc>
      </w:tr>
      <w:tr w:rsidR="00B65871" w:rsidRPr="00832D2C" w:rsidTr="00A9010E">
        <w:trPr>
          <w:tblCellSpacing w:w="0" w:type="dxa"/>
        </w:trPr>
        <w:tc>
          <w:tcPr>
            <w:tcW w:w="380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 xml:space="preserve">Россия во второй половине XIX </w:t>
            </w:r>
            <w:proofErr w:type="gramStart"/>
            <w:r w:rsidRPr="00832D2C">
              <w:rPr>
                <w:rStyle w:val="c8"/>
                <w:sz w:val="28"/>
                <w:szCs w:val="28"/>
              </w:rPr>
              <w:t>в</w:t>
            </w:r>
            <w:proofErr w:type="gramEnd"/>
            <w:r w:rsidRPr="00832D2C"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2</w:t>
            </w:r>
            <w:r>
              <w:rPr>
                <w:rStyle w:val="c8"/>
                <w:sz w:val="28"/>
                <w:szCs w:val="28"/>
              </w:rPr>
              <w:t>4</w:t>
            </w:r>
          </w:p>
        </w:tc>
      </w:tr>
      <w:tr w:rsidR="00B65871" w:rsidRPr="00832D2C" w:rsidTr="00A9010E">
        <w:trPr>
          <w:tblCellSpacing w:w="0" w:type="dxa"/>
        </w:trPr>
        <w:tc>
          <w:tcPr>
            <w:tcW w:w="380" w:type="dxa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B65871" w:rsidRPr="00832D2C" w:rsidRDefault="00B65871" w:rsidP="006312F9">
            <w:pPr>
              <w:pStyle w:val="c4c14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832D2C">
              <w:rPr>
                <w:rStyle w:val="c8"/>
                <w:sz w:val="28"/>
                <w:szCs w:val="28"/>
              </w:rPr>
              <w:t>4</w:t>
            </w:r>
            <w:r>
              <w:rPr>
                <w:rStyle w:val="c8"/>
                <w:sz w:val="28"/>
                <w:szCs w:val="28"/>
              </w:rPr>
              <w:t>5</w:t>
            </w:r>
          </w:p>
        </w:tc>
      </w:tr>
    </w:tbl>
    <w:p w:rsidR="00B65871" w:rsidRDefault="00B65871" w:rsidP="006312F9">
      <w:pPr>
        <w:pStyle w:val="c4"/>
        <w:spacing w:before="0" w:beforeAutospacing="0" w:after="120" w:afterAutospacing="0"/>
        <w:jc w:val="both"/>
        <w:rPr>
          <w:rStyle w:val="c3c8"/>
          <w:b/>
          <w:sz w:val="28"/>
          <w:szCs w:val="28"/>
        </w:rPr>
      </w:pPr>
    </w:p>
    <w:p w:rsidR="006312F9" w:rsidRDefault="006312F9" w:rsidP="006312F9">
      <w:pPr>
        <w:pStyle w:val="c4"/>
        <w:spacing w:before="0" w:beforeAutospacing="0" w:after="120" w:afterAutospacing="0"/>
        <w:jc w:val="both"/>
        <w:rPr>
          <w:rStyle w:val="c3c8"/>
          <w:b/>
          <w:sz w:val="28"/>
          <w:szCs w:val="28"/>
        </w:rPr>
      </w:pPr>
    </w:p>
    <w:p w:rsidR="006312F9" w:rsidRDefault="006312F9" w:rsidP="006312F9">
      <w:pPr>
        <w:pStyle w:val="c4"/>
        <w:spacing w:before="0" w:beforeAutospacing="0" w:after="120" w:afterAutospacing="0"/>
        <w:jc w:val="both"/>
        <w:rPr>
          <w:rStyle w:val="c3c8"/>
          <w:b/>
          <w:sz w:val="28"/>
          <w:szCs w:val="28"/>
        </w:rPr>
      </w:pP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b/>
          <w:sz w:val="28"/>
          <w:szCs w:val="28"/>
        </w:rPr>
      </w:pPr>
      <w:r w:rsidRPr="00832D2C">
        <w:rPr>
          <w:rStyle w:val="c3c8"/>
          <w:b/>
          <w:sz w:val="28"/>
          <w:szCs w:val="28"/>
        </w:rPr>
        <w:lastRenderedPageBreak/>
        <w:t>Россия в пе</w:t>
      </w:r>
      <w:r>
        <w:rPr>
          <w:rStyle w:val="c3c8"/>
          <w:b/>
          <w:sz w:val="28"/>
          <w:szCs w:val="28"/>
        </w:rPr>
        <w:t>рвой половине XIX в.(21</w:t>
      </w:r>
      <w:r w:rsidRPr="00832D2C">
        <w:rPr>
          <w:rStyle w:val="c3c8"/>
          <w:b/>
          <w:sz w:val="28"/>
          <w:szCs w:val="28"/>
        </w:rPr>
        <w:t>ч.)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Российское государство на рубеже веков</w:t>
      </w:r>
      <w:r w:rsidRPr="00832D2C">
        <w:rPr>
          <w:rStyle w:val="c3"/>
          <w:sz w:val="28"/>
          <w:szCs w:val="28"/>
        </w:rPr>
        <w:t>. Территория. Население. Социально-экономическое и политическое развитие.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Внутренняя политика в 1801</w:t>
      </w:r>
      <w:r w:rsidRPr="00832D2C">
        <w:rPr>
          <w:rStyle w:val="c3"/>
          <w:sz w:val="28"/>
          <w:szCs w:val="28"/>
        </w:rPr>
        <w:t>—</w:t>
      </w:r>
      <w:r w:rsidRPr="00832D2C">
        <w:rPr>
          <w:rStyle w:val="c3c6"/>
          <w:sz w:val="28"/>
          <w:szCs w:val="28"/>
        </w:rPr>
        <w:t xml:space="preserve">1806 гг. </w:t>
      </w:r>
      <w:r w:rsidRPr="00832D2C">
        <w:rPr>
          <w:rStyle w:val="c3"/>
          <w:sz w:val="28"/>
          <w:szCs w:val="28"/>
        </w:rPr>
        <w:t>Император Александр I и его окружение. «Негласный комитет». Начало преобразований. Создание министерств. Указ о «вольных хлебопашцах». Меры по развитию системы образования. Аграрная реформа в Прибалтике.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Внешняя политика в 1801</w:t>
      </w:r>
      <w:r w:rsidRPr="00832D2C">
        <w:rPr>
          <w:rStyle w:val="c3"/>
          <w:sz w:val="28"/>
          <w:szCs w:val="28"/>
        </w:rPr>
        <w:t>—</w:t>
      </w:r>
      <w:r w:rsidRPr="00832D2C">
        <w:rPr>
          <w:rStyle w:val="c3c6"/>
          <w:sz w:val="28"/>
          <w:szCs w:val="28"/>
        </w:rPr>
        <w:t xml:space="preserve">1812 гг. </w:t>
      </w:r>
      <w:r w:rsidRPr="00832D2C">
        <w:rPr>
          <w:rStyle w:val="c3"/>
          <w:sz w:val="28"/>
          <w:szCs w:val="28"/>
        </w:rPr>
        <w:t xml:space="preserve">Международное положение России в начале века. Россия в третьей и четвертой антифранцузских коалициях. </w:t>
      </w:r>
      <w:proofErr w:type="spellStart"/>
      <w:r w:rsidRPr="00832D2C">
        <w:rPr>
          <w:rStyle w:val="c3"/>
          <w:sz w:val="28"/>
          <w:szCs w:val="28"/>
        </w:rPr>
        <w:t>Тильзитский</w:t>
      </w:r>
      <w:proofErr w:type="spellEnd"/>
      <w:r w:rsidRPr="00832D2C">
        <w:rPr>
          <w:rStyle w:val="c3"/>
          <w:sz w:val="28"/>
          <w:szCs w:val="28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832D2C">
          <w:rPr>
            <w:rStyle w:val="c3"/>
            <w:sz w:val="28"/>
            <w:szCs w:val="28"/>
          </w:rPr>
          <w:t>1807 г</w:t>
        </w:r>
      </w:smartTag>
      <w:r w:rsidRPr="00832D2C">
        <w:rPr>
          <w:rStyle w:val="c3"/>
          <w:sz w:val="28"/>
          <w:szCs w:val="28"/>
        </w:rPr>
        <w:t>. и его последствия. Войны России с Турцией, Ираном, Швецией. Расширение российского присутствия на Кавказе. Присоединение к России Финляндии и Бессарабии. Разрыв русско-французского союза.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Реформаторская деятельность М. М. Сперанского</w:t>
      </w:r>
      <w:r w:rsidRPr="00832D2C">
        <w:rPr>
          <w:rStyle w:val="c3"/>
          <w:sz w:val="28"/>
          <w:szCs w:val="28"/>
        </w:rPr>
        <w:t>. Личность реформатора и начало его деятельности. Проект политической реформы: замыслы и результаты. Учреждение Государственного совета. Экономические реформы. Отставка М. М. Сперанского: причины и последствия.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32D2C">
          <w:rPr>
            <w:rStyle w:val="c3c6"/>
            <w:sz w:val="28"/>
            <w:szCs w:val="28"/>
          </w:rPr>
          <w:t>1812 г</w:t>
        </w:r>
      </w:smartTag>
      <w:r w:rsidRPr="00832D2C">
        <w:rPr>
          <w:rStyle w:val="c3c6"/>
          <w:sz w:val="28"/>
          <w:szCs w:val="28"/>
        </w:rPr>
        <w:t xml:space="preserve">. </w:t>
      </w:r>
      <w:r w:rsidRPr="00832D2C">
        <w:rPr>
          <w:rStyle w:val="c3"/>
          <w:sz w:val="28"/>
          <w:szCs w:val="28"/>
        </w:rPr>
        <w:t xml:space="preserve">Причины и начало войны. Планы и силы сторон. Смоленское сражение. Назначение М. И. Кутузова главнокомандующим. Бородинское сражение и его значение. Оставление Москвы и </w:t>
      </w:r>
      <w:proofErr w:type="spellStart"/>
      <w:r w:rsidRPr="00832D2C">
        <w:rPr>
          <w:rStyle w:val="c3"/>
          <w:sz w:val="28"/>
          <w:szCs w:val="28"/>
        </w:rPr>
        <w:t>Тарутинский</w:t>
      </w:r>
      <w:proofErr w:type="spellEnd"/>
      <w:r w:rsidRPr="00832D2C">
        <w:rPr>
          <w:rStyle w:val="c3"/>
          <w:sz w:val="28"/>
          <w:szCs w:val="28"/>
        </w:rPr>
        <w:t xml:space="preserve"> маневр. Патриотический подъем в русском обществе. Партизанское движение. Гибель «великой армии» Наполеона. Освобождение России от захватчиков. Герои войны. Причины победы России в войне.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Заграничные походы русской армии. Внешняя политика России в 1813 </w:t>
      </w:r>
      <w:r w:rsidRPr="00832D2C">
        <w:rPr>
          <w:rStyle w:val="c3"/>
          <w:sz w:val="28"/>
          <w:szCs w:val="28"/>
        </w:rPr>
        <w:t>—</w:t>
      </w:r>
      <w:r w:rsidRPr="00832D2C">
        <w:rPr>
          <w:rStyle w:val="c3c6"/>
          <w:sz w:val="28"/>
          <w:szCs w:val="28"/>
        </w:rPr>
        <w:t xml:space="preserve">1825 гг. </w:t>
      </w:r>
      <w:r w:rsidRPr="00832D2C">
        <w:rPr>
          <w:rStyle w:val="c3"/>
          <w:sz w:val="28"/>
          <w:szCs w:val="28"/>
        </w:rPr>
        <w:t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I. Россия и Америка.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Внутренняя политика в 1815—1825</w:t>
      </w:r>
      <w:r w:rsidRPr="00832D2C">
        <w:rPr>
          <w:rStyle w:val="c3"/>
          <w:sz w:val="28"/>
          <w:szCs w:val="28"/>
        </w:rPr>
        <w:t> </w:t>
      </w:r>
      <w:r w:rsidRPr="00832D2C">
        <w:rPr>
          <w:rStyle w:val="c3c6"/>
          <w:sz w:val="28"/>
          <w:szCs w:val="28"/>
        </w:rPr>
        <w:t xml:space="preserve">гг. </w:t>
      </w:r>
      <w:r w:rsidRPr="00832D2C">
        <w:rPr>
          <w:rStyle w:val="c3"/>
          <w:sz w:val="28"/>
          <w:szCs w:val="28"/>
        </w:rPr>
        <w:t xml:space="preserve">Перемены во внутриполитическом курсе Александра I.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Pr="00832D2C">
        <w:rPr>
          <w:rStyle w:val="c3"/>
          <w:sz w:val="28"/>
          <w:szCs w:val="28"/>
        </w:rPr>
        <w:t>в начале</w:t>
      </w:r>
      <w:proofErr w:type="gramEnd"/>
      <w:r w:rsidRPr="00832D2C">
        <w:rPr>
          <w:rStyle w:val="c3"/>
          <w:sz w:val="28"/>
          <w:szCs w:val="28"/>
        </w:rPr>
        <w:t xml:space="preserve"> 1820-х гг. Основные итоги внутренней политики Александра I.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Социально-экономическое развитие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832D2C">
          <w:rPr>
            <w:rStyle w:val="c3c6"/>
            <w:sz w:val="28"/>
            <w:szCs w:val="28"/>
          </w:rPr>
          <w:t>1812 г</w:t>
        </w:r>
      </w:smartTag>
      <w:r w:rsidRPr="00832D2C">
        <w:rPr>
          <w:rStyle w:val="c3c6"/>
          <w:sz w:val="28"/>
          <w:szCs w:val="28"/>
        </w:rPr>
        <w:t xml:space="preserve">. </w:t>
      </w:r>
      <w:r w:rsidRPr="00832D2C">
        <w:rPr>
          <w:rStyle w:val="c3"/>
          <w:sz w:val="28"/>
          <w:szCs w:val="28"/>
        </w:rPr>
        <w:t>Экономический кризис 1812—1815 гг. Отмена крепостного права в Прибалтике. Аграрный проект А.А. Аракчеева. Развитие промышленности и торговли.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Общественное движение при Александре I. </w:t>
      </w:r>
      <w:r w:rsidRPr="00832D2C">
        <w:rPr>
          <w:rStyle w:val="c3"/>
          <w:sz w:val="28"/>
          <w:szCs w:val="28"/>
        </w:rPr>
        <w:t>Зарождение организованного общественного движения. Первые тайные общества. Южное и Северное общества. Конституционные проекты П. И. Пестеля и Н. М. Муравьева. Власть и тайные общества.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lastRenderedPageBreak/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832D2C">
          <w:rPr>
            <w:rStyle w:val="c3c6"/>
            <w:sz w:val="28"/>
            <w:szCs w:val="28"/>
          </w:rPr>
          <w:t>1825 г</w:t>
        </w:r>
      </w:smartTag>
      <w:r w:rsidRPr="00832D2C">
        <w:rPr>
          <w:rStyle w:val="c3c6"/>
          <w:sz w:val="28"/>
          <w:szCs w:val="28"/>
        </w:rPr>
        <w:t xml:space="preserve">. Выступление декабристов. </w:t>
      </w:r>
      <w:r w:rsidRPr="00832D2C">
        <w:rPr>
          <w:rStyle w:val="c3"/>
          <w:sz w:val="28"/>
          <w:szCs w:val="28"/>
        </w:rPr>
        <w:t xml:space="preserve">Смерть Александра I и династический кризис.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832D2C">
          <w:rPr>
            <w:rStyle w:val="c3"/>
            <w:sz w:val="28"/>
            <w:szCs w:val="28"/>
          </w:rPr>
          <w:t>1825 г</w:t>
        </w:r>
      </w:smartTag>
      <w:r w:rsidRPr="00832D2C">
        <w:rPr>
          <w:rStyle w:val="c3"/>
          <w:sz w:val="28"/>
          <w:szCs w:val="28"/>
        </w:rPr>
        <w:t>. и причины его неудачи. Восстание Черниговского полка на Украине. Следствие и суд над декабристами. Историческое значение и последствия восстания декабристов.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Внутренняя политика Николая I. </w:t>
      </w:r>
      <w:r w:rsidRPr="00832D2C">
        <w:rPr>
          <w:rStyle w:val="c3"/>
          <w:sz w:val="28"/>
          <w:szCs w:val="28"/>
        </w:rPr>
        <w:t>Император Николай I. Укрепление государственного аппарата и социальной опоры самодержавия. Кодификация законодательства. Попытки решения крестьянского вопроса, реформа управления государственными крестьянами П. Д. Киселева. Русская православная церковь и государство. Усиление борьбы с революционными настроениями, основные способы и методы борьбы. 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Социально-экономическое развитие в 1820-1850-е гг. </w:t>
      </w:r>
      <w:r w:rsidRPr="00832D2C">
        <w:rPr>
          <w:rStyle w:val="c3"/>
          <w:sz w:val="28"/>
          <w:szCs w:val="28"/>
        </w:rPr>
        <w:t xml:space="preserve">Противоречия хозяйственного развития. Начало промышленного переворота, его экономические и социальные последствия. Первые железные дороги и пароходства. Помещичье и крестьянское хозяйства. Финансовая реформа Е. Ф. </w:t>
      </w:r>
      <w:proofErr w:type="spellStart"/>
      <w:r w:rsidRPr="00832D2C">
        <w:rPr>
          <w:rStyle w:val="c3"/>
          <w:sz w:val="28"/>
          <w:szCs w:val="28"/>
        </w:rPr>
        <w:t>Канкрина</w:t>
      </w:r>
      <w:proofErr w:type="spellEnd"/>
      <w:r w:rsidRPr="00832D2C">
        <w:rPr>
          <w:rStyle w:val="c3"/>
          <w:sz w:val="28"/>
          <w:szCs w:val="28"/>
        </w:rPr>
        <w:t>. Торговля. Города. Итоги социально-экономического развития.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Внешняя политика Николая I в 1826</w:t>
      </w:r>
      <w:r w:rsidRPr="00832D2C">
        <w:rPr>
          <w:rStyle w:val="c3"/>
          <w:sz w:val="28"/>
          <w:szCs w:val="28"/>
        </w:rPr>
        <w:t>—</w:t>
      </w:r>
      <w:r w:rsidRPr="00832D2C">
        <w:rPr>
          <w:rStyle w:val="c3c6"/>
          <w:sz w:val="28"/>
          <w:szCs w:val="28"/>
        </w:rPr>
        <w:t xml:space="preserve">1849 гг. </w:t>
      </w:r>
      <w:r w:rsidRPr="00832D2C">
        <w:rPr>
          <w:rStyle w:val="c3"/>
          <w:sz w:val="28"/>
          <w:szCs w:val="28"/>
        </w:rPr>
        <w:t>Россия и революционное движение в Европе. Польский вопрос. Русско-иранская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Общественное движение в годы правления Николая I. </w:t>
      </w:r>
      <w:r w:rsidRPr="00832D2C">
        <w:rPr>
          <w:rStyle w:val="c3"/>
          <w:sz w:val="28"/>
          <w:szCs w:val="28"/>
        </w:rPr>
        <w:t>Особенности общественного движения 1830—1850-х гг. Консервативное движение. Теория «официальной народности» С. С. Уварова. Либеральное движение. Западники и славянофилы о прошлом, настоящем и будущем России. Революционное движение. Кружки 1820-1830-х гг. Петрашевцы. Теория «общинного социализма» А. И. Герцена.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Крымская война 1853</w:t>
      </w:r>
      <w:r w:rsidRPr="00832D2C">
        <w:rPr>
          <w:rStyle w:val="c3"/>
          <w:sz w:val="28"/>
          <w:szCs w:val="28"/>
        </w:rPr>
        <w:t>—</w:t>
      </w:r>
      <w:r w:rsidRPr="00832D2C">
        <w:rPr>
          <w:rStyle w:val="c3c6"/>
          <w:sz w:val="28"/>
          <w:szCs w:val="28"/>
        </w:rPr>
        <w:t xml:space="preserve">1856 гг. </w:t>
      </w:r>
      <w:r w:rsidRPr="00832D2C">
        <w:rPr>
          <w:rStyle w:val="c3"/>
          <w:sz w:val="28"/>
          <w:szCs w:val="28"/>
        </w:rPr>
        <w:t xml:space="preserve">Обострение Восточного вопроса. Цели, силы и планы сторон. Начальный этап войны. Вступление в войну Англии и Франции. Оборона  Севастополя. П. С. Нахимов,  В. А. Корнилов, В. И. Истомин. 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832D2C">
          <w:rPr>
            <w:rStyle w:val="c3"/>
            <w:sz w:val="28"/>
            <w:szCs w:val="28"/>
          </w:rPr>
          <w:t>1856 г</w:t>
        </w:r>
      </w:smartTag>
      <w:r w:rsidRPr="00832D2C">
        <w:rPr>
          <w:rStyle w:val="c3"/>
          <w:sz w:val="28"/>
          <w:szCs w:val="28"/>
        </w:rPr>
        <w:t>. Итоги войны.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Образование и наука. </w:t>
      </w:r>
      <w:r w:rsidRPr="00832D2C">
        <w:rPr>
          <w:rStyle w:val="c3"/>
          <w:sz w:val="28"/>
          <w:szCs w:val="28"/>
        </w:rPr>
        <w:t xml:space="preserve">Развитие образования, его сословный характер. </w:t>
      </w:r>
      <w:proofErr w:type="gramStart"/>
      <w:r w:rsidRPr="00832D2C">
        <w:rPr>
          <w:rStyle w:val="c3"/>
          <w:sz w:val="28"/>
          <w:szCs w:val="28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832D2C">
        <w:rPr>
          <w:rStyle w:val="c3"/>
          <w:sz w:val="28"/>
          <w:szCs w:val="28"/>
        </w:rPr>
        <w:t xml:space="preserve"> Внедрение научных и технических новше</w:t>
      </w:r>
      <w:proofErr w:type="gramStart"/>
      <w:r w:rsidRPr="00832D2C">
        <w:rPr>
          <w:rStyle w:val="c3"/>
          <w:sz w:val="28"/>
          <w:szCs w:val="28"/>
        </w:rPr>
        <w:t>ств в пр</w:t>
      </w:r>
      <w:proofErr w:type="gramEnd"/>
      <w:r w:rsidRPr="00832D2C">
        <w:rPr>
          <w:rStyle w:val="c3"/>
          <w:sz w:val="28"/>
          <w:szCs w:val="28"/>
        </w:rPr>
        <w:t>оизводство.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Русские первооткрыватели и путешественники</w:t>
      </w:r>
      <w:r w:rsidRPr="00832D2C">
        <w:rPr>
          <w:rStyle w:val="c3"/>
          <w:sz w:val="28"/>
          <w:szCs w:val="28"/>
        </w:rPr>
        <w:t>. Кругосветные экспедиции И. Ф. Крузенштерна и Ю. Ф. Лисянского, Ф. Ф. Беллинсгаузена и М. П. Лазарева. Открытие Антарктиды. Освоение Русской Америки. Дальневосточные экспедиции. Русское географическое общество.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Художественная культура</w:t>
      </w:r>
      <w:r w:rsidRPr="00832D2C">
        <w:rPr>
          <w:rStyle w:val="c3"/>
          <w:sz w:val="28"/>
          <w:szCs w:val="28"/>
        </w:rPr>
        <w:t xml:space="preserve">. Особенности и основные стили в художественной культуре (классицизм, сентиментализм, романтизм, реализм). Национальные корни отечественной культуры и западные влияния. Золотой век русской литературы: писатели и их произведения. Театр. Становление национальной </w:t>
      </w:r>
      <w:r w:rsidRPr="00832D2C">
        <w:rPr>
          <w:rStyle w:val="c3"/>
          <w:sz w:val="28"/>
          <w:szCs w:val="28"/>
        </w:rPr>
        <w:lastRenderedPageBreak/>
        <w:t xml:space="preserve">музыкальной школы. Живопись: стили, жанры, художники. Архитектура: стили, зодчие и их произведения. Вклад российской культуры первой половины XIX </w:t>
      </w:r>
      <w:proofErr w:type="gramStart"/>
      <w:r w:rsidRPr="00832D2C">
        <w:rPr>
          <w:rStyle w:val="c3"/>
          <w:sz w:val="28"/>
          <w:szCs w:val="28"/>
        </w:rPr>
        <w:t>в</w:t>
      </w:r>
      <w:proofErr w:type="gramEnd"/>
      <w:r w:rsidRPr="00832D2C">
        <w:rPr>
          <w:rStyle w:val="c3"/>
          <w:sz w:val="28"/>
          <w:szCs w:val="28"/>
        </w:rPr>
        <w:t xml:space="preserve">. </w:t>
      </w:r>
      <w:proofErr w:type="gramStart"/>
      <w:r w:rsidRPr="00832D2C">
        <w:rPr>
          <w:rStyle w:val="c3"/>
          <w:sz w:val="28"/>
          <w:szCs w:val="28"/>
        </w:rPr>
        <w:t>в</w:t>
      </w:r>
      <w:proofErr w:type="gramEnd"/>
      <w:r w:rsidRPr="00832D2C">
        <w:rPr>
          <w:rStyle w:val="c3"/>
          <w:sz w:val="28"/>
          <w:szCs w:val="28"/>
        </w:rPr>
        <w:t xml:space="preserve"> мировую культуру.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Быт и обычаи</w:t>
      </w:r>
      <w:r w:rsidRPr="00832D2C">
        <w:rPr>
          <w:rStyle w:val="c3"/>
          <w:sz w:val="28"/>
          <w:szCs w:val="28"/>
        </w:rPr>
        <w:t>. Особенности жилища, одежды, питания разных слоев населения. Досуг. Семья и семейные обряды.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b/>
          <w:sz w:val="28"/>
          <w:szCs w:val="28"/>
        </w:rPr>
      </w:pPr>
      <w:r w:rsidRPr="00832D2C">
        <w:rPr>
          <w:rStyle w:val="c3c8"/>
          <w:b/>
          <w:sz w:val="28"/>
          <w:szCs w:val="28"/>
        </w:rPr>
        <w:t>  Россия во второй половине XIX в.(</w:t>
      </w:r>
      <w:r>
        <w:rPr>
          <w:rStyle w:val="c3c8"/>
          <w:b/>
          <w:sz w:val="28"/>
          <w:szCs w:val="28"/>
        </w:rPr>
        <w:t>24</w:t>
      </w:r>
      <w:r w:rsidRPr="00832D2C">
        <w:rPr>
          <w:rStyle w:val="c3c8"/>
          <w:b/>
          <w:sz w:val="28"/>
          <w:szCs w:val="28"/>
        </w:rPr>
        <w:t>ч.)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Начало царствования Александра II. </w:t>
      </w:r>
      <w:r w:rsidRPr="00832D2C">
        <w:rPr>
          <w:rStyle w:val="c3"/>
          <w:sz w:val="28"/>
          <w:szCs w:val="28"/>
        </w:rPr>
        <w:t>Личность Александра II  и начало его правления. Предпосылки и причины отмены крепостного права. Смягчение политического режима. Радикалы, либералы, консерваторы: планы и проекты переустройства России.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832D2C">
          <w:rPr>
            <w:rStyle w:val="c3c6"/>
            <w:sz w:val="28"/>
            <w:szCs w:val="28"/>
          </w:rPr>
          <w:t>1861 г</w:t>
        </w:r>
      </w:smartTag>
      <w:r w:rsidRPr="00832D2C">
        <w:rPr>
          <w:rStyle w:val="c3c6"/>
          <w:sz w:val="28"/>
          <w:szCs w:val="28"/>
        </w:rPr>
        <w:t xml:space="preserve">. </w:t>
      </w:r>
      <w:r w:rsidRPr="00832D2C">
        <w:rPr>
          <w:rStyle w:val="c3"/>
          <w:sz w:val="28"/>
          <w:szCs w:val="28"/>
        </w:rPr>
        <w:t xml:space="preserve">Подготовка крестьянской реформы. Великий князь Константин Николаевич и Я. И. Ростовцев.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832D2C">
          <w:rPr>
            <w:rStyle w:val="c3"/>
            <w:sz w:val="28"/>
            <w:szCs w:val="28"/>
          </w:rPr>
          <w:t>1861 г</w:t>
        </w:r>
      </w:smartTag>
      <w:r w:rsidRPr="00832D2C">
        <w:rPr>
          <w:rStyle w:val="c3"/>
          <w:sz w:val="28"/>
          <w:szCs w:val="28"/>
        </w:rPr>
        <w:t>. Значение отмены крепостного права.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Либеральные реформы 1860</w:t>
      </w:r>
      <w:r w:rsidRPr="00832D2C">
        <w:rPr>
          <w:rStyle w:val="c3"/>
          <w:sz w:val="28"/>
          <w:szCs w:val="28"/>
        </w:rPr>
        <w:t>—</w:t>
      </w:r>
      <w:r w:rsidRPr="00832D2C">
        <w:rPr>
          <w:rStyle w:val="c3c6"/>
          <w:sz w:val="28"/>
          <w:szCs w:val="28"/>
        </w:rPr>
        <w:t xml:space="preserve">1870-х гг. </w:t>
      </w:r>
      <w:r w:rsidRPr="00832D2C">
        <w:rPr>
          <w:rStyle w:val="c3"/>
          <w:sz w:val="28"/>
          <w:szCs w:val="28"/>
        </w:rPr>
        <w:t xml:space="preserve">Земская и городская реформы. Создание местного самоуправления. Судебная реформа. Военные реформы. Реформы в сфере просвещения. Претворение реформ в жизнь. Борьба консервативной и либеральной группировок в правительстве. «Диктатура сердца» М. Т. </w:t>
      </w:r>
      <w:proofErr w:type="spellStart"/>
      <w:r w:rsidRPr="00832D2C">
        <w:rPr>
          <w:rStyle w:val="c3"/>
          <w:sz w:val="28"/>
          <w:szCs w:val="28"/>
        </w:rPr>
        <w:t>Лорис-Меликова</w:t>
      </w:r>
      <w:proofErr w:type="spellEnd"/>
      <w:r w:rsidRPr="00832D2C">
        <w:rPr>
          <w:rStyle w:val="c3"/>
          <w:sz w:val="28"/>
          <w:szCs w:val="28"/>
        </w:rPr>
        <w:t xml:space="preserve"> и его проект реформ.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Социально-экономическое развитие после отмены крепостного права. </w:t>
      </w:r>
      <w:r w:rsidRPr="00832D2C">
        <w:rPr>
          <w:rStyle w:val="c3"/>
          <w:sz w:val="28"/>
          <w:szCs w:val="28"/>
        </w:rPr>
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Изменения в социальной структуре общества: формирование буржуазии, рост пролетариата.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Общественное движение: либералы и консерваторы. </w:t>
      </w:r>
      <w:r w:rsidRPr="00832D2C">
        <w:rPr>
          <w:rStyle w:val="c3"/>
          <w:sz w:val="28"/>
          <w:szCs w:val="28"/>
        </w:rPr>
        <w:t xml:space="preserve">Особенности российского либерализма середины 1850-х — начала 1860-х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832D2C">
          <w:rPr>
            <w:rStyle w:val="c3"/>
            <w:sz w:val="28"/>
            <w:szCs w:val="28"/>
          </w:rPr>
          <w:t>1862 г</w:t>
        </w:r>
      </w:smartTag>
      <w:r w:rsidRPr="00832D2C">
        <w:rPr>
          <w:rStyle w:val="c3"/>
          <w:sz w:val="28"/>
          <w:szCs w:val="28"/>
        </w:rPr>
        <w:t>. Разногласия в либеральном движении. Земский конституционализм. Консерваторы и реформы.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Зарождение революционного народничества и его идеология</w:t>
      </w:r>
      <w:r w:rsidRPr="00832D2C">
        <w:rPr>
          <w:rStyle w:val="c3"/>
          <w:sz w:val="28"/>
          <w:szCs w:val="28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народничества: М. А. Бакунин, П. Л. Лавров, П. Н. Ткачев.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Революционное народничество второй половины 1860-х – начала 1880-х гг</w:t>
      </w:r>
      <w:r w:rsidRPr="00832D2C">
        <w:rPr>
          <w:rStyle w:val="c3"/>
          <w:sz w:val="28"/>
          <w:szCs w:val="28"/>
        </w:rPr>
        <w:t>. Народнические организации второй половины 1860-х — начала 1870-х гг. С. Г. Нечаев и «</w:t>
      </w:r>
      <w:proofErr w:type="spellStart"/>
      <w:r w:rsidRPr="00832D2C">
        <w:rPr>
          <w:rStyle w:val="c3"/>
          <w:sz w:val="28"/>
          <w:szCs w:val="28"/>
        </w:rPr>
        <w:t>нечаевщина</w:t>
      </w:r>
      <w:proofErr w:type="spellEnd"/>
      <w:r w:rsidRPr="00832D2C">
        <w:rPr>
          <w:rStyle w:val="c3"/>
          <w:sz w:val="28"/>
          <w:szCs w:val="28"/>
        </w:rPr>
        <w:t>». «Хождение в народ», вторая «Земля и воля». Первые рабочие организации. Раскол «Земли и воли». «Народная воля». Террор. Убийство Александра П.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Внешняя политика Александра II. </w:t>
      </w:r>
      <w:r w:rsidRPr="00832D2C">
        <w:rPr>
          <w:rStyle w:val="c3"/>
          <w:sz w:val="28"/>
          <w:szCs w:val="28"/>
        </w:rPr>
        <w:t>Основные направления внешней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lastRenderedPageBreak/>
        <w:t>Русско-турецкая война 1877—1878 гг</w:t>
      </w:r>
      <w:r w:rsidRPr="00832D2C">
        <w:rPr>
          <w:rStyle w:val="c3"/>
          <w:sz w:val="28"/>
          <w:szCs w:val="28"/>
        </w:rPr>
        <w:t xml:space="preserve">. Причины войны, ход военных действий, итоги. М. Д. Скобелев. </w:t>
      </w:r>
      <w:proofErr w:type="spellStart"/>
      <w:r w:rsidRPr="00832D2C">
        <w:rPr>
          <w:rStyle w:val="c3"/>
          <w:sz w:val="28"/>
          <w:szCs w:val="28"/>
        </w:rPr>
        <w:t>Сан-Стефанский</w:t>
      </w:r>
      <w:proofErr w:type="spellEnd"/>
      <w:r w:rsidRPr="00832D2C">
        <w:rPr>
          <w:rStyle w:val="c3"/>
          <w:sz w:val="28"/>
          <w:szCs w:val="28"/>
        </w:rPr>
        <w:t xml:space="preserve"> мир и Берлинский конгресс. Причины победы России в войне. Роль России в освобождении балканских народов от османского ига.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Внутренняя политика Александра III. </w:t>
      </w:r>
      <w:r w:rsidRPr="00832D2C">
        <w:rPr>
          <w:rStyle w:val="c3"/>
          <w:sz w:val="28"/>
          <w:szCs w:val="28"/>
        </w:rPr>
        <w:t>Личность Александра III. Начало нового царствования. К. П. Победоносцев. Попытки решения крестьянского вопроса. Начало рабочего законодательства. Меры по борьбе с «крамолой». Политика в области просвещения и печати. Укрепление положения дворянства. Наступление на местное самоуправление. Национальная и религиозная политика Александра III.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Экономическое развитие в годы правления Александра III. </w:t>
      </w:r>
      <w:r w:rsidRPr="00832D2C">
        <w:rPr>
          <w:rStyle w:val="c3"/>
          <w:sz w:val="28"/>
          <w:szCs w:val="28"/>
        </w:rPr>
        <w:t xml:space="preserve">Общая характеристика экономической политики Александра III. Деятельность Н. X. </w:t>
      </w:r>
      <w:proofErr w:type="spellStart"/>
      <w:r w:rsidRPr="00832D2C">
        <w:rPr>
          <w:rStyle w:val="c3"/>
          <w:sz w:val="28"/>
          <w:szCs w:val="28"/>
        </w:rPr>
        <w:t>Бунге</w:t>
      </w:r>
      <w:proofErr w:type="spellEnd"/>
      <w:r w:rsidRPr="00832D2C">
        <w:rPr>
          <w:rStyle w:val="c3"/>
          <w:sz w:val="28"/>
          <w:szCs w:val="28"/>
        </w:rPr>
        <w:t xml:space="preserve">. Экономическая политика И. А. </w:t>
      </w:r>
      <w:proofErr w:type="spellStart"/>
      <w:r w:rsidRPr="00832D2C">
        <w:rPr>
          <w:rStyle w:val="c3"/>
          <w:sz w:val="28"/>
          <w:szCs w:val="28"/>
        </w:rPr>
        <w:t>Вышнеградского</w:t>
      </w:r>
      <w:proofErr w:type="spellEnd"/>
      <w:r w:rsidRPr="00832D2C">
        <w:rPr>
          <w:rStyle w:val="c3"/>
          <w:sz w:val="28"/>
          <w:szCs w:val="28"/>
        </w:rPr>
        <w:t>. Начало государственной деятельности С. Ю. Витте. «Золотое десятилетие» русской промышленности. Состояние сельского хозяйства.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Положение основных слоев общества. </w:t>
      </w:r>
      <w:r w:rsidRPr="00832D2C">
        <w:rPr>
          <w:rStyle w:val="c3"/>
          <w:sz w:val="28"/>
          <w:szCs w:val="28"/>
        </w:rPr>
        <w:t>Социальная структура пореформенного общества. Крестьянская община. Усиление процесса расслоения крестьянства. Изменения в образе жизни пореформенного крестьянства. Размывание дворянского сословия. Дворянское предпринимательство.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Разночинная интеллигенция. Казачество.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Общественное движение в 80</w:t>
      </w:r>
      <w:r w:rsidRPr="00832D2C">
        <w:rPr>
          <w:rStyle w:val="c3"/>
          <w:sz w:val="28"/>
          <w:szCs w:val="28"/>
        </w:rPr>
        <w:t>—</w:t>
      </w:r>
      <w:r w:rsidRPr="00832D2C">
        <w:rPr>
          <w:rStyle w:val="c3c6"/>
          <w:sz w:val="28"/>
          <w:szCs w:val="28"/>
        </w:rPr>
        <w:t xml:space="preserve">90-х гг. XIX в. </w:t>
      </w:r>
      <w:r w:rsidRPr="00832D2C">
        <w:rPr>
          <w:rStyle w:val="c3"/>
          <w:sz w:val="28"/>
          <w:szCs w:val="28"/>
        </w:rPr>
        <w:t>Кризис революционного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Внешняя политика Александра III. </w:t>
      </w:r>
      <w:r w:rsidRPr="00832D2C">
        <w:rPr>
          <w:rStyle w:val="c3"/>
          <w:sz w:val="28"/>
          <w:szCs w:val="28"/>
        </w:rPr>
        <w:t>Приоритеты и основные направления внешней политики Александра III.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Просвещение и наука. </w:t>
      </w:r>
      <w:r w:rsidRPr="00832D2C">
        <w:rPr>
          <w:rStyle w:val="c3"/>
          <w:sz w:val="28"/>
          <w:szCs w:val="28"/>
        </w:rPr>
        <w:t>Развитие образования: достижения и проблемы.  Успехи естественных, физико-математических и прикладных наук. Важнейшие достижения российских ученых, их вклад в мировую науку и технику. Развитие географических знаний и гуманитарных наук. С. М. Соловьев и В. О. Ключевский.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Литература и изобразительное искусство</w:t>
      </w:r>
      <w:r w:rsidRPr="00832D2C">
        <w:rPr>
          <w:rStyle w:val="c3"/>
          <w:sz w:val="28"/>
          <w:szCs w:val="28"/>
        </w:rPr>
        <w:t>. Критический реализм в литературе. Живопись: академизм и реализм. Общественно-политическое значение деятельности передвижников. Скульптура.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sz w:val="28"/>
          <w:szCs w:val="28"/>
        </w:rPr>
      </w:pPr>
      <w:r w:rsidRPr="00832D2C">
        <w:rPr>
          <w:rStyle w:val="c3c6"/>
          <w:sz w:val="28"/>
          <w:szCs w:val="28"/>
        </w:rPr>
        <w:t>Архитектура, музыка, театр, народное творчество</w:t>
      </w:r>
      <w:r w:rsidRPr="00832D2C">
        <w:rPr>
          <w:rStyle w:val="c3"/>
          <w:sz w:val="28"/>
          <w:szCs w:val="28"/>
        </w:rPr>
        <w:t xml:space="preserve">. Основные архитектурные стили. «Могучая кучка» и П. И. Чайковский, их значение для развития русской и зарубежной музыки. Русская опера. Мировое значение русской </w:t>
      </w:r>
      <w:r w:rsidRPr="00832D2C">
        <w:rPr>
          <w:rStyle w:val="c3"/>
          <w:sz w:val="28"/>
          <w:szCs w:val="28"/>
        </w:rPr>
        <w:lastRenderedPageBreak/>
        <w:t>музыки. Успехи музыкального образования.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 </w:t>
      </w:r>
    </w:p>
    <w:p w:rsidR="00B65871" w:rsidRPr="00832D2C" w:rsidRDefault="00B65871" w:rsidP="006312F9">
      <w:pPr>
        <w:pStyle w:val="c4"/>
        <w:spacing w:before="0" w:beforeAutospacing="0" w:after="120" w:afterAutospacing="0"/>
        <w:jc w:val="both"/>
        <w:rPr>
          <w:rStyle w:val="c3"/>
          <w:sz w:val="28"/>
          <w:szCs w:val="28"/>
        </w:rPr>
      </w:pPr>
      <w:r w:rsidRPr="00832D2C">
        <w:rPr>
          <w:rStyle w:val="c3c6"/>
          <w:sz w:val="28"/>
          <w:szCs w:val="28"/>
        </w:rPr>
        <w:t xml:space="preserve">Быт: новые черты в жизни города и деревни. </w:t>
      </w:r>
      <w:r w:rsidRPr="00832D2C">
        <w:rPr>
          <w:rStyle w:val="c3"/>
          <w:sz w:val="28"/>
          <w:szCs w:val="28"/>
        </w:rPr>
        <w:t>Рост населения. Урбанизация. Изменение облика городов. Развитие связи и городского транспорта. Жизнь и быт городских «верхов» и окраин. Досуг горожан. Изменения в деревенской жизни.</w:t>
      </w:r>
    </w:p>
    <w:p w:rsidR="00B65871" w:rsidRPr="00832D2C" w:rsidRDefault="00B65871" w:rsidP="006312F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B65871" w:rsidRPr="00832D2C" w:rsidRDefault="00B65871" w:rsidP="006312F9">
      <w:pPr>
        <w:shd w:val="clear" w:color="auto" w:fill="FFFFFF"/>
        <w:tabs>
          <w:tab w:val="left" w:pos="739"/>
        </w:tabs>
        <w:spacing w:after="120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>•</w:t>
      </w:r>
      <w:r w:rsidRPr="00832D2C">
        <w:rPr>
          <w:rFonts w:ascii="Times New Roman" w:hAnsi="Times New Roman" w:cs="Times New Roman"/>
          <w:sz w:val="28"/>
          <w:szCs w:val="28"/>
        </w:rPr>
        <w:tab/>
        <w:t>Раздел рабочей программы по всеобщей истории «История Нового времени» для 8 класса.</w:t>
      </w:r>
    </w:p>
    <w:p w:rsidR="00B65871" w:rsidRPr="00832D2C" w:rsidRDefault="00B65871" w:rsidP="006312F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D2C">
        <w:rPr>
          <w:rFonts w:ascii="Times New Roman" w:hAnsi="Times New Roman" w:cs="Times New Roman"/>
          <w:i/>
          <w:iCs/>
          <w:sz w:val="28"/>
          <w:szCs w:val="28"/>
        </w:rPr>
        <w:t>Юдовская</w:t>
      </w:r>
      <w:proofErr w:type="spellEnd"/>
      <w:r w:rsidRPr="00832D2C">
        <w:rPr>
          <w:rFonts w:ascii="Times New Roman" w:hAnsi="Times New Roman" w:cs="Times New Roman"/>
          <w:i/>
          <w:iCs/>
          <w:sz w:val="28"/>
          <w:szCs w:val="28"/>
        </w:rPr>
        <w:t xml:space="preserve"> А. Я. </w:t>
      </w:r>
      <w:r w:rsidRPr="00832D2C">
        <w:rPr>
          <w:rFonts w:ascii="Times New Roman" w:hAnsi="Times New Roman" w:cs="Times New Roman"/>
          <w:sz w:val="28"/>
          <w:szCs w:val="28"/>
        </w:rPr>
        <w:t>Всеобщая история: История Нового вре</w:t>
      </w:r>
      <w:r w:rsidRPr="00832D2C">
        <w:rPr>
          <w:rFonts w:ascii="Times New Roman" w:hAnsi="Times New Roman" w:cs="Times New Roman"/>
          <w:sz w:val="28"/>
          <w:szCs w:val="28"/>
        </w:rPr>
        <w:softHyphen/>
        <w:t>мени, 1800—1913: учеб</w:t>
      </w:r>
      <w:proofErr w:type="gramStart"/>
      <w:r w:rsidRPr="00832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D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2D2C">
        <w:rPr>
          <w:rFonts w:ascii="Times New Roman" w:hAnsi="Times New Roman" w:cs="Times New Roman"/>
          <w:sz w:val="28"/>
          <w:szCs w:val="28"/>
        </w:rPr>
        <w:t xml:space="preserve">ля 8 </w:t>
      </w:r>
      <w:proofErr w:type="spellStart"/>
      <w:r w:rsidRPr="00832D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 xml:space="preserve">./А. Я. </w:t>
      </w:r>
      <w:proofErr w:type="spellStart"/>
      <w:r w:rsidRPr="00832D2C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, П.А.Ба</w:t>
      </w:r>
      <w:r w:rsidRPr="00832D2C">
        <w:rPr>
          <w:rFonts w:ascii="Times New Roman" w:hAnsi="Times New Roman" w:cs="Times New Roman"/>
          <w:sz w:val="28"/>
          <w:szCs w:val="28"/>
        </w:rPr>
        <w:softHyphen/>
        <w:t>ранов, Л. М. Ва</w:t>
      </w:r>
      <w:r>
        <w:rPr>
          <w:rFonts w:ascii="Times New Roman" w:hAnsi="Times New Roman" w:cs="Times New Roman"/>
          <w:sz w:val="28"/>
          <w:szCs w:val="28"/>
        </w:rPr>
        <w:t>нюшкина. — М.: Просвещение, 2015</w:t>
      </w:r>
      <w:r w:rsidRPr="00832D2C">
        <w:rPr>
          <w:rFonts w:ascii="Times New Roman" w:hAnsi="Times New Roman" w:cs="Times New Roman"/>
          <w:sz w:val="28"/>
          <w:szCs w:val="28"/>
        </w:rPr>
        <w:t>.</w:t>
      </w:r>
    </w:p>
    <w:p w:rsidR="00B65871" w:rsidRPr="00832D2C" w:rsidRDefault="00B65871" w:rsidP="006312F9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D2C">
        <w:rPr>
          <w:rFonts w:ascii="Times New Roman" w:hAnsi="Times New Roman" w:cs="Times New Roman"/>
          <w:i/>
          <w:iCs/>
          <w:sz w:val="28"/>
          <w:szCs w:val="28"/>
        </w:rPr>
        <w:t>Юдовская</w:t>
      </w:r>
      <w:proofErr w:type="spellEnd"/>
      <w:r w:rsidRPr="00832D2C">
        <w:rPr>
          <w:rFonts w:ascii="Times New Roman" w:hAnsi="Times New Roman" w:cs="Times New Roman"/>
          <w:i/>
          <w:iCs/>
          <w:sz w:val="28"/>
          <w:szCs w:val="28"/>
        </w:rPr>
        <w:t xml:space="preserve"> А. Я. </w:t>
      </w:r>
      <w:r w:rsidRPr="00832D2C">
        <w:rPr>
          <w:rFonts w:ascii="Times New Roman" w:hAnsi="Times New Roman" w:cs="Times New Roman"/>
          <w:sz w:val="28"/>
          <w:szCs w:val="28"/>
        </w:rPr>
        <w:t>Всеобщая история: История Нового вре</w:t>
      </w:r>
      <w:r w:rsidRPr="00832D2C">
        <w:rPr>
          <w:rFonts w:ascii="Times New Roman" w:hAnsi="Times New Roman" w:cs="Times New Roman"/>
          <w:sz w:val="28"/>
          <w:szCs w:val="28"/>
        </w:rPr>
        <w:softHyphen/>
        <w:t xml:space="preserve">мени, 1800—1913: А. Я. </w:t>
      </w:r>
      <w:proofErr w:type="spellStart"/>
      <w:r w:rsidRPr="00832D2C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, П. А. Баранов, Л. М. Ванюшкина. — М.: Просвещение, 2014.</w:t>
      </w:r>
    </w:p>
    <w:p w:rsidR="00B65871" w:rsidRPr="00832D2C" w:rsidRDefault="00B65871" w:rsidP="006312F9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D2C">
        <w:rPr>
          <w:rFonts w:ascii="Times New Roman" w:hAnsi="Times New Roman" w:cs="Times New Roman"/>
          <w:i/>
          <w:iCs/>
          <w:sz w:val="28"/>
          <w:szCs w:val="28"/>
        </w:rPr>
        <w:t>Юдовская</w:t>
      </w:r>
      <w:proofErr w:type="spellEnd"/>
      <w:r w:rsidRPr="00832D2C">
        <w:rPr>
          <w:rFonts w:ascii="Times New Roman" w:hAnsi="Times New Roman" w:cs="Times New Roman"/>
          <w:i/>
          <w:iCs/>
          <w:sz w:val="28"/>
          <w:szCs w:val="28"/>
        </w:rPr>
        <w:t xml:space="preserve"> А. Я. </w:t>
      </w:r>
      <w:r w:rsidRPr="00832D2C">
        <w:rPr>
          <w:rFonts w:ascii="Times New Roman" w:hAnsi="Times New Roman" w:cs="Times New Roman"/>
          <w:sz w:val="28"/>
          <w:szCs w:val="28"/>
        </w:rPr>
        <w:t xml:space="preserve">Книга для чтения по Новой истории, 1800—1913: Пособие для 8 </w:t>
      </w:r>
      <w:proofErr w:type="spellStart"/>
      <w:r w:rsidRPr="00832D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 xml:space="preserve">. / А. Я. </w:t>
      </w:r>
      <w:proofErr w:type="spellStart"/>
      <w:r w:rsidRPr="00832D2C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, Л. М. Ван</w:t>
      </w:r>
      <w:r>
        <w:rPr>
          <w:rFonts w:ascii="Times New Roman" w:hAnsi="Times New Roman" w:cs="Times New Roman"/>
          <w:sz w:val="28"/>
          <w:szCs w:val="28"/>
        </w:rPr>
        <w:t>юш</w:t>
      </w:r>
      <w:r>
        <w:rPr>
          <w:rFonts w:ascii="Times New Roman" w:hAnsi="Times New Roman" w:cs="Times New Roman"/>
          <w:sz w:val="28"/>
          <w:szCs w:val="28"/>
        </w:rPr>
        <w:softHyphen/>
        <w:t>кина. — М.: Просвещение, 2014</w:t>
      </w:r>
      <w:r w:rsidRPr="00832D2C">
        <w:rPr>
          <w:rFonts w:ascii="Times New Roman" w:hAnsi="Times New Roman" w:cs="Times New Roman"/>
          <w:sz w:val="28"/>
          <w:szCs w:val="28"/>
        </w:rPr>
        <w:t>.</w:t>
      </w:r>
    </w:p>
    <w:p w:rsidR="00B65871" w:rsidRPr="00832D2C" w:rsidRDefault="00B65871" w:rsidP="006312F9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>Наряду с УМК в учебном процессе обязательны к ис</w:t>
      </w:r>
      <w:r w:rsidRPr="00832D2C">
        <w:rPr>
          <w:rFonts w:ascii="Times New Roman" w:hAnsi="Times New Roman" w:cs="Times New Roman"/>
          <w:sz w:val="28"/>
          <w:szCs w:val="28"/>
        </w:rPr>
        <w:softHyphen/>
        <w:t>пользованию исторические тематические карты по истории Нового времени, электронные и интернет-ресурсы.</w:t>
      </w:r>
    </w:p>
    <w:p w:rsidR="00B65871" w:rsidRPr="00832D2C" w:rsidRDefault="00B65871" w:rsidP="00631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 xml:space="preserve">      </w:t>
      </w:r>
      <w:r w:rsidRPr="00832D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32D2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2D2C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2D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2D2C">
        <w:rPr>
          <w:rFonts w:ascii="Times New Roman" w:hAnsi="Times New Roman" w:cs="Times New Roman"/>
          <w:sz w:val="28"/>
          <w:szCs w:val="28"/>
          <w:lang w:val="en-US"/>
        </w:rPr>
        <w:t>olimpiada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D2C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D2C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D2C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D2C">
        <w:rPr>
          <w:rFonts w:ascii="Times New Roman" w:hAnsi="Times New Roman" w:cs="Times New Roman"/>
          <w:sz w:val="28"/>
          <w:szCs w:val="28"/>
          <w:lang w:val="en-US"/>
        </w:rPr>
        <w:t>uchaschihsya</w:t>
      </w:r>
      <w:proofErr w:type="spellEnd"/>
      <w:r w:rsidRPr="00832D2C">
        <w:rPr>
          <w:rFonts w:ascii="Times New Roman" w:hAnsi="Times New Roman" w:cs="Times New Roman"/>
          <w:sz w:val="28"/>
          <w:szCs w:val="28"/>
        </w:rPr>
        <w:t>-732886.</w:t>
      </w:r>
      <w:r w:rsidRPr="00832D2C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B65871" w:rsidRDefault="00B65871" w:rsidP="006312F9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5871" w:rsidRPr="00832D2C" w:rsidRDefault="00B65871" w:rsidP="006312F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 по истории России</w:t>
      </w:r>
    </w:p>
    <w:p w:rsidR="00B65871" w:rsidRPr="00832D2C" w:rsidRDefault="00B65871" w:rsidP="006312F9">
      <w:pPr>
        <w:pStyle w:val="11"/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Учебник «История России  </w:t>
      </w:r>
      <w:r w:rsidRPr="00832D2C">
        <w:rPr>
          <w:sz w:val="28"/>
          <w:szCs w:val="28"/>
          <w:lang w:val="en-US"/>
        </w:rPr>
        <w:t>XIX</w:t>
      </w:r>
      <w:r w:rsidRPr="00832D2C">
        <w:rPr>
          <w:sz w:val="28"/>
          <w:szCs w:val="28"/>
        </w:rPr>
        <w:t xml:space="preserve"> </w:t>
      </w:r>
      <w:proofErr w:type="gramStart"/>
      <w:r w:rsidRPr="00832D2C">
        <w:rPr>
          <w:sz w:val="28"/>
          <w:szCs w:val="28"/>
        </w:rPr>
        <w:t>в</w:t>
      </w:r>
      <w:proofErr w:type="gramEnd"/>
      <w:r w:rsidRPr="00832D2C">
        <w:rPr>
          <w:sz w:val="28"/>
          <w:szCs w:val="28"/>
        </w:rPr>
        <w:t xml:space="preserve">.» для 8 </w:t>
      </w:r>
      <w:proofErr w:type="gramStart"/>
      <w:r w:rsidRPr="00832D2C">
        <w:rPr>
          <w:sz w:val="28"/>
          <w:szCs w:val="28"/>
        </w:rPr>
        <w:t>класса</w:t>
      </w:r>
      <w:proofErr w:type="gramEnd"/>
      <w:r w:rsidRPr="00832D2C">
        <w:rPr>
          <w:sz w:val="28"/>
          <w:szCs w:val="28"/>
        </w:rPr>
        <w:t xml:space="preserve"> авторов А.А. Данилов, А.Г. Косулина.- М., «Просвещение», 2014.</w:t>
      </w:r>
    </w:p>
    <w:p w:rsidR="00B65871" w:rsidRPr="00832D2C" w:rsidRDefault="00B65871" w:rsidP="006312F9">
      <w:pPr>
        <w:pStyle w:val="11"/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А.А. Данилов, А.Г. Косулина. Рабочая тетрадь «История России </w:t>
      </w:r>
      <w:r w:rsidRPr="00832D2C">
        <w:rPr>
          <w:sz w:val="28"/>
          <w:szCs w:val="28"/>
          <w:lang w:val="en-US"/>
        </w:rPr>
        <w:t>XIX</w:t>
      </w:r>
      <w:r w:rsidRPr="00832D2C">
        <w:rPr>
          <w:sz w:val="28"/>
          <w:szCs w:val="28"/>
        </w:rPr>
        <w:t xml:space="preserve">  в.»- М., «Просвещение», 2014.</w:t>
      </w:r>
    </w:p>
    <w:p w:rsidR="00B65871" w:rsidRPr="00832D2C" w:rsidRDefault="00B65871" w:rsidP="006312F9">
      <w:pPr>
        <w:pStyle w:val="11"/>
        <w:numPr>
          <w:ilvl w:val="0"/>
          <w:numId w:val="1"/>
        </w:numPr>
        <w:spacing w:after="120"/>
        <w:ind w:left="0"/>
        <w:jc w:val="both"/>
        <w:rPr>
          <w:sz w:val="28"/>
          <w:szCs w:val="28"/>
        </w:rPr>
      </w:pPr>
      <w:r w:rsidRPr="00832D2C">
        <w:rPr>
          <w:sz w:val="28"/>
          <w:szCs w:val="28"/>
        </w:rPr>
        <w:t xml:space="preserve">А.А. Данилов, А.Г. Косулина «История России </w:t>
      </w:r>
      <w:r w:rsidRPr="00832D2C">
        <w:rPr>
          <w:sz w:val="28"/>
          <w:szCs w:val="28"/>
          <w:lang w:val="en-US"/>
        </w:rPr>
        <w:t>XIX</w:t>
      </w:r>
      <w:r w:rsidRPr="00832D2C">
        <w:rPr>
          <w:sz w:val="28"/>
          <w:szCs w:val="28"/>
        </w:rPr>
        <w:t xml:space="preserve"> в. Поурочные разработки. - М., «Просвещение», 2014.</w:t>
      </w:r>
    </w:p>
    <w:p w:rsidR="00B65871" w:rsidRPr="00832D2C" w:rsidRDefault="00B65871" w:rsidP="006312F9">
      <w:pPr>
        <w:pStyle w:val="11"/>
        <w:spacing w:after="120"/>
        <w:ind w:left="0"/>
        <w:jc w:val="both"/>
        <w:rPr>
          <w:b/>
          <w:sz w:val="28"/>
          <w:szCs w:val="28"/>
        </w:rPr>
      </w:pPr>
    </w:p>
    <w:p w:rsidR="00B65871" w:rsidRPr="00832D2C" w:rsidRDefault="00B65871" w:rsidP="006312F9">
      <w:pPr>
        <w:pStyle w:val="11"/>
        <w:spacing w:after="120"/>
        <w:ind w:left="0"/>
        <w:jc w:val="both"/>
        <w:rPr>
          <w:b/>
          <w:sz w:val="28"/>
          <w:szCs w:val="28"/>
        </w:rPr>
      </w:pPr>
      <w:r w:rsidRPr="00832D2C">
        <w:rPr>
          <w:b/>
          <w:sz w:val="28"/>
          <w:szCs w:val="28"/>
        </w:rPr>
        <w:t xml:space="preserve">Литература для учащихся </w:t>
      </w:r>
    </w:p>
    <w:p w:rsidR="00B65871" w:rsidRPr="00832D2C" w:rsidRDefault="00B65871" w:rsidP="00631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 xml:space="preserve">1. Российские </w:t>
      </w:r>
      <w:r>
        <w:rPr>
          <w:rFonts w:ascii="Times New Roman" w:hAnsi="Times New Roman" w:cs="Times New Roman"/>
          <w:sz w:val="28"/>
          <w:szCs w:val="28"/>
        </w:rPr>
        <w:t xml:space="preserve">самодержцы (1801-1917). М., 2015 </w:t>
      </w:r>
    </w:p>
    <w:p w:rsidR="00B65871" w:rsidRPr="00832D2C" w:rsidRDefault="00B65871" w:rsidP="00631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>2. Хорьков Е.П. История предпринимательства и меценатства в Р</w:t>
      </w:r>
      <w:r>
        <w:rPr>
          <w:rFonts w:ascii="Times New Roman" w:hAnsi="Times New Roman" w:cs="Times New Roman"/>
          <w:sz w:val="28"/>
          <w:szCs w:val="28"/>
        </w:rPr>
        <w:t>оссии. Учебное пособие. М., 2015</w:t>
      </w:r>
    </w:p>
    <w:p w:rsidR="00B65871" w:rsidRPr="00832D2C" w:rsidRDefault="00B65871" w:rsidP="00631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>3.Фёдоров В.А. Декабристы</w:t>
      </w:r>
      <w:r>
        <w:rPr>
          <w:rFonts w:ascii="Times New Roman" w:hAnsi="Times New Roman" w:cs="Times New Roman"/>
          <w:sz w:val="28"/>
          <w:szCs w:val="28"/>
        </w:rPr>
        <w:t xml:space="preserve"> и их время М., 2016</w:t>
      </w:r>
    </w:p>
    <w:p w:rsidR="00B65871" w:rsidRPr="00832D2C" w:rsidRDefault="00B65871" w:rsidP="00631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lastRenderedPageBreak/>
        <w:t>4.Мироненко С.В. Самодержавие и реформы. Политическая борьба в России в начале 19 века. М., 2014</w:t>
      </w:r>
    </w:p>
    <w:p w:rsidR="00B65871" w:rsidRPr="00832D2C" w:rsidRDefault="00B65871" w:rsidP="006312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2D2C">
        <w:rPr>
          <w:rFonts w:ascii="Times New Roman" w:hAnsi="Times New Roman" w:cs="Times New Roman"/>
          <w:sz w:val="28"/>
          <w:szCs w:val="28"/>
        </w:rPr>
        <w:t xml:space="preserve">5.Ляшенко Л.М. Царь Освободитель: жизнь и деяния Александра </w:t>
      </w:r>
      <w:r w:rsidRPr="00832D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2D2C">
        <w:rPr>
          <w:rFonts w:ascii="Times New Roman" w:hAnsi="Times New Roman" w:cs="Times New Roman"/>
          <w:sz w:val="28"/>
          <w:szCs w:val="28"/>
        </w:rPr>
        <w:t>, М., 2015г.</w:t>
      </w:r>
    </w:p>
    <w:p w:rsidR="00B65871" w:rsidRPr="00832D2C" w:rsidRDefault="00B65871" w:rsidP="00631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631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631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631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871" w:rsidRPr="00832D2C" w:rsidRDefault="00B65871" w:rsidP="00B65871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p w:rsidR="00B65871" w:rsidRPr="00AE6782" w:rsidRDefault="00B65871" w:rsidP="00B6587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2654E2">
        <w:rPr>
          <w:rStyle w:val="a8"/>
          <w:rFonts w:ascii="Times New Roman" w:hAnsi="Times New Roman"/>
          <w:color w:val="000000"/>
          <w:sz w:val="24"/>
          <w:szCs w:val="24"/>
        </w:rPr>
        <w:t>ТЕМАТИЧЕСКОЕ ПЛАНИРОВАНИЕ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1418"/>
        <w:gridCol w:w="2551"/>
        <w:gridCol w:w="3402"/>
        <w:gridCol w:w="1560"/>
      </w:tblGrid>
      <w:tr w:rsidR="00B65871" w:rsidRPr="00631C10" w:rsidTr="00A9010E">
        <w:tc>
          <w:tcPr>
            <w:tcW w:w="675" w:type="dxa"/>
            <w:vMerge w:val="restart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Тема</w:t>
            </w:r>
          </w:p>
        </w:tc>
        <w:tc>
          <w:tcPr>
            <w:tcW w:w="1418" w:type="dxa"/>
            <w:vMerge w:val="restart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      часов</w:t>
            </w:r>
          </w:p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  <w:vMerge w:val="restart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результаты освоения    материала</w:t>
            </w:r>
          </w:p>
        </w:tc>
        <w:tc>
          <w:tcPr>
            <w:tcW w:w="1560" w:type="dxa"/>
            <w:vMerge w:val="restart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Дата </w:t>
            </w:r>
          </w:p>
        </w:tc>
      </w:tr>
      <w:tr w:rsidR="00B65871" w:rsidRPr="00631C10" w:rsidTr="00A9010E">
        <w:tc>
          <w:tcPr>
            <w:tcW w:w="675" w:type="dxa"/>
            <w:vMerge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31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Новая история</w:t>
            </w:r>
          </w:p>
        </w:tc>
        <w:tc>
          <w:tcPr>
            <w:tcW w:w="1418" w:type="dxa"/>
            <w:vMerge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4" w:type="dxa"/>
            <w:gridSpan w:val="4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Глава 1.Становление индустриального общества. Человек в новую эпоху. 6 часов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традиционного общества к обществу индустриальному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Теоретическое занятие 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C10">
              <w:rPr>
                <w:rFonts w:ascii="Times New Roman" w:hAnsi="Times New Roman" w:cs="Times New Roman"/>
                <w:i/>
                <w:sz w:val="28"/>
                <w:szCs w:val="28"/>
              </w:rPr>
              <w:t>Научатся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Start"/>
            <w:r w:rsidRPr="00631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proofErr w:type="gramEnd"/>
            <w:r w:rsidRPr="00631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аучатся 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термины: Традиционное общество;  индустриальное 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общество, модернизация, эшелоны капитал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азвития; индустриализация; 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 революции: достижения и проб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лемы.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Индустриальное общество: новые проблемы и новые ценности.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Наука: создание научной картины мира XIX </w:t>
            </w:r>
            <w:proofErr w:type="gramStart"/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65871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Либералы, консерваторы и социалисты: какими должны быть общество и государство.</w:t>
            </w:r>
          </w:p>
          <w:p w:rsidR="00B65871" w:rsidRPr="00631C10" w:rsidRDefault="00B65871" w:rsidP="00A9010E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B65871" w:rsidRDefault="00B65871" w:rsidP="00A9010E">
            <w:pP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56272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Повторительно-обобщающий урок по теме: «Становление индустриального общества»</w:t>
            </w:r>
          </w:p>
          <w:p w:rsidR="00B65871" w:rsidRPr="00F56272" w:rsidRDefault="00B65871" w:rsidP="00A90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Дискуссии </w:t>
            </w:r>
          </w:p>
        </w:tc>
        <w:tc>
          <w:tcPr>
            <w:tcW w:w="3402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34" w:type="dxa"/>
            <w:gridSpan w:val="5"/>
          </w:tcPr>
          <w:p w:rsidR="00B65871" w:rsidRDefault="00B65871" w:rsidP="00A9010E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2.Строительство новой Европы 9</w:t>
            </w: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Консульство и образование наполеоновской империи.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задач. 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Разгром империи Наполеона. Венский конгресс.  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Англия: сложный путь к величию и процветанию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Бурбонов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Германская империя в конце </w:t>
            </w:r>
            <w:r w:rsidRPr="0063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63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Великобритания: конец Викторианской эпохи.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Франция: Третья республика.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34" w:type="dxa"/>
            <w:gridSpan w:val="5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>Глава 4.Две Америки. 2 часа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США в 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веке: модернизация, отмена 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рабства и сохранение республики.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Теоретическое занятие 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Способность организовывать свою </w:t>
            </w: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 и соотносить её с целью группы, коллектива</w:t>
            </w:r>
          </w:p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F56272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   </w:t>
            </w:r>
            <w:r w:rsidRPr="0063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63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.: время перемен.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B65871" w:rsidRPr="002B2BA0" w:rsidRDefault="00B65871" w:rsidP="00A9010E">
            <w:pPr>
              <w:ind w:right="-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72">
              <w:rPr>
                <w:rFonts w:ascii="Times New Roman" w:hAnsi="Times New Roman" w:cs="Times New Roman"/>
                <w:b/>
                <w:sz w:val="28"/>
                <w:szCs w:val="28"/>
              </w:rPr>
              <w:t>Глава 5.Традиционные общества перед выбором: модернизация или потеря независимости 4 часа</w:t>
            </w:r>
          </w:p>
        </w:tc>
        <w:tc>
          <w:tcPr>
            <w:tcW w:w="3402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Китай традиции против модернизации.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Индия: насильственное разрушение традиционного общества.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Дискуссии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Африка: континент в эпоху перемен.  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34" w:type="dxa"/>
            <w:gridSpan w:val="5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Международные отношения в конце </w:t>
            </w:r>
            <w:r w:rsidRPr="0063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начале </w:t>
            </w:r>
            <w:r w:rsidRPr="00631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2</w:t>
            </w: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отношения: дипломатия или войны?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Научатся 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термин: «промышленный переворот», </w:t>
            </w:r>
            <w:r w:rsidRPr="00631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поймут 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и научатся объяснять явление  монополизации экономики.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2B2BA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«Новая история»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34" w:type="dxa"/>
            <w:gridSpan w:val="5"/>
          </w:tcPr>
          <w:p w:rsidR="00B65871" w:rsidRPr="002B2BA0" w:rsidRDefault="00B65871" w:rsidP="00A9010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История России. (45</w:t>
            </w: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631C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34" w:type="dxa"/>
            <w:gridSpan w:val="5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1. </w:t>
            </w:r>
            <w:r w:rsidRPr="0063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Россия в первой половине </w:t>
            </w:r>
            <w:r w:rsidRPr="0063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в. 21</w:t>
            </w:r>
            <w:r w:rsidRPr="0063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в первой половине </w:t>
            </w:r>
            <w:r w:rsidRPr="00631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31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на рубеже ве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ков. Внутренняя политика Александра </w:t>
            </w:r>
            <w:r w:rsidRPr="0063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учитывают установленные правила в планировании и контроле способа решения, осуществляют пошаговый контроль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ринимают и сохраняют учебную задачу, учитывают выделенные учителем 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ориентиры действия в новом учебном материале в сотрудничестве с учителем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Внешняя политика в 1801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1812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Реформаторская деятельность М. М. Сперанского.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31C10">
                <w:rPr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1812 г</w:t>
              </w:r>
            </w:smartTag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Заграничные походы русской армии.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Внешняя политика Рос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сии в 1813 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1825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Внутренняя политика в 1815—1825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Теоретическое занятие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31C10">
                <w:rPr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1812 г</w:t>
              </w:r>
            </w:smartTag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Общественное движение при Александре I.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B65871" w:rsidRPr="006B77AA" w:rsidRDefault="00B65871" w:rsidP="00A9010E">
            <w:pPr>
              <w:ind w:right="-2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B77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Контрольная работа.</w:t>
            </w:r>
          </w:p>
          <w:p w:rsidR="00B65871" w:rsidRPr="002B2BA0" w:rsidRDefault="00B65871" w:rsidP="00A9010E">
            <w:pPr>
              <w:ind w:right="-28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«Россия при Александре 1»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402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631C10">
                <w:rPr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1825 г</w:t>
              </w:r>
            </w:smartTag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Выступление декабристов.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учитывают установленные правила в планировании и контроле способа решения, осуществляют пошаговый контроль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Внутренняя политика Николая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Дискуссии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Социально-экономическое развитие в 1820-1850-е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Внешняя политика Николая I в 1826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1849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  в годы правления Николая </w:t>
            </w:r>
            <w:r w:rsidRPr="00631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Крымская война 1853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1856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определять свою роль в учебной группе и определять вклад в общий результат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Образование и наука.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первооткрыватели и путешественники.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Быт и обычаи.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B65871" w:rsidRPr="00631C10" w:rsidTr="00A9010E">
        <w:trPr>
          <w:trHeight w:val="394"/>
        </w:trPr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культура.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B65871" w:rsidRPr="006B77AA" w:rsidRDefault="00B65871" w:rsidP="00A9010E">
            <w:pPr>
              <w:ind w:right="-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«Россия в первой половине</w:t>
            </w:r>
            <w:r w:rsidRPr="006B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B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XIX</w:t>
            </w:r>
            <w:proofErr w:type="gramStart"/>
            <w:r w:rsidRPr="006B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B7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034" w:type="dxa"/>
            <w:gridSpan w:val="5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2</w:t>
            </w:r>
            <w:r w:rsidRPr="00631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3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Россия в первой половине </w:t>
            </w:r>
            <w:r w:rsidRPr="0063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в. 24</w:t>
            </w:r>
            <w:r w:rsidRPr="0063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Начало царствования Александра II.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631C10">
                <w:rPr>
                  <w:rFonts w:ascii="Times New Roman" w:hAnsi="Times New Roman" w:cs="Times New Roman"/>
                  <w:iCs/>
                  <w:color w:val="000000"/>
                  <w:sz w:val="28"/>
                  <w:szCs w:val="28"/>
                </w:rPr>
                <w:t>1861 г</w:t>
              </w:r>
            </w:smartTag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Либеральные реформы 1860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—18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70-х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Теоретическое занятие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Общественное движение: либералы и консерваторы.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Зарождение революционного народничества и его идеология.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B65871" w:rsidRPr="006B77AA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 «Реформы Александра</w:t>
            </w:r>
            <w:r w:rsidRPr="006B77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B77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6B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Отмена крепостного права в России»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3402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Внешняя политика Александра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1 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vMerge w:val="restart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sz w:val="28"/>
                <w:szCs w:val="2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Внутренняя политика Александра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Экономическое развитие в годы правления Александра III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Положение основных слоев общества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Общественное движение в 80</w:t>
            </w:r>
            <w:r w:rsidRPr="0063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90-х гг. X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IX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Внешняя политика Александра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ind w:right="-2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Литература и изобразительное искусство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B65871" w:rsidRPr="002B2BA0" w:rsidRDefault="00B65871" w:rsidP="00A9010E">
            <w:pPr>
              <w:ind w:right="-28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Быт: новые черты в жизни города и деревни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62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Повторительно-обобщающий урок по теме «Россия во второй половине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века»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естирование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Итоговое повторение курса «История </w:t>
            </w:r>
            <w:r w:rsidRPr="00631C1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1C1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631C1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5103" w:type="dxa"/>
          </w:tcPr>
          <w:p w:rsidR="00B65871" w:rsidRPr="002010DA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D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основных событий и понятий 1п 19 века зарубежной истории 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:rsidR="00B65871" w:rsidRPr="002010DA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DA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событий и понятий 2п 19 века зарубежной истории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5103" w:type="dxa"/>
          </w:tcPr>
          <w:p w:rsidR="00B65871" w:rsidRPr="002010DA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DA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человеческого общества в 19 веке.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5103" w:type="dxa"/>
          </w:tcPr>
          <w:p w:rsidR="00B65871" w:rsidRPr="002010DA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Повторительно-обобщающий урок</w:t>
            </w:r>
            <w:r w:rsidRPr="006B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</w:t>
            </w:r>
          </w:p>
        </w:tc>
        <w:tc>
          <w:tcPr>
            <w:tcW w:w="2551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vMerge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B65871" w:rsidRPr="00631C10" w:rsidTr="00A9010E">
        <w:tc>
          <w:tcPr>
            <w:tcW w:w="675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5103" w:type="dxa"/>
          </w:tcPr>
          <w:p w:rsidR="00B65871" w:rsidRPr="002010DA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Итоговое повторение курса  «История 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631C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века»</w:t>
            </w:r>
          </w:p>
        </w:tc>
        <w:tc>
          <w:tcPr>
            <w:tcW w:w="1418" w:type="dxa"/>
          </w:tcPr>
          <w:p w:rsidR="00B65871" w:rsidRPr="00631C10" w:rsidRDefault="00B65871" w:rsidP="00A9010E">
            <w:pPr>
              <w:tabs>
                <w:tab w:val="left" w:pos="64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31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естирование</w:t>
            </w:r>
          </w:p>
        </w:tc>
        <w:tc>
          <w:tcPr>
            <w:tcW w:w="3402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5871" w:rsidRPr="00631C10" w:rsidRDefault="00B65871" w:rsidP="00A9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:rsidR="00B65871" w:rsidRPr="00631C10" w:rsidRDefault="00B65871" w:rsidP="00B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871" w:rsidRPr="00631C10" w:rsidRDefault="00B65871" w:rsidP="00B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871" w:rsidRPr="00631C10" w:rsidRDefault="00B65871" w:rsidP="00B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871" w:rsidRPr="00631C10" w:rsidRDefault="00B65871" w:rsidP="00B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871" w:rsidRDefault="00B65871" w:rsidP="00B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FB" w:rsidRPr="009605FB" w:rsidRDefault="009605FB">
      <w:pPr>
        <w:rPr>
          <w:rFonts w:ascii="Times New Roman" w:hAnsi="Times New Roman" w:cs="Times New Roman"/>
          <w:sz w:val="28"/>
          <w:szCs w:val="28"/>
        </w:rPr>
      </w:pPr>
    </w:p>
    <w:sectPr w:rsidR="009605FB" w:rsidRPr="009605FB" w:rsidSect="0063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75BBA"/>
    <w:multiLevelType w:val="multilevel"/>
    <w:tmpl w:val="9C8E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5FB"/>
    <w:rsid w:val="001F32A2"/>
    <w:rsid w:val="00460D74"/>
    <w:rsid w:val="006312F9"/>
    <w:rsid w:val="009605FB"/>
    <w:rsid w:val="00B65871"/>
    <w:rsid w:val="00DC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A2"/>
  </w:style>
  <w:style w:type="paragraph" w:styleId="1">
    <w:name w:val="heading 1"/>
    <w:basedOn w:val="a"/>
    <w:next w:val="a"/>
    <w:link w:val="10"/>
    <w:qFormat/>
    <w:rsid w:val="00B658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587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B6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5871"/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B65871"/>
  </w:style>
  <w:style w:type="paragraph" w:customStyle="1" w:styleId="p28">
    <w:name w:val="p28"/>
    <w:basedOn w:val="a"/>
    <w:rsid w:val="00B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5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6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B65871"/>
    <w:rPr>
      <w:rFonts w:cs="Times New Roman"/>
      <w:b/>
      <w:bCs/>
    </w:rPr>
  </w:style>
  <w:style w:type="paragraph" w:customStyle="1" w:styleId="Default">
    <w:name w:val="Default"/>
    <w:rsid w:val="00B65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4">
    <w:name w:val="c34"/>
    <w:basedOn w:val="a"/>
    <w:rsid w:val="00B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8">
    <w:name w:val="c6 c8"/>
    <w:basedOn w:val="a0"/>
    <w:rsid w:val="00B65871"/>
  </w:style>
  <w:style w:type="character" w:customStyle="1" w:styleId="c8">
    <w:name w:val="c8"/>
    <w:basedOn w:val="a0"/>
    <w:rsid w:val="00B65871"/>
  </w:style>
  <w:style w:type="paragraph" w:customStyle="1" w:styleId="c26">
    <w:name w:val="c26"/>
    <w:basedOn w:val="a"/>
    <w:rsid w:val="00B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8">
    <w:name w:val="c3 c8"/>
    <w:basedOn w:val="a0"/>
    <w:rsid w:val="00B65871"/>
  </w:style>
  <w:style w:type="paragraph" w:customStyle="1" w:styleId="c4c14">
    <w:name w:val="c4 c14"/>
    <w:basedOn w:val="a"/>
    <w:rsid w:val="00B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5871"/>
  </w:style>
  <w:style w:type="paragraph" w:customStyle="1" w:styleId="c4">
    <w:name w:val="c4"/>
    <w:basedOn w:val="a"/>
    <w:rsid w:val="00B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6">
    <w:name w:val="c3 c6"/>
    <w:basedOn w:val="a0"/>
    <w:rsid w:val="00B65871"/>
  </w:style>
  <w:style w:type="character" w:customStyle="1" w:styleId="c3">
    <w:name w:val="c3"/>
    <w:basedOn w:val="a0"/>
    <w:rsid w:val="00B65871"/>
  </w:style>
  <w:style w:type="paragraph" w:customStyle="1" w:styleId="11">
    <w:name w:val="Абзац списка1"/>
    <w:basedOn w:val="a"/>
    <w:rsid w:val="00B6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istoriya/library/2015/08/31/rabochaya-programma-po-istorii-8-klass-po-fg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2017-11-11T22:04:00Z</dcterms:created>
  <dcterms:modified xsi:type="dcterms:W3CDTF">2017-11-11T22:55:00Z</dcterms:modified>
</cp:coreProperties>
</file>