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EB" w:rsidRPr="009E7B90" w:rsidRDefault="007B7BE9" w:rsidP="005D0F9A">
      <w:pPr>
        <w:autoSpaceDE w:val="0"/>
        <w:autoSpaceDN w:val="0"/>
        <w:adjustRightInd w:val="0"/>
        <w:spacing w:before="240" w:after="120"/>
        <w:ind w:left="-284" w:firstLine="28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120130" cy="9019368"/>
            <wp:effectExtent l="19050" t="0" r="0" b="0"/>
            <wp:docPr id="1" name="Рисунок 1" descr="C:\Users\1288~1\AppData\Local\Temp\Rar$DIa0.940\Литература род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88~1\AppData\Local\Temp\Rar$DIa0.940\Литература род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1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AEB" w:rsidRPr="009E7B9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421AEB" w:rsidRPr="007B52CB" w:rsidRDefault="00421AEB" w:rsidP="009E7B9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2CB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4F7CDE" w:rsidRPr="007B52CB">
        <w:rPr>
          <w:rFonts w:ascii="Times New Roman" w:hAnsi="Times New Roman" w:cs="Times New Roman"/>
          <w:sz w:val="28"/>
          <w:szCs w:val="28"/>
        </w:rPr>
        <w:t xml:space="preserve"> по </w:t>
      </w:r>
      <w:r w:rsidR="00255254">
        <w:rPr>
          <w:rFonts w:ascii="Times New Roman" w:hAnsi="Times New Roman" w:cs="Times New Roman"/>
          <w:sz w:val="28"/>
          <w:szCs w:val="28"/>
        </w:rPr>
        <w:t>литературному чтению на родном языке</w:t>
      </w:r>
      <w:r w:rsidR="007B52CB" w:rsidRPr="007B52CB">
        <w:rPr>
          <w:rFonts w:ascii="Times New Roman" w:hAnsi="Times New Roman" w:cs="Times New Roman"/>
          <w:sz w:val="28"/>
          <w:szCs w:val="28"/>
        </w:rPr>
        <w:t xml:space="preserve"> для 4 класса разработана на основе Федерального государственного стандарта начального общего образования и в соответствии с учебным планом МКОУ « Лицей № 1 г. </w:t>
      </w:r>
      <w:proofErr w:type="spellStart"/>
      <w:r w:rsidR="007B52CB" w:rsidRPr="007B52CB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="007B52CB" w:rsidRPr="007B52CB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7B52CB" w:rsidRPr="007B52CB">
        <w:rPr>
          <w:rFonts w:ascii="Times New Roman" w:hAnsi="Times New Roman" w:cs="Times New Roman"/>
          <w:sz w:val="28"/>
          <w:szCs w:val="28"/>
        </w:rPr>
        <w:t>А.М.Тебуева</w:t>
      </w:r>
      <w:proofErr w:type="spellEnd"/>
      <w:r w:rsidR="007B52CB" w:rsidRPr="007B52CB">
        <w:rPr>
          <w:rFonts w:ascii="Times New Roman" w:hAnsi="Times New Roman" w:cs="Times New Roman"/>
          <w:sz w:val="28"/>
          <w:szCs w:val="28"/>
        </w:rPr>
        <w:t>» на 2017-2018 учебный год.</w:t>
      </w:r>
    </w:p>
    <w:p w:rsidR="00421AEB" w:rsidRPr="007B52CB" w:rsidRDefault="00421AEB" w:rsidP="009E7B9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2CB">
        <w:rPr>
          <w:rFonts w:ascii="Times New Roman" w:hAnsi="Times New Roman" w:cs="Times New Roman"/>
          <w:b/>
          <w:bCs/>
          <w:sz w:val="28"/>
          <w:szCs w:val="28"/>
        </w:rPr>
        <w:t>Цели  изучения предмета :</w:t>
      </w:r>
    </w:p>
    <w:p w:rsidR="00421AEB" w:rsidRPr="007B52CB" w:rsidRDefault="00421AEB" w:rsidP="009E7B9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2CB">
        <w:rPr>
          <w:rFonts w:ascii="Times New Roman" w:hAnsi="Times New Roman" w:cs="Times New Roman"/>
          <w:sz w:val="28"/>
          <w:szCs w:val="28"/>
        </w:rPr>
        <w:t>– формирование эстетического отношения к искусству родного слова;</w:t>
      </w:r>
    </w:p>
    <w:p w:rsidR="00421AEB" w:rsidRPr="007B52CB" w:rsidRDefault="00421AEB" w:rsidP="009E7B9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2CB">
        <w:rPr>
          <w:rFonts w:ascii="Times New Roman" w:hAnsi="Times New Roman" w:cs="Times New Roman"/>
          <w:sz w:val="28"/>
          <w:szCs w:val="28"/>
        </w:rPr>
        <w:t>-  воспитание эстетического отношения к искусству слова, интереса к чтению и книге, потребности в общении с миром родной русской художественной литературы;</w:t>
      </w:r>
    </w:p>
    <w:p w:rsidR="00421AEB" w:rsidRPr="007B52CB" w:rsidRDefault="00421AEB" w:rsidP="009E7B9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2CB">
        <w:rPr>
          <w:rFonts w:ascii="Times New Roman" w:hAnsi="Times New Roman" w:cs="Times New Roman"/>
          <w:sz w:val="28"/>
          <w:szCs w:val="28"/>
        </w:rPr>
        <w:t>– развитие художественно-творческих и познавательных способностей, эмоциональной отзывчивости при чтении художественных произведений;</w:t>
      </w:r>
    </w:p>
    <w:p w:rsidR="00421AEB" w:rsidRPr="007B52CB" w:rsidRDefault="00421AEB" w:rsidP="009E7B9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2CB">
        <w:rPr>
          <w:rFonts w:ascii="Times New Roman" w:hAnsi="Times New Roman" w:cs="Times New Roman"/>
          <w:sz w:val="28"/>
          <w:szCs w:val="28"/>
        </w:rPr>
        <w:t>– формирование читательского кругозора и приобретение опыта самостоятельной читательской деятельности</w:t>
      </w:r>
    </w:p>
    <w:p w:rsidR="00421AEB" w:rsidRPr="007B52CB" w:rsidRDefault="00421AEB" w:rsidP="009E7B9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2CB">
        <w:rPr>
          <w:rFonts w:ascii="Times New Roman" w:hAnsi="Times New Roman" w:cs="Times New Roman"/>
          <w:sz w:val="28"/>
          <w:szCs w:val="28"/>
        </w:rPr>
        <w:t>– 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421AEB" w:rsidRPr="007B52CB" w:rsidRDefault="00421AEB" w:rsidP="009E7B9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2CB">
        <w:rPr>
          <w:rFonts w:ascii="Times New Roman" w:hAnsi="Times New Roman" w:cs="Times New Roman"/>
          <w:sz w:val="28"/>
          <w:szCs w:val="28"/>
        </w:rPr>
        <w:t>–– обогащение нравственного опыта младших школьников, формирование представлений о добре и зле, справедливости и честности;</w:t>
      </w:r>
    </w:p>
    <w:p w:rsidR="00421AEB" w:rsidRPr="007B52CB" w:rsidRDefault="00421AEB" w:rsidP="009E7B9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2CB">
        <w:rPr>
          <w:rFonts w:ascii="Times New Roman" w:hAnsi="Times New Roman" w:cs="Times New Roman"/>
          <w:sz w:val="28"/>
          <w:szCs w:val="28"/>
        </w:rPr>
        <w:t>–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421AEB" w:rsidRDefault="00421AEB" w:rsidP="009E7B9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2CB">
        <w:rPr>
          <w:rFonts w:ascii="Times New Roman" w:hAnsi="Times New Roman" w:cs="Times New Roman"/>
          <w:sz w:val="28"/>
          <w:szCs w:val="28"/>
        </w:rPr>
        <w:t>– развитие нравственных чувств, уважения к родной культуре .</w:t>
      </w:r>
    </w:p>
    <w:p w:rsidR="00DD4AE6" w:rsidRPr="00DD4AE6" w:rsidRDefault="00DD4AE6" w:rsidP="00DD4A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4AE6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DD4AE6" w:rsidRPr="00DD4AE6" w:rsidRDefault="00DD4AE6" w:rsidP="00DD4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AE6">
        <w:rPr>
          <w:rFonts w:ascii="Times New Roman" w:hAnsi="Times New Roman" w:cs="Times New Roman"/>
          <w:spacing w:val="-2"/>
          <w:sz w:val="28"/>
          <w:szCs w:val="28"/>
        </w:rPr>
        <w:t xml:space="preserve">-развивать способность полноценно воспринимать художественное произведение, </w:t>
      </w:r>
      <w:r w:rsidRPr="00DD4AE6">
        <w:rPr>
          <w:rFonts w:ascii="Times New Roman" w:hAnsi="Times New Roman" w:cs="Times New Roman"/>
          <w:sz w:val="28"/>
          <w:szCs w:val="28"/>
        </w:rPr>
        <w:t>сопереживать героям, эмоционально откликаться на прочитанное;</w:t>
      </w:r>
    </w:p>
    <w:p w:rsidR="00DD4AE6" w:rsidRPr="00DD4AE6" w:rsidRDefault="00DD4AE6" w:rsidP="00DD4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AE6">
        <w:rPr>
          <w:rFonts w:ascii="Times New Roman" w:hAnsi="Times New Roman" w:cs="Times New Roman"/>
          <w:spacing w:val="-2"/>
          <w:sz w:val="28"/>
          <w:szCs w:val="28"/>
        </w:rPr>
        <w:t xml:space="preserve">-учить чувствовать и понимать образный язык художественного произведения, </w:t>
      </w:r>
      <w:r w:rsidRPr="00DD4AE6">
        <w:rPr>
          <w:rFonts w:ascii="Times New Roman" w:hAnsi="Times New Roman" w:cs="Times New Roman"/>
          <w:sz w:val="28"/>
          <w:szCs w:val="28"/>
        </w:rPr>
        <w:t>выразительные средства, развивать образное мышление учащихся;</w:t>
      </w:r>
    </w:p>
    <w:p w:rsidR="00DD4AE6" w:rsidRPr="00DD4AE6" w:rsidRDefault="00DD4AE6" w:rsidP="00DD4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AE6">
        <w:rPr>
          <w:rFonts w:ascii="Times New Roman" w:hAnsi="Times New Roman" w:cs="Times New Roman"/>
          <w:spacing w:val="-2"/>
          <w:sz w:val="28"/>
          <w:szCs w:val="28"/>
        </w:rPr>
        <w:t xml:space="preserve">-формировать умение воссоздавать художественные образы литературного </w:t>
      </w:r>
      <w:r w:rsidRPr="00DD4AE6">
        <w:rPr>
          <w:rFonts w:ascii="Times New Roman" w:hAnsi="Times New Roman" w:cs="Times New Roman"/>
          <w:sz w:val="28"/>
          <w:szCs w:val="28"/>
        </w:rPr>
        <w:t>произведения, развивать творческое и воссоздающее воображение учащихся, ассоциативное мышление;</w:t>
      </w:r>
    </w:p>
    <w:p w:rsidR="00DD4AE6" w:rsidRPr="00DD4AE6" w:rsidRDefault="00DD4AE6" w:rsidP="00DD4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AE6">
        <w:rPr>
          <w:rFonts w:ascii="Times New Roman" w:hAnsi="Times New Roman" w:cs="Times New Roman"/>
          <w:spacing w:val="-2"/>
          <w:sz w:val="28"/>
          <w:szCs w:val="28"/>
        </w:rPr>
        <w:t xml:space="preserve">-развивать поэтический слух детей, накапливать эстетический опыт слушания </w:t>
      </w:r>
      <w:r w:rsidRPr="00DD4AE6">
        <w:rPr>
          <w:rFonts w:ascii="Times New Roman" w:hAnsi="Times New Roman" w:cs="Times New Roman"/>
          <w:sz w:val="28"/>
          <w:szCs w:val="28"/>
        </w:rPr>
        <w:t>произведений изящной словесности, воспитывать художественный вкус;</w:t>
      </w:r>
    </w:p>
    <w:p w:rsidR="00DD4AE6" w:rsidRPr="00DD4AE6" w:rsidRDefault="00DD4AE6" w:rsidP="00DD4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AE6">
        <w:rPr>
          <w:rFonts w:ascii="Times New Roman" w:hAnsi="Times New Roman" w:cs="Times New Roman"/>
          <w:spacing w:val="-2"/>
          <w:sz w:val="28"/>
          <w:szCs w:val="28"/>
        </w:rPr>
        <w:t xml:space="preserve">-формировать потребность в постоянном чтении книг, развивать интерес к </w:t>
      </w:r>
      <w:r w:rsidRPr="00DD4AE6">
        <w:rPr>
          <w:rFonts w:ascii="Times New Roman" w:hAnsi="Times New Roman" w:cs="Times New Roman"/>
          <w:sz w:val="28"/>
          <w:szCs w:val="28"/>
        </w:rPr>
        <w:t>литературному творчеству, творчеству писателей;</w:t>
      </w:r>
    </w:p>
    <w:p w:rsidR="00DD4AE6" w:rsidRPr="00DD4AE6" w:rsidRDefault="00DD4AE6" w:rsidP="00DD4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AE6">
        <w:rPr>
          <w:rFonts w:ascii="Times New Roman" w:hAnsi="Times New Roman" w:cs="Times New Roman"/>
          <w:spacing w:val="-1"/>
          <w:sz w:val="28"/>
          <w:szCs w:val="28"/>
        </w:rPr>
        <w:t xml:space="preserve">-обогащать чувственный опыт ребёнка, его реальные представления об окружающем мире и </w:t>
      </w:r>
      <w:r w:rsidRPr="00DD4AE6">
        <w:rPr>
          <w:rFonts w:ascii="Times New Roman" w:hAnsi="Times New Roman" w:cs="Times New Roman"/>
          <w:sz w:val="28"/>
          <w:szCs w:val="28"/>
        </w:rPr>
        <w:t>природе;</w:t>
      </w:r>
    </w:p>
    <w:p w:rsidR="00DD4AE6" w:rsidRPr="00DD4AE6" w:rsidRDefault="00DD4AE6" w:rsidP="00DD4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AE6">
        <w:rPr>
          <w:rFonts w:ascii="Times New Roman" w:hAnsi="Times New Roman" w:cs="Times New Roman"/>
          <w:spacing w:val="-2"/>
          <w:sz w:val="28"/>
          <w:szCs w:val="28"/>
        </w:rPr>
        <w:t xml:space="preserve">-формировать эстетическое отношение ребёнка к жизни, приобщая его к классике родной  </w:t>
      </w:r>
      <w:r w:rsidRPr="00DD4AE6">
        <w:rPr>
          <w:rFonts w:ascii="Times New Roman" w:hAnsi="Times New Roman" w:cs="Times New Roman"/>
          <w:sz w:val="28"/>
          <w:szCs w:val="28"/>
        </w:rPr>
        <w:t>художественной литературы;</w:t>
      </w:r>
    </w:p>
    <w:p w:rsidR="00DD4AE6" w:rsidRPr="00DD4AE6" w:rsidRDefault="00DD4AE6" w:rsidP="00DD4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AE6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-обеспечивать достаточно глубокое понимание содержания произведений различного уровня </w:t>
      </w:r>
      <w:r w:rsidRPr="00DD4AE6">
        <w:rPr>
          <w:rFonts w:ascii="Times New Roman" w:hAnsi="Times New Roman" w:cs="Times New Roman"/>
          <w:sz w:val="28"/>
          <w:szCs w:val="28"/>
        </w:rPr>
        <w:t>сложности;</w:t>
      </w:r>
    </w:p>
    <w:p w:rsidR="00DD4AE6" w:rsidRPr="00DD4AE6" w:rsidRDefault="00DD4AE6" w:rsidP="00DD4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AE6">
        <w:rPr>
          <w:rFonts w:ascii="Times New Roman" w:hAnsi="Times New Roman" w:cs="Times New Roman"/>
          <w:spacing w:val="-2"/>
          <w:sz w:val="28"/>
          <w:szCs w:val="28"/>
        </w:rPr>
        <w:t>-расширять кругозор детей через чтение книг различных жанров, обогащать нравственно-</w:t>
      </w:r>
      <w:r w:rsidRPr="00DD4AE6">
        <w:rPr>
          <w:rFonts w:ascii="Times New Roman" w:hAnsi="Times New Roman" w:cs="Times New Roman"/>
          <w:sz w:val="28"/>
          <w:szCs w:val="28"/>
        </w:rPr>
        <w:t>эстетический и познавательный опыт ребёнка;</w:t>
      </w:r>
    </w:p>
    <w:p w:rsidR="00DD4AE6" w:rsidRPr="00DD4AE6" w:rsidRDefault="00DD4AE6" w:rsidP="00DD4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AE6">
        <w:rPr>
          <w:rFonts w:ascii="Times New Roman" w:hAnsi="Times New Roman" w:cs="Times New Roman"/>
          <w:spacing w:val="-1"/>
          <w:sz w:val="28"/>
          <w:szCs w:val="28"/>
        </w:rPr>
        <w:t>-обеспечивать развитие речи и активно формировать навыки чтения и речевые умения;</w:t>
      </w:r>
    </w:p>
    <w:p w:rsidR="00DD4AE6" w:rsidRPr="00DD4AE6" w:rsidRDefault="00DD4AE6" w:rsidP="00DD4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AE6">
        <w:rPr>
          <w:rFonts w:ascii="Times New Roman" w:hAnsi="Times New Roman" w:cs="Times New Roman"/>
          <w:spacing w:val="-1"/>
          <w:sz w:val="28"/>
          <w:szCs w:val="28"/>
        </w:rPr>
        <w:t>-работать с различными видами текстов;</w:t>
      </w:r>
    </w:p>
    <w:p w:rsidR="00DD4AE6" w:rsidRPr="00DD4AE6" w:rsidRDefault="00DD4AE6" w:rsidP="00DD4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AE6">
        <w:rPr>
          <w:rFonts w:ascii="Times New Roman" w:hAnsi="Times New Roman" w:cs="Times New Roman"/>
          <w:spacing w:val="-2"/>
          <w:sz w:val="28"/>
          <w:szCs w:val="28"/>
        </w:rPr>
        <w:t xml:space="preserve">-создавать условия для формирования потребности в самостоятельном чтении художественных </w:t>
      </w:r>
      <w:r w:rsidRPr="00DD4AE6">
        <w:rPr>
          <w:rFonts w:ascii="Times New Roman" w:hAnsi="Times New Roman" w:cs="Times New Roman"/>
          <w:sz w:val="28"/>
          <w:szCs w:val="28"/>
        </w:rPr>
        <w:t>произведений.</w:t>
      </w:r>
    </w:p>
    <w:p w:rsidR="00DD4AE6" w:rsidRPr="007B52CB" w:rsidRDefault="00DD4AE6" w:rsidP="009E7B9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1AEB" w:rsidRPr="007B52CB" w:rsidRDefault="007B52CB" w:rsidP="009E7B9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2CB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421AEB" w:rsidRPr="007B52CB" w:rsidRDefault="007B52CB" w:rsidP="009E7B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2CB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для образовательных учреждений на изучение родной русской литературы отводится 1 час в неделю, 34 учебные недели.</w:t>
      </w:r>
    </w:p>
    <w:p w:rsidR="00421AEB" w:rsidRPr="009E7B90" w:rsidRDefault="00421AEB" w:rsidP="009E7B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AEB" w:rsidRPr="005D0F9A" w:rsidRDefault="007B52CB" w:rsidP="009E7B9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F9A">
        <w:rPr>
          <w:rFonts w:ascii="Times New Roman" w:hAnsi="Times New Roman" w:cs="Times New Roman"/>
          <w:b/>
          <w:bCs/>
          <w:sz w:val="28"/>
          <w:szCs w:val="28"/>
        </w:rPr>
        <w:t>Планируемыерезультаты изучения курса</w:t>
      </w:r>
    </w:p>
    <w:p w:rsidR="005D0F9A" w:rsidRP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5D0F9A" w:rsidRP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формирование чувства гордости за свою Родину, её историю, рос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сийский народ, становление гуманистических и демократических цен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ностных ориентации многонационального российского общества;</w:t>
      </w:r>
    </w:p>
    <w:p w:rsidR="005D0F9A" w:rsidRP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D0F9A" w:rsidRP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воспитание художественно-эстетического вкуса, эстетических по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требностей, ценностей и чувств на основе опыта слушания и заучивания наизусть произведений художественной литературы;</w:t>
      </w:r>
    </w:p>
    <w:p w:rsidR="005D0F9A" w:rsidRP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D0F9A" w:rsidRP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 формирование уважительного отношения к иному мнению, исто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рии и культуре других народов, выработка умения терпимо относиться к людям иной национальной принадлежности;</w:t>
      </w:r>
    </w:p>
    <w:p w:rsidR="005D0F9A" w:rsidRP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 овладение начальными навыками адаптации к школе, школьному коллективу;</w:t>
      </w:r>
    </w:p>
    <w:p w:rsidR="005D0F9A" w:rsidRP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D0F9A" w:rsidRPr="005D0F9A" w:rsidRDefault="005D0F9A" w:rsidP="005D0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 развитие самостоятельности и личной ответственности за свои по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ступки на основе представлений о нравственных нормах общения;</w:t>
      </w:r>
    </w:p>
    <w:p w:rsidR="005D0F9A" w:rsidRP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D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5D0F9A" w:rsidRP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овладение способностью принимать и сохранять цели и задачи учеб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деятельности, поиска средств её осуществления;</w:t>
      </w:r>
    </w:p>
    <w:p w:rsidR="005D0F9A" w:rsidRP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освоение способами решения проблем творческого и поискового характера;</w:t>
      </w:r>
    </w:p>
    <w:p w:rsidR="005D0F9A" w:rsidRP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5D0F9A" w:rsidRP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D0F9A" w:rsidRP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 использование знаково-символических средств представления ин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формации о книгах;</w:t>
      </w:r>
    </w:p>
    <w:p w:rsidR="005D0F9A" w:rsidRP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5D0F9A" w:rsidRP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5D0F9A" w:rsidRP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готовность слушать собеседника и вести диалог, признавать раз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личные точки зрения и право каждого иметь и излагать своё мнение и аргументировать свою точку зрения и оценку событий;</w:t>
      </w:r>
    </w:p>
    <w:p w:rsidR="005D0F9A" w:rsidRP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5D0F9A" w:rsidRP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понимание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родной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 как явления национальной и мировой куль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туры, средства сохранения и передачи нравственных ценностей и тради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ций;</w:t>
      </w:r>
    </w:p>
    <w:p w:rsidR="005D0F9A" w:rsidRP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осознание значимости чтения для личного развития; формиро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представлений о Родине и её людях, окружающем мире, куль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туре, первоначальных этических представлений, понятий о добре и </w:t>
      </w:r>
      <w:r w:rsidRPr="005D0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зле, 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дружбе, честности; формирование потребности в систематическом чтении;</w:t>
      </w:r>
    </w:p>
    <w:p w:rsidR="005D0F9A" w:rsidRP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ственных, научно-познавательных и учебных текстов с использованием элементарных литературоведческих понятий;</w:t>
      </w:r>
    </w:p>
    <w:p w:rsidR="005D0F9A" w:rsidRP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 использование разных видов чтения (изучающее (смысловое), вы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борочное, поисковое); умение осознанно воспринимать и оценивать со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D0F9A" w:rsidRP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умение использовать простейшие виды анализа различных тек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стов: устанавливать причинно-следственные связи и определять глав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сказывать произведение;</w:t>
      </w:r>
    </w:p>
    <w:p w:rsidR="005D0F9A" w:rsidRDefault="005D0F9A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умение работать с разными видами текстов, находить характерные особенности научно-познавательных, учебных и художественных произве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дений. На практическом уровне овладеть некоторыми видами письменной речи (повествование — создание текста по аналогии, рассуждение — пись</w:t>
      </w:r>
      <w:r w:rsidRPr="005D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менный ответ на вопрос, описание — характеристика героев). Умение написать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 на прочитанное произведение.</w:t>
      </w:r>
    </w:p>
    <w:p w:rsidR="008D61AD" w:rsidRDefault="008D61AD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1AD" w:rsidRDefault="008D61AD" w:rsidP="005D0F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1AD" w:rsidRPr="008D61AD" w:rsidRDefault="008D61AD" w:rsidP="008D61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1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Содержание тем учебного курса</w:t>
      </w:r>
    </w:p>
    <w:p w:rsidR="008D61AD" w:rsidRPr="008D61AD" w:rsidRDefault="008D61AD" w:rsidP="008D61AD">
      <w:pPr>
        <w:shd w:val="clear" w:color="auto" w:fill="FFFFFF"/>
        <w:spacing w:after="0" w:line="240" w:lineRule="auto"/>
        <w:ind w:left="567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61AD" w:rsidRPr="008D61AD" w:rsidRDefault="008D61AD" w:rsidP="00FE4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Устное народное творчество (</w:t>
      </w:r>
      <w:r w:rsidR="00E82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8D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8D61AD" w:rsidRPr="008D61AD" w:rsidRDefault="008D61AD" w:rsidP="00FE4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песни. Докучные сказки.</w:t>
      </w:r>
      <w:r w:rsidR="00E8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Пословицы, поговорки.</w:t>
      </w:r>
      <w:r w:rsidRPr="008D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народные сказки </w:t>
      </w:r>
      <w:r w:rsidR="00E82442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Былины</w:t>
      </w:r>
    </w:p>
    <w:p w:rsidR="008D61AD" w:rsidRPr="008D61AD" w:rsidRDefault="00304C47" w:rsidP="00FE47C4">
      <w:pPr>
        <w:keepNext/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Поэтическая тетрадь </w:t>
      </w:r>
      <w:r w:rsidR="008D61AD" w:rsidRPr="008D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(</w:t>
      </w:r>
      <w:r w:rsidR="00824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8D61AD" w:rsidRPr="008D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8D61AD" w:rsidRDefault="00E82442" w:rsidP="00FE4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Ф.И.Тютчева,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А.АФета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А.К.Толстого, А.С.Пушкина, М.Ю. Лермонтова</w:t>
      </w:r>
    </w:p>
    <w:p w:rsidR="00FE47C4" w:rsidRPr="008D61AD" w:rsidRDefault="00FE47C4" w:rsidP="00FE4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AD" w:rsidRDefault="008D61AD" w:rsidP="00FE4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Великие русские писатели (</w:t>
      </w:r>
      <w:r w:rsidR="00824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8D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82477B" w:rsidRPr="0082477B" w:rsidRDefault="0082477B" w:rsidP="00FE4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И.А. Крылов Басни</w:t>
      </w:r>
      <w:r w:rsidR="00FE4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Рассказы о природе и детях</w:t>
      </w:r>
      <w:r w:rsidRPr="00824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Л.Н Толсто</w:t>
      </w:r>
      <w:r w:rsidR="00FE4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го, М.М. Пришвина, В.В.Бианки, Б.С. Житкова, В.Л.Дурова, В.П.Астафьева. </w:t>
      </w:r>
    </w:p>
    <w:p w:rsidR="008D61AD" w:rsidRPr="008D61AD" w:rsidRDefault="008D61AD" w:rsidP="00FE4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1AD" w:rsidRPr="008D61AD" w:rsidRDefault="008D61AD" w:rsidP="00FE47C4">
      <w:pPr>
        <w:keepNext/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сказки  (</w:t>
      </w:r>
      <w:r w:rsidR="00824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8D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8D61AD" w:rsidRDefault="008D61AD" w:rsidP="00FE4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Д.И.Мамин-Сибиряк</w:t>
      </w:r>
      <w:proofErr w:type="spellEnd"/>
      <w:r w:rsidRPr="008D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D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</w:t>
      </w:r>
      <w:r w:rsidR="007D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кины</w:t>
      </w:r>
      <w:proofErr w:type="spellEnd"/>
      <w:r w:rsidR="007D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сказки»,</w:t>
      </w:r>
      <w:r w:rsidRPr="008D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В.М.Га</w:t>
      </w:r>
      <w:r w:rsidR="007D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ршин «Лягушка-путешественница».,В.Ф.Одоевский «Мороз Иванович»,С.Т.Аксаков « Аленький цветочек»,В.П. Катаев «</w:t>
      </w:r>
      <w:r w:rsidR="00E1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Дудочка и кувшинчик», К.Г. Паустовский «Растрепанный воробей»</w:t>
      </w:r>
    </w:p>
    <w:p w:rsidR="0067285C" w:rsidRDefault="0067285C" w:rsidP="006728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 по реализации программы</w:t>
      </w:r>
    </w:p>
    <w:p w:rsidR="0067285C" w:rsidRDefault="0067285C" w:rsidP="00672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учителя:1. Книга для учителя « Уроки литературного чтения»</w:t>
      </w:r>
    </w:p>
    <w:p w:rsidR="0067285C" w:rsidRDefault="0067285C" w:rsidP="00672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2. Поурочные разработки « Литературное чтение 4 класс»</w:t>
      </w:r>
    </w:p>
    <w:p w:rsidR="0067285C" w:rsidRDefault="0067285C" w:rsidP="00672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ученика:1.Г.М.Грехнева,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К.Е.Корепова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Литературное чтение 4 класс»      Издательство « Дрофа», 2016г.</w:t>
      </w:r>
    </w:p>
    <w:p w:rsidR="0067285C" w:rsidRDefault="0067285C" w:rsidP="00672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2.Хрестоматия для учащихся начальных классов. Издательство « Дрофа»,2016</w:t>
      </w:r>
    </w:p>
    <w:p w:rsidR="0067285C" w:rsidRDefault="0067285C" w:rsidP="00FE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7BE9" w:rsidRDefault="007B7BE9" w:rsidP="00FE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E9" w:rsidRDefault="007B7BE9" w:rsidP="00FE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E9" w:rsidRDefault="007B7BE9" w:rsidP="00FE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E9" w:rsidRDefault="007B7BE9" w:rsidP="00FE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E9" w:rsidRDefault="007B7BE9" w:rsidP="00FE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E9" w:rsidRDefault="007B7BE9" w:rsidP="00FE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E9" w:rsidRDefault="007B7BE9" w:rsidP="00FE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E9" w:rsidRDefault="007B7BE9" w:rsidP="00FE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E9" w:rsidRDefault="007B7BE9" w:rsidP="00FE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E9" w:rsidRDefault="007B7BE9" w:rsidP="00FE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E9" w:rsidRDefault="007B7BE9" w:rsidP="00FE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E9" w:rsidRDefault="007B7BE9" w:rsidP="00FE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E9" w:rsidRDefault="007B7BE9" w:rsidP="00FE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E9" w:rsidRDefault="007B7BE9" w:rsidP="00FE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E9" w:rsidRDefault="007B7BE9" w:rsidP="00FE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E9" w:rsidRDefault="007B7BE9" w:rsidP="00FE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E9" w:rsidRDefault="007B7BE9" w:rsidP="00FE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E9" w:rsidRDefault="007B7BE9" w:rsidP="00FE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E9" w:rsidRDefault="007B7BE9" w:rsidP="00FE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E9" w:rsidRDefault="007B7BE9" w:rsidP="00FE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E9" w:rsidRDefault="007B7BE9" w:rsidP="00FE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E9" w:rsidRPr="00DA471B" w:rsidRDefault="007B7BE9" w:rsidP="007B7BE9">
      <w:pPr>
        <w:jc w:val="center"/>
        <w:rPr>
          <w:b/>
        </w:rPr>
      </w:pPr>
      <w:r>
        <w:rPr>
          <w:b/>
        </w:rPr>
        <w:lastRenderedPageBreak/>
        <w:t xml:space="preserve">КАЛЕНДАРНО-ТЕМАТИЧЕСКОЕ </w:t>
      </w:r>
      <w:r w:rsidRPr="00DA471B">
        <w:rPr>
          <w:b/>
        </w:rPr>
        <w:t xml:space="preserve"> ПЛАНИРОВАНИЕ</w:t>
      </w:r>
    </w:p>
    <w:p w:rsidR="007B7BE9" w:rsidRPr="00DA471B" w:rsidRDefault="007B7BE9" w:rsidP="007B7BE9">
      <w:pPr>
        <w:rPr>
          <w:i/>
        </w:rPr>
      </w:pPr>
      <w:r w:rsidRPr="00DA471B">
        <w:t xml:space="preserve">                                                                                         </w:t>
      </w:r>
    </w:p>
    <w:p w:rsidR="007B7BE9" w:rsidRPr="00DA471B" w:rsidRDefault="007B7BE9" w:rsidP="007B7BE9">
      <w:pPr>
        <w:rPr>
          <w:sz w:val="20"/>
          <w:szCs w:val="20"/>
        </w:rPr>
      </w:pPr>
      <w:r w:rsidRPr="009E0CE7">
        <w:rPr>
          <w:sz w:val="18"/>
          <w:szCs w:val="18"/>
        </w:rPr>
        <w:t xml:space="preserve">  </w:t>
      </w:r>
      <w:r w:rsidRPr="00DA471B">
        <w:rPr>
          <w:sz w:val="20"/>
          <w:szCs w:val="20"/>
        </w:rPr>
        <w:t xml:space="preserve">          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"/>
        <w:gridCol w:w="2449"/>
        <w:gridCol w:w="1047"/>
        <w:gridCol w:w="1172"/>
        <w:gridCol w:w="4547"/>
      </w:tblGrid>
      <w:tr w:rsidR="007B7BE9" w:rsidRPr="00DA471B" w:rsidTr="007B7BE9">
        <w:trPr>
          <w:trHeight w:val="1738"/>
        </w:trPr>
        <w:tc>
          <w:tcPr>
            <w:tcW w:w="1022" w:type="dxa"/>
          </w:tcPr>
          <w:p w:rsidR="007B7BE9" w:rsidRPr="008C4291" w:rsidRDefault="007B7BE9" w:rsidP="00314165">
            <w:pPr>
              <w:rPr>
                <w:b/>
              </w:rPr>
            </w:pPr>
            <w:r w:rsidRPr="008C4291">
              <w:rPr>
                <w:b/>
              </w:rPr>
              <w:t xml:space="preserve">№ </w:t>
            </w:r>
            <w:proofErr w:type="spellStart"/>
            <w:r w:rsidRPr="008C4291">
              <w:rPr>
                <w:b/>
              </w:rPr>
              <w:t>п</w:t>
            </w:r>
            <w:proofErr w:type="spellEnd"/>
            <w:r w:rsidRPr="008C4291">
              <w:rPr>
                <w:b/>
              </w:rPr>
              <w:t xml:space="preserve"> \ </w:t>
            </w:r>
            <w:proofErr w:type="spellStart"/>
            <w:r w:rsidRPr="008C4291">
              <w:rPr>
                <w:b/>
              </w:rPr>
              <w:t>п</w:t>
            </w:r>
            <w:proofErr w:type="spellEnd"/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pPr>
              <w:rPr>
                <w:b/>
              </w:rPr>
            </w:pPr>
            <w:r w:rsidRPr="008C4291">
              <w:rPr>
                <w:b/>
              </w:rPr>
              <w:t>Тема урока</w:t>
            </w:r>
          </w:p>
        </w:tc>
        <w:tc>
          <w:tcPr>
            <w:tcW w:w="1047" w:type="dxa"/>
          </w:tcPr>
          <w:p w:rsidR="007B7BE9" w:rsidRPr="008C4291" w:rsidRDefault="007B7BE9" w:rsidP="00314165">
            <w:pPr>
              <w:rPr>
                <w:b/>
              </w:rPr>
            </w:pPr>
            <w:r w:rsidRPr="008C4291">
              <w:rPr>
                <w:b/>
              </w:rPr>
              <w:t>Кол-во часов</w:t>
            </w:r>
          </w:p>
        </w:tc>
        <w:tc>
          <w:tcPr>
            <w:tcW w:w="1172" w:type="dxa"/>
          </w:tcPr>
          <w:p w:rsidR="007B7BE9" w:rsidRPr="008C4291" w:rsidRDefault="007B7BE9" w:rsidP="00314165">
            <w:pPr>
              <w:rPr>
                <w:b/>
              </w:rPr>
            </w:pPr>
            <w:r w:rsidRPr="008C4291">
              <w:rPr>
                <w:b/>
              </w:rPr>
              <w:t>Дата</w:t>
            </w:r>
          </w:p>
        </w:tc>
        <w:tc>
          <w:tcPr>
            <w:tcW w:w="4547" w:type="dxa"/>
          </w:tcPr>
          <w:p w:rsidR="007B7BE9" w:rsidRPr="008C4291" w:rsidRDefault="007B7BE9" w:rsidP="00314165">
            <w:pPr>
              <w:rPr>
                <w:b/>
              </w:rPr>
            </w:pPr>
            <w:r w:rsidRPr="008C4291">
              <w:rPr>
                <w:b/>
              </w:rPr>
              <w:t>Умения, характеризующие достижения планируемого результата</w:t>
            </w:r>
          </w:p>
          <w:p w:rsidR="007B7BE9" w:rsidRPr="008C4291" w:rsidRDefault="007B7BE9" w:rsidP="00314165">
            <w:pPr>
              <w:rPr>
                <w:b/>
              </w:rPr>
            </w:pPr>
          </w:p>
        </w:tc>
      </w:tr>
      <w:tr w:rsidR="007B7BE9" w:rsidRPr="00DA471B" w:rsidTr="007B7BE9">
        <w:trPr>
          <w:trHeight w:val="676"/>
        </w:trPr>
        <w:tc>
          <w:tcPr>
            <w:tcW w:w="3498" w:type="dxa"/>
            <w:gridSpan w:val="3"/>
          </w:tcPr>
          <w:p w:rsidR="007B7BE9" w:rsidRPr="008C4291" w:rsidRDefault="007B7BE9" w:rsidP="003141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1047" w:type="dxa"/>
          </w:tcPr>
          <w:p w:rsidR="007B7BE9" w:rsidRPr="008C4291" w:rsidRDefault="007B7BE9" w:rsidP="003141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1172" w:type="dxa"/>
          </w:tcPr>
          <w:p w:rsidR="007B7BE9" w:rsidRPr="008C4291" w:rsidRDefault="007B7BE9" w:rsidP="003141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4547" w:type="dxa"/>
          </w:tcPr>
          <w:p w:rsidR="007B7BE9" w:rsidRPr="008C4291" w:rsidRDefault="007B7BE9" w:rsidP="0031416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</w:p>
        </w:tc>
      </w:tr>
      <w:tr w:rsidR="007B7BE9" w:rsidRPr="00DA471B" w:rsidTr="007B7BE9">
        <w:trPr>
          <w:cantSplit/>
          <w:trHeight w:val="869"/>
        </w:trPr>
        <w:tc>
          <w:tcPr>
            <w:tcW w:w="1049" w:type="dxa"/>
            <w:gridSpan w:val="2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2449" w:type="dxa"/>
          </w:tcPr>
          <w:p w:rsidR="007B7BE9" w:rsidRPr="008C4291" w:rsidRDefault="007B7BE9" w:rsidP="00314165">
            <w:r w:rsidRPr="008C4291">
              <w:t>Устное народное творчество</w:t>
            </w:r>
            <w:r>
              <w:t>. Песни. Загадки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 xml:space="preserve"> Различать  жанры устного народного творчества.  Работать  в парах.</w:t>
            </w:r>
          </w:p>
        </w:tc>
      </w:tr>
      <w:tr w:rsidR="007B7BE9" w:rsidRPr="00DA471B" w:rsidTr="007B7BE9">
        <w:trPr>
          <w:cantSplit/>
          <w:trHeight w:val="1940"/>
        </w:trPr>
        <w:tc>
          <w:tcPr>
            <w:tcW w:w="1049" w:type="dxa"/>
            <w:gridSpan w:val="2"/>
          </w:tcPr>
          <w:p w:rsidR="007B7BE9" w:rsidRPr="008C4291" w:rsidRDefault="007B7BE9" w:rsidP="00314165">
            <w:r w:rsidRPr="008C4291">
              <w:t>2</w:t>
            </w:r>
          </w:p>
        </w:tc>
        <w:tc>
          <w:tcPr>
            <w:tcW w:w="2449" w:type="dxa"/>
          </w:tcPr>
          <w:p w:rsidR="007B7BE9" w:rsidRPr="008C4291" w:rsidRDefault="007B7BE9" w:rsidP="00314165">
            <w:r w:rsidRPr="008C4291">
              <w:t>Устное народное творчество. Пословицы, поговорки.</w:t>
            </w:r>
            <w:r>
              <w:t xml:space="preserve">  Докучные сказки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 xml:space="preserve"> Различать  жанры устного народного творчества, объяснять смысл пословиц и поговорок.</w:t>
            </w:r>
          </w:p>
        </w:tc>
      </w:tr>
      <w:tr w:rsidR="007B7BE9" w:rsidRPr="00DA471B" w:rsidTr="007B7BE9">
        <w:trPr>
          <w:cantSplit/>
          <w:trHeight w:val="2800"/>
        </w:trPr>
        <w:tc>
          <w:tcPr>
            <w:tcW w:w="1049" w:type="dxa"/>
            <w:gridSpan w:val="2"/>
          </w:tcPr>
          <w:p w:rsidR="007B7BE9" w:rsidRPr="008C4291" w:rsidRDefault="007B7BE9" w:rsidP="00314165">
            <w:r w:rsidRPr="008C4291">
              <w:t>3</w:t>
            </w:r>
          </w:p>
        </w:tc>
        <w:tc>
          <w:tcPr>
            <w:tcW w:w="2449" w:type="dxa"/>
          </w:tcPr>
          <w:p w:rsidR="007B7BE9" w:rsidRPr="008C4291" w:rsidRDefault="007B7BE9" w:rsidP="00314165">
            <w:r w:rsidRPr="008C4291">
              <w:t>«Никита Кожемяка», русская народная сказка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Владеть беглым и осознанным чтением, умением находить нужный отрывок в тексте по вопросу, давать характеристику героям.</w:t>
            </w:r>
          </w:p>
        </w:tc>
      </w:tr>
      <w:tr w:rsidR="007B7BE9" w:rsidRPr="00DA471B" w:rsidTr="007B7BE9">
        <w:trPr>
          <w:cantSplit/>
          <w:trHeight w:val="2446"/>
        </w:trPr>
        <w:tc>
          <w:tcPr>
            <w:tcW w:w="1049" w:type="dxa"/>
            <w:gridSpan w:val="2"/>
          </w:tcPr>
          <w:p w:rsidR="007B7BE9" w:rsidRPr="008C4291" w:rsidRDefault="007B7BE9" w:rsidP="00314165">
            <w:r w:rsidRPr="008C4291">
              <w:t>4</w:t>
            </w:r>
          </w:p>
        </w:tc>
        <w:tc>
          <w:tcPr>
            <w:tcW w:w="2449" w:type="dxa"/>
          </w:tcPr>
          <w:p w:rsidR="007B7BE9" w:rsidRPr="008C4291" w:rsidRDefault="007B7BE9" w:rsidP="00314165">
            <w:r w:rsidRPr="008C4291">
              <w:t>Былины. «Добрыня Никитич», «Добрыня и Змей»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Выразительно  читать сказки, быть наблюдательными при работе с текстом. Отличать  былины от других жанров устного народного творчества.  Прогнозировать  содержание</w:t>
            </w:r>
          </w:p>
        </w:tc>
      </w:tr>
      <w:tr w:rsidR="007B7BE9" w:rsidRPr="00DA471B" w:rsidTr="007B7BE9">
        <w:trPr>
          <w:cantSplit/>
          <w:trHeight w:val="1940"/>
        </w:trPr>
        <w:tc>
          <w:tcPr>
            <w:tcW w:w="1049" w:type="dxa"/>
            <w:gridSpan w:val="2"/>
          </w:tcPr>
          <w:p w:rsidR="007B7BE9" w:rsidRPr="008C4291" w:rsidRDefault="007B7BE9" w:rsidP="00314165">
            <w:r w:rsidRPr="008C4291">
              <w:t>5</w:t>
            </w:r>
          </w:p>
        </w:tc>
        <w:tc>
          <w:tcPr>
            <w:tcW w:w="2449" w:type="dxa"/>
          </w:tcPr>
          <w:p w:rsidR="007B7BE9" w:rsidRPr="008C4291" w:rsidRDefault="007B7BE9" w:rsidP="00314165">
            <w:r w:rsidRPr="008C4291">
              <w:t>Былины. «Исцеление Ильи Муромца».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Отличать  былины от других жанров устного народного творчества, давать характеристику героям. Владеть навыком выразительного чтения.</w:t>
            </w:r>
          </w:p>
        </w:tc>
      </w:tr>
      <w:tr w:rsidR="007B7BE9" w:rsidRPr="00DA471B" w:rsidTr="007B7BE9">
        <w:trPr>
          <w:cantSplit/>
          <w:trHeight w:val="2643"/>
        </w:trPr>
        <w:tc>
          <w:tcPr>
            <w:tcW w:w="1049" w:type="dxa"/>
            <w:gridSpan w:val="2"/>
          </w:tcPr>
          <w:p w:rsidR="007B7BE9" w:rsidRPr="008C4291" w:rsidRDefault="007B7BE9" w:rsidP="00314165">
            <w:r w:rsidRPr="008C4291">
              <w:lastRenderedPageBreak/>
              <w:t>6</w:t>
            </w:r>
          </w:p>
        </w:tc>
        <w:tc>
          <w:tcPr>
            <w:tcW w:w="2449" w:type="dxa"/>
          </w:tcPr>
          <w:p w:rsidR="007B7BE9" w:rsidRPr="008C4291" w:rsidRDefault="007B7BE9" w:rsidP="00314165">
            <w:r w:rsidRPr="008C4291">
              <w:t>Былины. «Илья Муромец и Соловей Разбойник».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Владеть навыком быстрого и осознанного чтения, давать характеристику героям.</w:t>
            </w:r>
          </w:p>
        </w:tc>
      </w:tr>
      <w:tr w:rsidR="007B7BE9" w:rsidRPr="00DA471B" w:rsidTr="007B7BE9">
        <w:trPr>
          <w:cantSplit/>
          <w:trHeight w:val="2104"/>
        </w:trPr>
        <w:tc>
          <w:tcPr>
            <w:tcW w:w="1049" w:type="dxa"/>
            <w:gridSpan w:val="2"/>
          </w:tcPr>
          <w:p w:rsidR="007B7BE9" w:rsidRPr="008C4291" w:rsidRDefault="007B7BE9" w:rsidP="00314165">
            <w:r w:rsidRPr="008C4291">
              <w:t>7</w:t>
            </w:r>
          </w:p>
        </w:tc>
        <w:tc>
          <w:tcPr>
            <w:tcW w:w="2449" w:type="dxa"/>
          </w:tcPr>
          <w:p w:rsidR="007B7BE9" w:rsidRPr="008C4291" w:rsidRDefault="007B7BE9" w:rsidP="00314165">
            <w:r w:rsidRPr="008C4291">
              <w:t>Былины. «Илья Муромец и Соловей Разбойник».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Отличать  былины от других жанров устного народного творчества.  Прогнозировать  содержание.</w:t>
            </w:r>
          </w:p>
        </w:tc>
      </w:tr>
      <w:tr w:rsidR="007B7BE9" w:rsidRPr="00DA471B" w:rsidTr="007B7BE9">
        <w:trPr>
          <w:cantSplit/>
          <w:trHeight w:val="2646"/>
        </w:trPr>
        <w:tc>
          <w:tcPr>
            <w:tcW w:w="1049" w:type="dxa"/>
            <w:gridSpan w:val="2"/>
          </w:tcPr>
          <w:p w:rsidR="007B7BE9" w:rsidRPr="008C4291" w:rsidRDefault="007B7BE9" w:rsidP="00314165">
            <w:r w:rsidRPr="008C4291">
              <w:t>8</w:t>
            </w:r>
          </w:p>
        </w:tc>
        <w:tc>
          <w:tcPr>
            <w:tcW w:w="2449" w:type="dxa"/>
          </w:tcPr>
          <w:p w:rsidR="007B7BE9" w:rsidRPr="008C4291" w:rsidRDefault="007B7BE9" w:rsidP="00314165">
            <w:r w:rsidRPr="008C4291">
              <w:t>Ф.И.Тютчев, А.А.Фет, А.К.Толстой Стихи о природе.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Читать  стихотворные произведения, видеть и чувствовать настроение поэта и  лирического героя. Анализировать  стихотворение, пользоваться толковым словарем.</w:t>
            </w:r>
          </w:p>
        </w:tc>
      </w:tr>
      <w:tr w:rsidR="007B7BE9" w:rsidRPr="00DA471B" w:rsidTr="007B7BE9">
        <w:trPr>
          <w:cantSplit/>
          <w:trHeight w:val="2754"/>
        </w:trPr>
        <w:tc>
          <w:tcPr>
            <w:tcW w:w="1049" w:type="dxa"/>
            <w:gridSpan w:val="2"/>
          </w:tcPr>
          <w:p w:rsidR="007B7BE9" w:rsidRPr="008C4291" w:rsidRDefault="007B7BE9" w:rsidP="00314165">
            <w:r w:rsidRPr="008C4291">
              <w:t>9</w:t>
            </w:r>
          </w:p>
        </w:tc>
        <w:tc>
          <w:tcPr>
            <w:tcW w:w="2449" w:type="dxa"/>
          </w:tcPr>
          <w:p w:rsidR="007B7BE9" w:rsidRPr="008C4291" w:rsidRDefault="007B7BE9" w:rsidP="00314165">
            <w:r w:rsidRPr="008C4291">
              <w:t>Ф.И.Тютчев, А.А.Фет, А.К.Толстой Стихи о природе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Выразительно  читать стихотворные произведения и понимать настроение лирического героя, связно рассказывать о своих впечатлениях.</w:t>
            </w:r>
          </w:p>
        </w:tc>
      </w:tr>
      <w:tr w:rsidR="007B7BE9" w:rsidRPr="00DA471B" w:rsidTr="007B7BE9">
        <w:trPr>
          <w:cantSplit/>
          <w:trHeight w:val="1976"/>
        </w:trPr>
        <w:tc>
          <w:tcPr>
            <w:tcW w:w="1049" w:type="dxa"/>
            <w:gridSpan w:val="2"/>
          </w:tcPr>
          <w:p w:rsidR="007B7BE9" w:rsidRPr="008C4291" w:rsidRDefault="007B7BE9" w:rsidP="00314165">
            <w:r w:rsidRPr="008C4291">
              <w:t>10</w:t>
            </w:r>
          </w:p>
        </w:tc>
        <w:tc>
          <w:tcPr>
            <w:tcW w:w="2449" w:type="dxa"/>
          </w:tcPr>
          <w:p w:rsidR="007B7BE9" w:rsidRPr="008C4291" w:rsidRDefault="007B7BE9" w:rsidP="00314165">
            <w:r w:rsidRPr="008C4291">
              <w:t>А.С.Пушкин «Сказка о мертвой царевне и о семи богатырях»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Владеть навыком выразительного и осознанного чтения стихотворного текста. Интонацией  передавать настроение, делить текст на части, выделять главную мысль и составлять картинный план.</w:t>
            </w:r>
          </w:p>
        </w:tc>
      </w:tr>
      <w:tr w:rsidR="007B7BE9" w:rsidRPr="008C4291" w:rsidTr="007B7BE9">
        <w:trPr>
          <w:gridAfter w:val="1"/>
          <w:wAfter w:w="4547" w:type="dxa"/>
          <w:cantSplit/>
          <w:trHeight w:val="679"/>
        </w:trPr>
        <w:tc>
          <w:tcPr>
            <w:tcW w:w="3498" w:type="dxa"/>
            <w:gridSpan w:val="3"/>
          </w:tcPr>
          <w:p w:rsidR="007B7BE9" w:rsidRPr="008C4291" w:rsidRDefault="007B7BE9" w:rsidP="003141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</w:tcPr>
          <w:p w:rsidR="007B7BE9" w:rsidRPr="008C4291" w:rsidRDefault="007B7BE9" w:rsidP="003141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2" w:type="dxa"/>
          </w:tcPr>
          <w:p w:rsidR="007B7BE9" w:rsidRPr="008C4291" w:rsidRDefault="007B7BE9" w:rsidP="00314165">
            <w:pPr>
              <w:autoSpaceDE w:val="0"/>
              <w:autoSpaceDN w:val="0"/>
              <w:adjustRightInd w:val="0"/>
              <w:jc w:val="center"/>
            </w:pPr>
          </w:p>
        </w:tc>
      </w:tr>
      <w:tr w:rsidR="007B7BE9" w:rsidRPr="00DA471B" w:rsidTr="007B7BE9">
        <w:trPr>
          <w:cantSplit/>
          <w:trHeight w:val="1940"/>
        </w:trPr>
        <w:tc>
          <w:tcPr>
            <w:tcW w:w="1022" w:type="dxa"/>
          </w:tcPr>
          <w:p w:rsidR="007B7BE9" w:rsidRPr="008C4291" w:rsidRDefault="007B7BE9" w:rsidP="00314165">
            <w:r w:rsidRPr="008C4291">
              <w:lastRenderedPageBreak/>
              <w:t>11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 w:rsidRPr="008C4291">
              <w:t>А.С.Пушкин «Сказка о мертвой царевне и о семи богатырях»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Передавать настроение героев сказки;  анализировать поступки героев. Давать  характеристику героям по плану; составлять картинный план; отличать сказку от других произведений.</w:t>
            </w:r>
          </w:p>
        </w:tc>
      </w:tr>
      <w:tr w:rsidR="007B7BE9" w:rsidRPr="00DA471B" w:rsidTr="007B7BE9">
        <w:trPr>
          <w:cantSplit/>
          <w:trHeight w:val="2243"/>
        </w:trPr>
        <w:tc>
          <w:tcPr>
            <w:tcW w:w="1022" w:type="dxa"/>
          </w:tcPr>
          <w:p w:rsidR="007B7BE9" w:rsidRPr="008C4291" w:rsidRDefault="007B7BE9" w:rsidP="00314165">
            <w:r w:rsidRPr="008C4291">
              <w:t>12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 w:rsidRPr="008C4291">
              <w:t>Л.Н.Толстой «Лев и собачка», «Какая бывает роса на траве», «Куда девается вода из моря».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. Владеть навыком словесного рисования, прогнозировать содержание по названию, показывать на примерах отличие текста от описания, повествование и рассуждение.</w:t>
            </w:r>
          </w:p>
        </w:tc>
      </w:tr>
      <w:tr w:rsidR="007B7BE9" w:rsidRPr="00DA471B" w:rsidTr="007B7BE9">
        <w:trPr>
          <w:cantSplit/>
          <w:trHeight w:val="1940"/>
        </w:trPr>
        <w:tc>
          <w:tcPr>
            <w:tcW w:w="1022" w:type="dxa"/>
          </w:tcPr>
          <w:p w:rsidR="007B7BE9" w:rsidRPr="008C4291" w:rsidRDefault="007B7BE9" w:rsidP="00314165">
            <w:r w:rsidRPr="008C4291">
              <w:t>13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>
              <w:t>К.Д.</w:t>
            </w:r>
            <w:r w:rsidRPr="008C4291">
              <w:t>Ушинский «Пчелки на разведках».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Владеть навыком беглого и осознанного чтения.</w:t>
            </w:r>
          </w:p>
        </w:tc>
      </w:tr>
      <w:tr w:rsidR="007B7BE9" w:rsidRPr="00DA471B" w:rsidTr="007B7BE9">
        <w:trPr>
          <w:cantSplit/>
          <w:trHeight w:val="1940"/>
        </w:trPr>
        <w:tc>
          <w:tcPr>
            <w:tcW w:w="1022" w:type="dxa"/>
          </w:tcPr>
          <w:p w:rsidR="007B7BE9" w:rsidRPr="008C4291" w:rsidRDefault="007B7BE9" w:rsidP="00314165">
            <w:r w:rsidRPr="008C4291">
              <w:t>14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 w:rsidRPr="008C4291">
              <w:t>И.А. Крылов. Басни.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 xml:space="preserve"> Давать  характеристику героям по плану; составлять картинный план; отличать сказку от других произведений.</w:t>
            </w:r>
          </w:p>
        </w:tc>
      </w:tr>
      <w:tr w:rsidR="007B7BE9" w:rsidRPr="00DA471B" w:rsidTr="007B7BE9">
        <w:trPr>
          <w:cantSplit/>
          <w:trHeight w:val="554"/>
        </w:trPr>
        <w:tc>
          <w:tcPr>
            <w:tcW w:w="3498" w:type="dxa"/>
            <w:gridSpan w:val="3"/>
          </w:tcPr>
          <w:p w:rsidR="007B7BE9" w:rsidRPr="008C4291" w:rsidRDefault="007B7BE9" w:rsidP="003141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</w:tcPr>
          <w:p w:rsidR="007B7BE9" w:rsidRPr="008C4291" w:rsidRDefault="007B7BE9" w:rsidP="003141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2" w:type="dxa"/>
          </w:tcPr>
          <w:p w:rsidR="007B7BE9" w:rsidRPr="008C4291" w:rsidRDefault="007B7BE9" w:rsidP="003141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47" w:type="dxa"/>
          </w:tcPr>
          <w:p w:rsidR="007B7BE9" w:rsidRPr="008C4291" w:rsidRDefault="007B7BE9" w:rsidP="00314165">
            <w:pPr>
              <w:autoSpaceDE w:val="0"/>
              <w:autoSpaceDN w:val="0"/>
              <w:adjustRightInd w:val="0"/>
              <w:jc w:val="center"/>
            </w:pPr>
            <w:r w:rsidRPr="008C4291">
              <w:t>Великие русские писатели</w:t>
            </w:r>
          </w:p>
        </w:tc>
      </w:tr>
      <w:tr w:rsidR="007B7BE9" w:rsidRPr="00DA471B" w:rsidTr="007B7BE9">
        <w:trPr>
          <w:cantSplit/>
          <w:trHeight w:val="1940"/>
        </w:trPr>
        <w:tc>
          <w:tcPr>
            <w:tcW w:w="1022" w:type="dxa"/>
          </w:tcPr>
          <w:p w:rsidR="007B7BE9" w:rsidRPr="008C4291" w:rsidRDefault="007B7BE9" w:rsidP="00314165">
            <w:r w:rsidRPr="008C4291">
              <w:t>15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 w:rsidRPr="008C4291">
              <w:t xml:space="preserve">  И.А. Крылов. Басни.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Отличать  басни от других произведений, находить мораль.</w:t>
            </w:r>
          </w:p>
        </w:tc>
      </w:tr>
      <w:tr w:rsidR="007B7BE9" w:rsidRPr="00DA471B" w:rsidTr="007B7BE9">
        <w:trPr>
          <w:cantSplit/>
          <w:trHeight w:val="1866"/>
        </w:trPr>
        <w:tc>
          <w:tcPr>
            <w:tcW w:w="1022" w:type="dxa"/>
          </w:tcPr>
          <w:p w:rsidR="007B7BE9" w:rsidRPr="008C4291" w:rsidRDefault="007B7BE9" w:rsidP="00314165">
            <w:r w:rsidRPr="008C4291">
              <w:t>16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 w:rsidRPr="008C4291">
              <w:t>М.Ю.Лермонтов. Стихи.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Выразительно  читать стихотворные произведения, понимать настроение лирического героя, анализировать и сравнивать.</w:t>
            </w:r>
          </w:p>
        </w:tc>
      </w:tr>
      <w:tr w:rsidR="007B7BE9" w:rsidRPr="00DA471B" w:rsidTr="007B7BE9">
        <w:trPr>
          <w:cantSplit/>
          <w:trHeight w:val="1940"/>
        </w:trPr>
        <w:tc>
          <w:tcPr>
            <w:tcW w:w="1022" w:type="dxa"/>
          </w:tcPr>
          <w:p w:rsidR="007B7BE9" w:rsidRPr="008C4291" w:rsidRDefault="007B7BE9" w:rsidP="00314165">
            <w:r w:rsidRPr="008C4291">
              <w:t>17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 w:rsidRPr="008C4291">
              <w:t>А.И.Куприн. «Слон».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Владеть навыком выразительного и осознанного чтения . Интонацией  передавать настроение, делить текст на части, выделять главную мысль и составлять картинный план.</w:t>
            </w:r>
          </w:p>
        </w:tc>
      </w:tr>
      <w:tr w:rsidR="007B7BE9" w:rsidRPr="00DA471B" w:rsidTr="007B7BE9">
        <w:trPr>
          <w:cantSplit/>
          <w:trHeight w:val="1940"/>
        </w:trPr>
        <w:tc>
          <w:tcPr>
            <w:tcW w:w="1022" w:type="dxa"/>
          </w:tcPr>
          <w:p w:rsidR="007B7BE9" w:rsidRPr="008C4291" w:rsidRDefault="007B7BE9" w:rsidP="00314165">
            <w:r w:rsidRPr="008C4291">
              <w:lastRenderedPageBreak/>
              <w:t>18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 w:rsidRPr="008C4291">
              <w:t>А.И.Куприн. «Слон».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Передавать настроение героев ;  анализировать поступки героев. Читать  по ролям, составлять план рассказа, пересказывать рассказ от своего имени.</w:t>
            </w:r>
          </w:p>
        </w:tc>
      </w:tr>
      <w:tr w:rsidR="007B7BE9" w:rsidRPr="00DA471B" w:rsidTr="007B7BE9">
        <w:trPr>
          <w:cantSplit/>
          <w:trHeight w:val="1940"/>
        </w:trPr>
        <w:tc>
          <w:tcPr>
            <w:tcW w:w="1022" w:type="dxa"/>
          </w:tcPr>
          <w:p w:rsidR="007B7BE9" w:rsidRPr="008C4291" w:rsidRDefault="007B7BE9" w:rsidP="00314165">
            <w:r w:rsidRPr="008C4291">
              <w:t>19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 w:rsidRPr="008C4291">
              <w:t>В.Ф.Одоевский «Мороз Иванович».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Давать  характеристику героям по плану; составлять картинный план; отличать сказку от других произведений. Отличать  народную сказку от авторской.</w:t>
            </w:r>
          </w:p>
        </w:tc>
      </w:tr>
      <w:tr w:rsidR="007B7BE9" w:rsidRPr="00DA471B" w:rsidTr="007B7BE9">
        <w:trPr>
          <w:cantSplit/>
          <w:trHeight w:val="1933"/>
        </w:trPr>
        <w:tc>
          <w:tcPr>
            <w:tcW w:w="1022" w:type="dxa"/>
          </w:tcPr>
          <w:p w:rsidR="007B7BE9" w:rsidRPr="008C4291" w:rsidRDefault="007B7BE9" w:rsidP="00314165">
            <w:r w:rsidRPr="008C4291">
              <w:t>20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 w:rsidRPr="008C4291">
              <w:t>В.Ф.Одоевский «Мороз Иванович».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Делить  сказку на части; уметь  давать характеристику героям по плану; передавать зрительную информацию в словесную.</w:t>
            </w:r>
          </w:p>
        </w:tc>
      </w:tr>
      <w:tr w:rsidR="007B7BE9" w:rsidRPr="00DA471B" w:rsidTr="007B7BE9">
        <w:trPr>
          <w:cantSplit/>
          <w:trHeight w:val="1449"/>
        </w:trPr>
        <w:tc>
          <w:tcPr>
            <w:tcW w:w="1022" w:type="dxa"/>
          </w:tcPr>
          <w:p w:rsidR="007B7BE9" w:rsidRPr="008C4291" w:rsidRDefault="007B7BE9" w:rsidP="00314165">
            <w:r w:rsidRPr="008C4291">
              <w:t>21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 w:rsidRPr="008C4291">
              <w:t>С.Т.Аксаков. «Аленький цветочек».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Владеть навыком беглого  и осознанного чтения, составлять картинный план к произведению.</w:t>
            </w:r>
          </w:p>
        </w:tc>
      </w:tr>
      <w:tr w:rsidR="007B7BE9" w:rsidRPr="00DA471B" w:rsidTr="007B7BE9">
        <w:trPr>
          <w:cantSplit/>
          <w:trHeight w:val="1940"/>
        </w:trPr>
        <w:tc>
          <w:tcPr>
            <w:tcW w:w="1022" w:type="dxa"/>
          </w:tcPr>
          <w:p w:rsidR="007B7BE9" w:rsidRPr="008C4291" w:rsidRDefault="007B7BE9" w:rsidP="00314165">
            <w:r w:rsidRPr="008C4291">
              <w:t>22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 w:rsidRPr="008C4291">
              <w:t>С.Т.Аксаков. «Аленький цветочек».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Владеть навыком беглого  и осознанного чтения, составлять картинный план к произведению, давать характеристику героям сказки.</w:t>
            </w:r>
          </w:p>
        </w:tc>
      </w:tr>
      <w:tr w:rsidR="007B7BE9" w:rsidRPr="00DA471B" w:rsidTr="007B7BE9">
        <w:trPr>
          <w:cantSplit/>
          <w:trHeight w:val="2392"/>
        </w:trPr>
        <w:tc>
          <w:tcPr>
            <w:tcW w:w="1022" w:type="dxa"/>
          </w:tcPr>
          <w:p w:rsidR="007B7BE9" w:rsidRPr="008C4291" w:rsidRDefault="007B7BE9" w:rsidP="00314165">
            <w:r w:rsidRPr="008C4291">
              <w:t>23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 w:rsidRPr="008C4291">
              <w:t>В.М. Гаршин «Лягушка- путешественница»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 xml:space="preserve">Владеть навыком беглого осознанного чтения, находить опорные слова для пересказа, которые помогают описать эмоциональное настроение героев, их поступки. </w:t>
            </w:r>
          </w:p>
        </w:tc>
      </w:tr>
      <w:tr w:rsidR="007B7BE9" w:rsidRPr="00DA471B" w:rsidTr="007B7BE9">
        <w:trPr>
          <w:cantSplit/>
          <w:trHeight w:val="1940"/>
        </w:trPr>
        <w:tc>
          <w:tcPr>
            <w:tcW w:w="1022" w:type="dxa"/>
          </w:tcPr>
          <w:p w:rsidR="007B7BE9" w:rsidRPr="008C4291" w:rsidRDefault="007B7BE9" w:rsidP="00314165">
            <w:r w:rsidRPr="008C4291">
              <w:t>24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 w:rsidRPr="008C4291">
              <w:t xml:space="preserve"> В.М. Гаршин «Лягушка- путешественница»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Владеть навыком словесного рисования, прогнозировать содержание по названию, показывать на примерах отличие текста от описания, повествование и рассуждение, читать по ролям</w:t>
            </w:r>
          </w:p>
        </w:tc>
      </w:tr>
      <w:tr w:rsidR="007B7BE9" w:rsidRPr="00DA471B" w:rsidTr="007B7BE9">
        <w:trPr>
          <w:cantSplit/>
          <w:trHeight w:val="1940"/>
        </w:trPr>
        <w:tc>
          <w:tcPr>
            <w:tcW w:w="1022" w:type="dxa"/>
          </w:tcPr>
          <w:p w:rsidR="007B7BE9" w:rsidRPr="008C4291" w:rsidRDefault="007B7BE9" w:rsidP="00314165">
            <w:r w:rsidRPr="008C4291">
              <w:lastRenderedPageBreak/>
              <w:t>25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 w:rsidRPr="008C4291">
              <w:t>В.П.Катаев «Дудочка и кувшинчик»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Владеть навыком беглого и осознанного чтения.</w:t>
            </w:r>
          </w:p>
        </w:tc>
      </w:tr>
      <w:tr w:rsidR="007B7BE9" w:rsidRPr="00DA471B" w:rsidTr="007B7BE9">
        <w:trPr>
          <w:cantSplit/>
          <w:trHeight w:val="1940"/>
        </w:trPr>
        <w:tc>
          <w:tcPr>
            <w:tcW w:w="1022" w:type="dxa"/>
          </w:tcPr>
          <w:p w:rsidR="007B7BE9" w:rsidRPr="008C4291" w:rsidRDefault="007B7BE9" w:rsidP="00314165">
            <w:r w:rsidRPr="008C4291">
              <w:t>26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 w:rsidRPr="008C4291">
              <w:t>К.Г.Паустовский. «Растрепанный воробей».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Владеть навыком беглого и осознанного чтения, находить нужный отрывок в тексте, читать по ролям.</w:t>
            </w:r>
          </w:p>
        </w:tc>
      </w:tr>
      <w:tr w:rsidR="007B7BE9" w:rsidRPr="00DA471B" w:rsidTr="007B7BE9">
        <w:trPr>
          <w:cantSplit/>
          <w:trHeight w:val="1940"/>
        </w:trPr>
        <w:tc>
          <w:tcPr>
            <w:tcW w:w="1022" w:type="dxa"/>
          </w:tcPr>
          <w:p w:rsidR="007B7BE9" w:rsidRPr="008C4291" w:rsidRDefault="007B7BE9" w:rsidP="00314165">
            <w:r w:rsidRPr="008C4291">
              <w:t>27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 w:rsidRPr="008C4291">
              <w:t>К.Г.Паустовский. «Растрепанный воробей».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Читать  по ролям, составлять план рассказа, пересказывать рассказ от своего имени.</w:t>
            </w:r>
          </w:p>
        </w:tc>
      </w:tr>
      <w:tr w:rsidR="007B7BE9" w:rsidRPr="00DA471B" w:rsidTr="007B7BE9">
        <w:trPr>
          <w:cantSplit/>
          <w:trHeight w:val="2376"/>
        </w:trPr>
        <w:tc>
          <w:tcPr>
            <w:tcW w:w="1022" w:type="dxa"/>
          </w:tcPr>
          <w:p w:rsidR="007B7BE9" w:rsidRPr="008C4291" w:rsidRDefault="007B7BE9" w:rsidP="00314165">
            <w:r w:rsidRPr="008C4291">
              <w:t>28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 w:rsidRPr="008C4291">
              <w:t>М. М. Пришвин. «Моя Родина», «Пиковая дама».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Владеть навыком выразительного и осознанного чтения , связно рассказывать о  своих впечатлениях, сравнивать и сопоставлять живопись и поэзию.</w:t>
            </w:r>
          </w:p>
          <w:p w:rsidR="007B7BE9" w:rsidRPr="008C4291" w:rsidRDefault="007B7BE9" w:rsidP="00314165"/>
        </w:tc>
      </w:tr>
      <w:tr w:rsidR="007B7BE9" w:rsidRPr="00DA471B" w:rsidTr="007B7BE9">
        <w:trPr>
          <w:cantSplit/>
          <w:trHeight w:val="1940"/>
        </w:trPr>
        <w:tc>
          <w:tcPr>
            <w:tcW w:w="1022" w:type="dxa"/>
          </w:tcPr>
          <w:p w:rsidR="007B7BE9" w:rsidRPr="008C4291" w:rsidRDefault="007B7BE9" w:rsidP="00314165">
            <w:r w:rsidRPr="008C4291">
              <w:t>29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 w:rsidRPr="008C4291">
              <w:t>В.В.Бианки. «Мышонок Пик».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Владеть навыком выразительного и осознанного чтения , связно рассказывать о  своих впечатлениях. пользоваться толковым словарем.</w:t>
            </w:r>
          </w:p>
        </w:tc>
      </w:tr>
      <w:tr w:rsidR="007B7BE9" w:rsidRPr="00DA471B" w:rsidTr="007B7BE9">
        <w:trPr>
          <w:cantSplit/>
          <w:trHeight w:val="1940"/>
        </w:trPr>
        <w:tc>
          <w:tcPr>
            <w:tcW w:w="1022" w:type="dxa"/>
          </w:tcPr>
          <w:p w:rsidR="007B7BE9" w:rsidRPr="008C4291" w:rsidRDefault="007B7BE9" w:rsidP="00314165">
            <w:r w:rsidRPr="008C4291">
              <w:t>30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 w:rsidRPr="008C4291">
              <w:t>Б.С.Житков. «Про обезьянку».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Владеть навыком правильного и осознанного чтения, любить природу и животных.</w:t>
            </w:r>
          </w:p>
        </w:tc>
      </w:tr>
      <w:tr w:rsidR="007B7BE9" w:rsidRPr="00DA471B" w:rsidTr="007B7BE9">
        <w:trPr>
          <w:cantSplit/>
          <w:trHeight w:val="1940"/>
        </w:trPr>
        <w:tc>
          <w:tcPr>
            <w:tcW w:w="1022" w:type="dxa"/>
          </w:tcPr>
          <w:p w:rsidR="007B7BE9" w:rsidRPr="008C4291" w:rsidRDefault="007B7BE9" w:rsidP="00314165">
            <w:r w:rsidRPr="008C4291">
              <w:t>31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 w:rsidRPr="008C4291">
              <w:t>В.Л.Дуров. «Наша Жучка».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Делить  текст на части, озаглавливать каждую часть, любить животных.</w:t>
            </w:r>
          </w:p>
        </w:tc>
      </w:tr>
      <w:tr w:rsidR="007B7BE9" w:rsidRPr="008C4291" w:rsidTr="007B7BE9">
        <w:trPr>
          <w:gridAfter w:val="1"/>
          <w:wAfter w:w="4547" w:type="dxa"/>
          <w:cantSplit/>
          <w:trHeight w:val="464"/>
        </w:trPr>
        <w:tc>
          <w:tcPr>
            <w:tcW w:w="3498" w:type="dxa"/>
            <w:gridSpan w:val="3"/>
          </w:tcPr>
          <w:p w:rsidR="007B7BE9" w:rsidRPr="008C4291" w:rsidRDefault="007B7BE9" w:rsidP="003141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</w:tcPr>
          <w:p w:rsidR="007B7BE9" w:rsidRPr="008C4291" w:rsidRDefault="007B7BE9" w:rsidP="003141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2" w:type="dxa"/>
          </w:tcPr>
          <w:p w:rsidR="007B7BE9" w:rsidRPr="008C4291" w:rsidRDefault="007B7BE9" w:rsidP="00314165">
            <w:pPr>
              <w:autoSpaceDE w:val="0"/>
              <w:autoSpaceDN w:val="0"/>
              <w:adjustRightInd w:val="0"/>
              <w:jc w:val="center"/>
            </w:pPr>
          </w:p>
        </w:tc>
      </w:tr>
      <w:tr w:rsidR="007B7BE9" w:rsidRPr="00DA471B" w:rsidTr="007B7BE9">
        <w:trPr>
          <w:cantSplit/>
          <w:trHeight w:val="1940"/>
        </w:trPr>
        <w:tc>
          <w:tcPr>
            <w:tcW w:w="1022" w:type="dxa"/>
          </w:tcPr>
          <w:p w:rsidR="007B7BE9" w:rsidRPr="008C4291" w:rsidRDefault="007B7BE9" w:rsidP="00314165">
            <w:r w:rsidRPr="008C4291">
              <w:t>32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 w:rsidRPr="008C4291">
              <w:t>В.П.Астафьев «</w:t>
            </w:r>
            <w:proofErr w:type="spellStart"/>
            <w:r w:rsidRPr="008C4291">
              <w:t>Капалуха</w:t>
            </w:r>
            <w:proofErr w:type="spellEnd"/>
            <w:r w:rsidRPr="008C4291">
              <w:t>», «</w:t>
            </w:r>
            <w:proofErr w:type="spellStart"/>
            <w:r w:rsidRPr="008C4291">
              <w:t>Пищуженец</w:t>
            </w:r>
            <w:proofErr w:type="spellEnd"/>
            <w:r w:rsidRPr="008C4291">
              <w:t>»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 xml:space="preserve">  Работать  с текстом, любить и оберегать природу родного края.</w:t>
            </w:r>
          </w:p>
        </w:tc>
      </w:tr>
      <w:tr w:rsidR="007B7BE9" w:rsidRPr="00DA471B" w:rsidTr="007B7BE9">
        <w:trPr>
          <w:cantSplit/>
          <w:trHeight w:val="3209"/>
        </w:trPr>
        <w:tc>
          <w:tcPr>
            <w:tcW w:w="1022" w:type="dxa"/>
          </w:tcPr>
          <w:p w:rsidR="007B7BE9" w:rsidRPr="008C4291" w:rsidRDefault="007B7BE9" w:rsidP="00314165">
            <w:r w:rsidRPr="008C4291">
              <w:t>33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 w:rsidRPr="008C4291">
              <w:t>В.В.Медведев. «Как Воробьенок придумал голосами меняться, и что из этого вышло».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Владеть навыком выразительного  чтения, интонацией передавать настроение и чувства героев, прогнозировать содержание по иллюстрации.</w:t>
            </w:r>
          </w:p>
        </w:tc>
      </w:tr>
      <w:tr w:rsidR="007B7BE9" w:rsidRPr="00DA471B" w:rsidTr="007B7BE9">
        <w:trPr>
          <w:cantSplit/>
          <w:trHeight w:val="1940"/>
        </w:trPr>
        <w:tc>
          <w:tcPr>
            <w:tcW w:w="1022" w:type="dxa"/>
          </w:tcPr>
          <w:p w:rsidR="007B7BE9" w:rsidRPr="008C4291" w:rsidRDefault="007B7BE9" w:rsidP="00314165">
            <w:r w:rsidRPr="008C4291">
              <w:t>34</w:t>
            </w:r>
          </w:p>
        </w:tc>
        <w:tc>
          <w:tcPr>
            <w:tcW w:w="2475" w:type="dxa"/>
            <w:gridSpan w:val="2"/>
          </w:tcPr>
          <w:p w:rsidR="007B7BE9" w:rsidRPr="008C4291" w:rsidRDefault="007B7BE9" w:rsidP="00314165">
            <w:r>
              <w:t>Итоговый урок по пройденным темам. Игра «</w:t>
            </w:r>
            <w:r w:rsidRPr="008C4291">
              <w:t xml:space="preserve"> Поле чудес»</w:t>
            </w:r>
          </w:p>
        </w:tc>
        <w:tc>
          <w:tcPr>
            <w:tcW w:w="1047" w:type="dxa"/>
          </w:tcPr>
          <w:p w:rsidR="007B7BE9" w:rsidRPr="008C4291" w:rsidRDefault="007B7BE9" w:rsidP="00314165">
            <w:r w:rsidRPr="008C4291">
              <w:t>1</w:t>
            </w:r>
          </w:p>
        </w:tc>
        <w:tc>
          <w:tcPr>
            <w:tcW w:w="1172" w:type="dxa"/>
          </w:tcPr>
          <w:p w:rsidR="007B7BE9" w:rsidRPr="008C4291" w:rsidRDefault="007B7BE9" w:rsidP="00314165"/>
        </w:tc>
        <w:tc>
          <w:tcPr>
            <w:tcW w:w="4547" w:type="dxa"/>
          </w:tcPr>
          <w:p w:rsidR="007B7BE9" w:rsidRPr="008C4291" w:rsidRDefault="007B7BE9" w:rsidP="00314165">
            <w:r w:rsidRPr="008C4291">
              <w:t>Знать авторов, и их произведения,  которые были изучены ранее.   Работать  в группе.</w:t>
            </w:r>
          </w:p>
        </w:tc>
      </w:tr>
    </w:tbl>
    <w:p w:rsidR="007B7BE9" w:rsidRPr="009E0CE7" w:rsidRDefault="007B7BE9" w:rsidP="007B7BE9">
      <w:pPr>
        <w:rPr>
          <w:sz w:val="18"/>
          <w:szCs w:val="18"/>
        </w:rPr>
      </w:pPr>
    </w:p>
    <w:p w:rsidR="007B7BE9" w:rsidRDefault="007B7BE9" w:rsidP="007B7BE9">
      <w:pPr>
        <w:rPr>
          <w:sz w:val="18"/>
          <w:szCs w:val="18"/>
        </w:rPr>
      </w:pPr>
      <w:r w:rsidRPr="009E0CE7">
        <w:rPr>
          <w:sz w:val="18"/>
          <w:szCs w:val="18"/>
        </w:rPr>
        <w:t xml:space="preserve">                                               </w:t>
      </w:r>
    </w:p>
    <w:p w:rsidR="007B7BE9" w:rsidRDefault="007B7BE9" w:rsidP="007B7BE9">
      <w:pPr>
        <w:rPr>
          <w:sz w:val="18"/>
          <w:szCs w:val="18"/>
        </w:rPr>
      </w:pPr>
    </w:p>
    <w:p w:rsidR="007B7BE9" w:rsidRDefault="007B7BE9" w:rsidP="007B7BE9">
      <w:pPr>
        <w:rPr>
          <w:sz w:val="18"/>
          <w:szCs w:val="18"/>
        </w:rPr>
      </w:pPr>
    </w:p>
    <w:p w:rsidR="007B7BE9" w:rsidRDefault="007B7BE9" w:rsidP="007B7BE9">
      <w:pPr>
        <w:rPr>
          <w:sz w:val="18"/>
          <w:szCs w:val="18"/>
        </w:rPr>
      </w:pPr>
    </w:p>
    <w:p w:rsidR="007B7BE9" w:rsidRDefault="007B7BE9" w:rsidP="007B7BE9">
      <w:pPr>
        <w:rPr>
          <w:sz w:val="18"/>
          <w:szCs w:val="18"/>
        </w:rPr>
      </w:pPr>
    </w:p>
    <w:p w:rsidR="007B7BE9" w:rsidRDefault="007B7BE9" w:rsidP="007B7BE9">
      <w:pPr>
        <w:rPr>
          <w:sz w:val="18"/>
          <w:szCs w:val="18"/>
        </w:rPr>
      </w:pPr>
    </w:p>
    <w:p w:rsidR="007B7BE9" w:rsidRDefault="007B7BE9" w:rsidP="007B7BE9">
      <w:pPr>
        <w:rPr>
          <w:sz w:val="18"/>
          <w:szCs w:val="18"/>
        </w:rPr>
      </w:pPr>
    </w:p>
    <w:p w:rsidR="007B7BE9" w:rsidRDefault="007B7BE9" w:rsidP="007B7BE9">
      <w:pPr>
        <w:rPr>
          <w:sz w:val="18"/>
          <w:szCs w:val="18"/>
        </w:rPr>
      </w:pPr>
    </w:p>
    <w:p w:rsidR="007B7BE9" w:rsidRDefault="007B7BE9" w:rsidP="007B7BE9">
      <w:pPr>
        <w:rPr>
          <w:sz w:val="18"/>
          <w:szCs w:val="18"/>
        </w:rPr>
      </w:pPr>
    </w:p>
    <w:p w:rsidR="007B7BE9" w:rsidRDefault="007B7BE9" w:rsidP="007B7BE9">
      <w:pPr>
        <w:rPr>
          <w:sz w:val="18"/>
          <w:szCs w:val="18"/>
        </w:rPr>
      </w:pPr>
    </w:p>
    <w:p w:rsidR="007B7BE9" w:rsidRDefault="007B7BE9" w:rsidP="007B7BE9">
      <w:pPr>
        <w:rPr>
          <w:sz w:val="18"/>
          <w:szCs w:val="18"/>
        </w:rPr>
      </w:pPr>
    </w:p>
    <w:p w:rsidR="007B7BE9" w:rsidRDefault="007B7BE9" w:rsidP="007B7BE9">
      <w:pPr>
        <w:rPr>
          <w:sz w:val="18"/>
          <w:szCs w:val="18"/>
        </w:rPr>
      </w:pPr>
    </w:p>
    <w:p w:rsidR="007B7BE9" w:rsidRPr="00323490" w:rsidRDefault="007B7BE9" w:rsidP="007B7BE9"/>
    <w:p w:rsidR="007B7BE9" w:rsidRPr="008D61AD" w:rsidRDefault="007B7BE9" w:rsidP="00FE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7BE9" w:rsidRPr="008D61AD" w:rsidSect="005D0F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82E6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B806BD7"/>
    <w:multiLevelType w:val="hybridMultilevel"/>
    <w:tmpl w:val="E40A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0468"/>
    <w:rsid w:val="00255254"/>
    <w:rsid w:val="002C2E10"/>
    <w:rsid w:val="00304C47"/>
    <w:rsid w:val="00421AEB"/>
    <w:rsid w:val="004F7CDE"/>
    <w:rsid w:val="005D0F9A"/>
    <w:rsid w:val="0067285C"/>
    <w:rsid w:val="006F21E5"/>
    <w:rsid w:val="007B52CB"/>
    <w:rsid w:val="007B7BE9"/>
    <w:rsid w:val="007D265D"/>
    <w:rsid w:val="0082477B"/>
    <w:rsid w:val="008D61AD"/>
    <w:rsid w:val="009E7B90"/>
    <w:rsid w:val="00AA3BF5"/>
    <w:rsid w:val="00D30468"/>
    <w:rsid w:val="00DD4AE6"/>
    <w:rsid w:val="00E17FD4"/>
    <w:rsid w:val="00E82442"/>
    <w:rsid w:val="00FE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BE9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7B7BE9"/>
    <w:rPr>
      <w:rFonts w:ascii="Trebuchet MS" w:hAnsi="Trebuchet MS" w:cs="Trebuchet MS" w:hint="default"/>
      <w:sz w:val="20"/>
      <w:szCs w:val="20"/>
    </w:rPr>
  </w:style>
  <w:style w:type="character" w:customStyle="1" w:styleId="FontStyle12">
    <w:name w:val="Font Style12"/>
    <w:rsid w:val="007B7BE9"/>
    <w:rPr>
      <w:rFonts w:ascii="Trebuchet MS" w:hAnsi="Trebuchet MS" w:cs="Trebuchet MS" w:hint="default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2017-09-03T17:52:00Z</cp:lastPrinted>
  <dcterms:created xsi:type="dcterms:W3CDTF">2017-11-12T16:57:00Z</dcterms:created>
  <dcterms:modified xsi:type="dcterms:W3CDTF">2017-11-12T16:57:00Z</dcterms:modified>
</cp:coreProperties>
</file>